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B8EED" w14:textId="2DFB685E" w:rsidR="00967142" w:rsidRPr="009851D5" w:rsidRDefault="00967142" w:rsidP="00967142">
      <w:pPr>
        <w:jc w:val="right"/>
        <w:rPr>
          <w:rFonts w:ascii="Times New Roman" w:hAnsi="Times New Roman" w:cs="Times New Roman"/>
          <w:sz w:val="24"/>
        </w:rPr>
      </w:pPr>
      <w:r w:rsidRPr="009851D5">
        <w:rPr>
          <w:rFonts w:ascii="Times New Roman" w:hAnsi="Times New Roman" w:cs="Times New Roman"/>
          <w:sz w:val="24"/>
        </w:rPr>
        <w:t>Приложение №</w:t>
      </w:r>
      <w:r w:rsidR="00724488" w:rsidRPr="009851D5">
        <w:rPr>
          <w:rFonts w:ascii="Times New Roman" w:hAnsi="Times New Roman" w:cs="Times New Roman"/>
          <w:sz w:val="24"/>
        </w:rPr>
        <w:t>2</w:t>
      </w:r>
      <w:r w:rsidRPr="009851D5">
        <w:rPr>
          <w:rFonts w:ascii="Times New Roman" w:hAnsi="Times New Roman" w:cs="Times New Roman"/>
          <w:sz w:val="24"/>
        </w:rPr>
        <w:t xml:space="preserve"> к </w:t>
      </w:r>
      <w:r w:rsidR="009851D5" w:rsidRPr="009851D5">
        <w:rPr>
          <w:rFonts w:ascii="Times New Roman" w:hAnsi="Times New Roman" w:cs="Times New Roman"/>
          <w:sz w:val="24"/>
        </w:rPr>
        <w:t>Д</w:t>
      </w:r>
      <w:r w:rsidRPr="009851D5">
        <w:rPr>
          <w:rFonts w:ascii="Times New Roman" w:hAnsi="Times New Roman" w:cs="Times New Roman"/>
          <w:sz w:val="24"/>
        </w:rPr>
        <w:t>оговору №__ от________</w:t>
      </w:r>
    </w:p>
    <w:p w14:paraId="0066EC01" w14:textId="77777777" w:rsidR="009D4FC3" w:rsidRDefault="009D4FC3" w:rsidP="00574717">
      <w:pPr>
        <w:spacing w:after="0" w:line="240" w:lineRule="auto"/>
        <w:jc w:val="center"/>
        <w:rPr>
          <w:rFonts w:ascii="Times New Roman" w:hAnsi="Times New Roman" w:cs="Times New Roman"/>
          <w:b/>
          <w:sz w:val="24"/>
          <w:szCs w:val="24"/>
        </w:rPr>
      </w:pPr>
    </w:p>
    <w:p w14:paraId="077893D2" w14:textId="77777777" w:rsidR="009D4FC3" w:rsidRDefault="009D4FC3" w:rsidP="00574717">
      <w:pPr>
        <w:spacing w:after="0" w:line="240" w:lineRule="auto"/>
        <w:jc w:val="center"/>
        <w:rPr>
          <w:rFonts w:ascii="Times New Roman" w:hAnsi="Times New Roman" w:cs="Times New Roman"/>
          <w:b/>
          <w:sz w:val="24"/>
          <w:szCs w:val="24"/>
        </w:rPr>
      </w:pPr>
    </w:p>
    <w:p w14:paraId="37CB8E45" w14:textId="77777777" w:rsidR="009D4FC3" w:rsidRDefault="009D4FC3" w:rsidP="00574717">
      <w:pPr>
        <w:spacing w:after="0" w:line="240" w:lineRule="auto"/>
        <w:jc w:val="center"/>
        <w:rPr>
          <w:rFonts w:ascii="Times New Roman" w:hAnsi="Times New Roman" w:cs="Times New Roman"/>
          <w:b/>
          <w:sz w:val="24"/>
          <w:szCs w:val="24"/>
        </w:rPr>
      </w:pPr>
    </w:p>
    <w:p w14:paraId="171DD104" w14:textId="77777777" w:rsidR="009D4FC3" w:rsidRDefault="009D4FC3" w:rsidP="00574717">
      <w:pPr>
        <w:spacing w:after="0" w:line="240" w:lineRule="auto"/>
        <w:jc w:val="center"/>
        <w:rPr>
          <w:rFonts w:ascii="Times New Roman" w:hAnsi="Times New Roman" w:cs="Times New Roman"/>
          <w:b/>
          <w:sz w:val="24"/>
          <w:szCs w:val="24"/>
        </w:rPr>
      </w:pPr>
    </w:p>
    <w:p w14:paraId="6DE8367B" w14:textId="77777777" w:rsidR="009D4FC3" w:rsidRDefault="009D4FC3" w:rsidP="00574717">
      <w:pPr>
        <w:spacing w:after="0" w:line="240" w:lineRule="auto"/>
        <w:jc w:val="center"/>
        <w:rPr>
          <w:rFonts w:ascii="Times New Roman" w:hAnsi="Times New Roman" w:cs="Times New Roman"/>
          <w:b/>
          <w:sz w:val="24"/>
          <w:szCs w:val="24"/>
        </w:rPr>
      </w:pPr>
    </w:p>
    <w:p w14:paraId="007EF716"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21D9B7C6"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386BE3EC"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1E13B488" w14:textId="77777777" w:rsidR="009D4FC3" w:rsidRDefault="00267EDF" w:rsidP="00574717">
      <w:pPr>
        <w:spacing w:before="120" w:after="0" w:line="240" w:lineRule="auto"/>
        <w:contextualSpacing/>
        <w:jc w:val="center"/>
        <w:rPr>
          <w:rFonts w:ascii="Times New Roman" w:hAnsi="Times New Roman" w:cs="Times New Roman"/>
          <w:b/>
          <w:caps/>
          <w:sz w:val="24"/>
          <w:szCs w:val="24"/>
        </w:rPr>
      </w:pPr>
      <w:r>
        <w:rPr>
          <w:rFonts w:ascii="Times New Roman" w:hAnsi="Times New Roman" w:cs="Times New Roman"/>
          <w:b/>
          <w:caps/>
          <w:sz w:val="24"/>
          <w:szCs w:val="24"/>
        </w:rPr>
        <w:t>ТЕХНИЧЕСКОЕ ЗАДАНИЕ</w:t>
      </w:r>
    </w:p>
    <w:p w14:paraId="750194D4" w14:textId="384B1DA6" w:rsidR="009D4FC3" w:rsidRDefault="00267EDF" w:rsidP="00574717">
      <w:pPr>
        <w:spacing w:before="120" w:after="0" w:line="240" w:lineRule="auto"/>
        <w:contextualSpacing/>
        <w:jc w:val="center"/>
        <w:rPr>
          <w:rFonts w:ascii="Times New Roman" w:hAnsi="Times New Roman" w:cs="Times New Roman"/>
          <w:b/>
          <w:caps/>
          <w:sz w:val="24"/>
          <w:szCs w:val="24"/>
        </w:rPr>
      </w:pPr>
      <w:r>
        <w:rPr>
          <w:rFonts w:ascii="Times New Roman" w:hAnsi="Times New Roman" w:cs="Times New Roman"/>
          <w:b/>
          <w:caps/>
          <w:sz w:val="24"/>
          <w:szCs w:val="24"/>
        </w:rPr>
        <w:t xml:space="preserve">на </w:t>
      </w:r>
      <w:r w:rsidR="00EE19D4">
        <w:rPr>
          <w:rFonts w:ascii="Times New Roman" w:hAnsi="Times New Roman" w:cs="Times New Roman"/>
          <w:b/>
          <w:caps/>
          <w:sz w:val="24"/>
          <w:szCs w:val="24"/>
        </w:rPr>
        <w:t>поставку оборудования</w:t>
      </w:r>
      <w:r w:rsidR="00967142">
        <w:rPr>
          <w:rFonts w:ascii="Times New Roman" w:hAnsi="Times New Roman" w:cs="Times New Roman"/>
          <w:b/>
          <w:caps/>
          <w:sz w:val="24"/>
          <w:szCs w:val="24"/>
        </w:rPr>
        <w:t>,</w:t>
      </w:r>
      <w:r w:rsidR="00D35787" w:rsidRPr="00D35787">
        <w:rPr>
          <w:rFonts w:ascii="Times New Roman" w:hAnsi="Times New Roman" w:cs="Times New Roman"/>
          <w:b/>
          <w:caps/>
          <w:sz w:val="24"/>
          <w:szCs w:val="24"/>
        </w:rPr>
        <w:t xml:space="preserve"> </w:t>
      </w:r>
      <w:r>
        <w:rPr>
          <w:rFonts w:ascii="Times New Roman" w:hAnsi="Times New Roman" w:cs="Times New Roman"/>
          <w:b/>
          <w:caps/>
          <w:sz w:val="24"/>
          <w:szCs w:val="24"/>
        </w:rPr>
        <w:t>выполнение работ</w:t>
      </w:r>
      <w:r w:rsidR="00967142">
        <w:rPr>
          <w:rFonts w:ascii="Times New Roman" w:hAnsi="Times New Roman" w:cs="Times New Roman"/>
          <w:b/>
          <w:caps/>
          <w:sz w:val="24"/>
          <w:szCs w:val="24"/>
        </w:rPr>
        <w:t xml:space="preserve"> по развертыванию и техническому сопровождению</w:t>
      </w:r>
      <w:r>
        <w:rPr>
          <w:rFonts w:ascii="Times New Roman" w:hAnsi="Times New Roman" w:cs="Times New Roman"/>
          <w:b/>
          <w:caps/>
          <w:sz w:val="24"/>
          <w:szCs w:val="24"/>
        </w:rPr>
        <w:t xml:space="preserve"> системы обеспечения вызова </w:t>
      </w:r>
      <w:r w:rsidR="004B4DF6">
        <w:rPr>
          <w:rFonts w:ascii="Times New Roman" w:hAnsi="Times New Roman" w:cs="Times New Roman"/>
          <w:b/>
          <w:caps/>
          <w:sz w:val="24"/>
          <w:szCs w:val="24"/>
        </w:rPr>
        <w:t xml:space="preserve">Экстренных </w:t>
      </w:r>
      <w:r>
        <w:rPr>
          <w:rFonts w:ascii="Times New Roman" w:hAnsi="Times New Roman" w:cs="Times New Roman"/>
          <w:b/>
          <w:caps/>
          <w:sz w:val="24"/>
          <w:szCs w:val="24"/>
        </w:rPr>
        <w:t xml:space="preserve">оперативных служб по единому номеру «112» на </w:t>
      </w:r>
      <w:r w:rsidR="000C2530">
        <w:rPr>
          <w:rFonts w:ascii="Times New Roman" w:hAnsi="Times New Roman" w:cs="Times New Roman"/>
          <w:b/>
          <w:caps/>
          <w:sz w:val="24"/>
          <w:szCs w:val="24"/>
        </w:rPr>
        <w:t>территории р</w:t>
      </w:r>
      <w:r w:rsidR="00D35787">
        <w:rPr>
          <w:rFonts w:ascii="Times New Roman" w:hAnsi="Times New Roman" w:cs="Times New Roman"/>
          <w:b/>
          <w:caps/>
          <w:sz w:val="24"/>
          <w:szCs w:val="24"/>
        </w:rPr>
        <w:t>еспублики башкортостан</w:t>
      </w:r>
    </w:p>
    <w:p w14:paraId="58B77789" w14:textId="77777777" w:rsidR="009D4FC3" w:rsidRDefault="009D4FC3" w:rsidP="00574717">
      <w:pPr>
        <w:spacing w:after="0" w:line="240" w:lineRule="auto"/>
        <w:contextualSpacing/>
        <w:jc w:val="center"/>
        <w:rPr>
          <w:rFonts w:ascii="Times New Roman" w:hAnsi="Times New Roman" w:cs="Times New Roman"/>
          <w:sz w:val="24"/>
          <w:szCs w:val="24"/>
        </w:rPr>
      </w:pPr>
    </w:p>
    <w:p w14:paraId="1171999D" w14:textId="77777777" w:rsidR="009D4FC3" w:rsidRPr="009851D5" w:rsidRDefault="00267EDF" w:rsidP="005747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(АИС </w:t>
      </w:r>
      <w:r w:rsidRPr="009851D5">
        <w:rPr>
          <w:rFonts w:ascii="Times New Roman" w:hAnsi="Times New Roman" w:cs="Times New Roman"/>
          <w:sz w:val="24"/>
          <w:szCs w:val="24"/>
        </w:rPr>
        <w:t>«СИСТЕМА-112»)</w:t>
      </w:r>
    </w:p>
    <w:p w14:paraId="4E1EE384" w14:textId="3CEDCCC5" w:rsidR="009D4FC3" w:rsidRPr="00FF6DC3" w:rsidRDefault="00267EDF" w:rsidP="00574717">
      <w:pPr>
        <w:spacing w:after="0" w:line="240" w:lineRule="auto"/>
        <w:contextualSpacing/>
        <w:jc w:val="center"/>
        <w:rPr>
          <w:rFonts w:ascii="Times New Roman" w:hAnsi="Times New Roman" w:cs="Times New Roman"/>
          <w:b/>
          <w:sz w:val="24"/>
          <w:szCs w:val="24"/>
          <w:lang w:val="en-US"/>
        </w:rPr>
      </w:pPr>
      <w:r w:rsidRPr="009851D5">
        <w:rPr>
          <w:rFonts w:ascii="Times New Roman" w:hAnsi="Times New Roman" w:cs="Times New Roman"/>
          <w:sz w:val="24"/>
          <w:szCs w:val="24"/>
        </w:rPr>
        <w:t xml:space="preserve">Листов </w:t>
      </w:r>
      <w:r w:rsidR="009851D5" w:rsidRPr="009851D5">
        <w:rPr>
          <w:rFonts w:ascii="Times New Roman" w:hAnsi="Times New Roman" w:cs="Times New Roman"/>
          <w:sz w:val="24"/>
          <w:szCs w:val="24"/>
        </w:rPr>
        <w:t>83</w:t>
      </w:r>
    </w:p>
    <w:p w14:paraId="120B23BC" w14:textId="77777777" w:rsidR="009D4FC3" w:rsidRDefault="005F310E" w:rsidP="00574717">
      <w:pPr>
        <w:spacing w:after="0" w:line="240" w:lineRule="auto"/>
        <w:rPr>
          <w:rFonts w:ascii="Times New Roman" w:eastAsia="Times New Roman" w:hAnsi="Times New Roman" w:cs="Times New Roman"/>
          <w:b/>
          <w:bCs/>
          <w:caps/>
          <w:sz w:val="24"/>
          <w:szCs w:val="24"/>
        </w:rPr>
      </w:pPr>
      <w:r w:rsidRPr="009F3760">
        <w:rPr>
          <w:rFonts w:ascii="Times New Roman" w:eastAsia="Times New Roman" w:hAnsi="Times New Roman" w:cs="Times New Roman"/>
          <w:b/>
          <w:bCs/>
          <w:caps/>
          <w:sz w:val="24"/>
          <w:szCs w:val="24"/>
        </w:rPr>
        <w:br w:type="page"/>
      </w:r>
    </w:p>
    <w:sdt>
      <w:sdtPr>
        <w:rPr>
          <w:rFonts w:ascii="Times New Roman" w:eastAsiaTheme="minorHAnsi" w:hAnsi="Times New Roman" w:cs="Times New Roman"/>
          <w:b w:val="0"/>
          <w:bCs w:val="0"/>
          <w:color w:val="auto"/>
          <w:sz w:val="24"/>
          <w:szCs w:val="24"/>
          <w:lang w:eastAsia="en-US"/>
        </w:rPr>
        <w:id w:val="2134909841"/>
        <w:docPartObj>
          <w:docPartGallery w:val="Table of Contents"/>
          <w:docPartUnique/>
        </w:docPartObj>
      </w:sdtPr>
      <w:sdtEndPr>
        <w:rPr>
          <w:rFonts w:eastAsiaTheme="minorEastAsia"/>
          <w:lang w:eastAsia="ru-RU"/>
        </w:rPr>
      </w:sdtEndPr>
      <w:sdtContent>
        <w:p w14:paraId="5066A289" w14:textId="77777777" w:rsidR="009D4FC3" w:rsidRPr="003400C2" w:rsidRDefault="00267EDF" w:rsidP="00574717">
          <w:pPr>
            <w:pStyle w:val="aff"/>
            <w:spacing w:line="240" w:lineRule="auto"/>
            <w:rPr>
              <w:rFonts w:ascii="Times New Roman" w:hAnsi="Times New Roman" w:cs="Times New Roman"/>
              <w:color w:val="auto"/>
              <w:sz w:val="24"/>
              <w:szCs w:val="24"/>
            </w:rPr>
          </w:pPr>
          <w:r w:rsidRPr="003400C2">
            <w:rPr>
              <w:rFonts w:ascii="Times New Roman" w:hAnsi="Times New Roman" w:cs="Times New Roman"/>
              <w:color w:val="auto"/>
              <w:sz w:val="24"/>
              <w:szCs w:val="24"/>
            </w:rPr>
            <w:t>Оглавление</w:t>
          </w:r>
        </w:p>
        <w:p w14:paraId="60105103" w14:textId="77777777" w:rsidR="00DF632C" w:rsidRDefault="00DF72F7">
          <w:pPr>
            <w:pStyle w:val="14"/>
            <w:tabs>
              <w:tab w:val="left" w:pos="440"/>
              <w:tab w:val="right" w:leader="dot" w:pos="9627"/>
            </w:tabs>
            <w:rPr>
              <w:rFonts w:cstheme="minorBidi"/>
              <w:b w:val="0"/>
              <w:bCs w:val="0"/>
              <w:caps w:val="0"/>
              <w:noProof/>
              <w:sz w:val="22"/>
              <w:szCs w:val="22"/>
            </w:rPr>
          </w:pPr>
          <w:r w:rsidRPr="003400C2">
            <w:rPr>
              <w:rFonts w:ascii="Times New Roman" w:hAnsi="Times New Roman" w:cs="Times New Roman"/>
              <w:sz w:val="24"/>
              <w:szCs w:val="24"/>
            </w:rPr>
            <w:fldChar w:fldCharType="begin"/>
          </w:r>
          <w:r w:rsidR="00267EDF" w:rsidRPr="003400C2">
            <w:rPr>
              <w:rFonts w:ascii="Times New Roman" w:hAnsi="Times New Roman" w:cs="Times New Roman"/>
              <w:sz w:val="24"/>
              <w:szCs w:val="24"/>
            </w:rPr>
            <w:instrText xml:space="preserve"> TOC \o "1-3" \h \z \u </w:instrText>
          </w:r>
          <w:r w:rsidRPr="003400C2">
            <w:rPr>
              <w:rFonts w:ascii="Times New Roman" w:hAnsi="Times New Roman" w:cs="Times New Roman"/>
              <w:sz w:val="24"/>
              <w:szCs w:val="24"/>
            </w:rPr>
            <w:fldChar w:fldCharType="separate"/>
          </w:r>
          <w:hyperlink w:anchor="_Toc500339965" w:history="1">
            <w:r w:rsidR="00DF632C" w:rsidRPr="00D07B2C">
              <w:rPr>
                <w:rStyle w:val="af4"/>
                <w:rFonts w:ascii="Times New Roman" w:eastAsia="Times New Roman" w:hAnsi="Times New Roman" w:cs="Times New Roman"/>
                <w:noProof/>
              </w:rPr>
              <w:t>1.</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Общие сведения</w:t>
            </w:r>
            <w:r w:rsidR="00DF632C">
              <w:rPr>
                <w:noProof/>
                <w:webHidden/>
              </w:rPr>
              <w:tab/>
            </w:r>
            <w:r w:rsidR="00DF632C">
              <w:rPr>
                <w:noProof/>
                <w:webHidden/>
              </w:rPr>
              <w:fldChar w:fldCharType="begin"/>
            </w:r>
            <w:r w:rsidR="00DF632C">
              <w:rPr>
                <w:noProof/>
                <w:webHidden/>
              </w:rPr>
              <w:instrText xml:space="preserve"> PAGEREF _Toc500339965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6D00CDEF" w14:textId="77777777" w:rsidR="00DF632C" w:rsidRDefault="004361EF">
          <w:pPr>
            <w:pStyle w:val="25"/>
            <w:tabs>
              <w:tab w:val="left" w:pos="880"/>
              <w:tab w:val="right" w:leader="dot" w:pos="9627"/>
            </w:tabs>
            <w:rPr>
              <w:rFonts w:cstheme="minorBidi"/>
              <w:smallCaps w:val="0"/>
              <w:noProof/>
              <w:sz w:val="22"/>
              <w:szCs w:val="22"/>
            </w:rPr>
          </w:pPr>
          <w:hyperlink w:anchor="_Toc500339966" w:history="1">
            <w:r w:rsidR="00DF632C" w:rsidRPr="00D07B2C">
              <w:rPr>
                <w:rStyle w:val="af4"/>
                <w:noProof/>
              </w:rPr>
              <w:t>1.1.</w:t>
            </w:r>
            <w:r w:rsidR="00DF632C">
              <w:rPr>
                <w:rFonts w:cstheme="minorBidi"/>
                <w:smallCaps w:val="0"/>
                <w:noProof/>
                <w:sz w:val="22"/>
                <w:szCs w:val="22"/>
              </w:rPr>
              <w:tab/>
            </w:r>
            <w:r w:rsidR="00DF632C" w:rsidRPr="00D07B2C">
              <w:rPr>
                <w:rStyle w:val="af4"/>
                <w:noProof/>
              </w:rPr>
              <w:t>Предмет</w:t>
            </w:r>
            <w:r w:rsidR="00DF632C">
              <w:rPr>
                <w:noProof/>
                <w:webHidden/>
              </w:rPr>
              <w:tab/>
            </w:r>
            <w:r w:rsidR="00DF632C">
              <w:rPr>
                <w:noProof/>
                <w:webHidden/>
              </w:rPr>
              <w:fldChar w:fldCharType="begin"/>
            </w:r>
            <w:r w:rsidR="00DF632C">
              <w:rPr>
                <w:noProof/>
                <w:webHidden/>
              </w:rPr>
              <w:instrText xml:space="preserve"> PAGEREF _Toc500339966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52E92E9A" w14:textId="77777777" w:rsidR="00DF632C" w:rsidRDefault="004361EF">
          <w:pPr>
            <w:pStyle w:val="25"/>
            <w:tabs>
              <w:tab w:val="left" w:pos="880"/>
              <w:tab w:val="right" w:leader="dot" w:pos="9627"/>
            </w:tabs>
            <w:rPr>
              <w:rFonts w:cstheme="minorBidi"/>
              <w:smallCaps w:val="0"/>
              <w:noProof/>
              <w:sz w:val="22"/>
              <w:szCs w:val="22"/>
            </w:rPr>
          </w:pPr>
          <w:hyperlink w:anchor="_Toc500339967" w:history="1">
            <w:r w:rsidR="00DF632C" w:rsidRPr="00D07B2C">
              <w:rPr>
                <w:rStyle w:val="af4"/>
                <w:noProof/>
              </w:rPr>
              <w:t>1.2.</w:t>
            </w:r>
            <w:r w:rsidR="00DF632C">
              <w:rPr>
                <w:rFonts w:cstheme="minorBidi"/>
                <w:smallCaps w:val="0"/>
                <w:noProof/>
                <w:sz w:val="22"/>
                <w:szCs w:val="22"/>
              </w:rPr>
              <w:tab/>
            </w:r>
            <w:r w:rsidR="00DF632C" w:rsidRPr="00D07B2C">
              <w:rPr>
                <w:rStyle w:val="af4"/>
                <w:noProof/>
              </w:rPr>
              <w:t>Наименование системы</w:t>
            </w:r>
            <w:r w:rsidR="00DF632C">
              <w:rPr>
                <w:noProof/>
                <w:webHidden/>
              </w:rPr>
              <w:tab/>
            </w:r>
            <w:r w:rsidR="00DF632C">
              <w:rPr>
                <w:noProof/>
                <w:webHidden/>
              </w:rPr>
              <w:fldChar w:fldCharType="begin"/>
            </w:r>
            <w:r w:rsidR="00DF632C">
              <w:rPr>
                <w:noProof/>
                <w:webHidden/>
              </w:rPr>
              <w:instrText xml:space="preserve"> PAGEREF _Toc500339967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56ADAF9F" w14:textId="77777777" w:rsidR="00DF632C" w:rsidRDefault="004361EF">
          <w:pPr>
            <w:pStyle w:val="33"/>
            <w:tabs>
              <w:tab w:val="left" w:pos="1320"/>
              <w:tab w:val="right" w:leader="dot" w:pos="9627"/>
            </w:tabs>
            <w:rPr>
              <w:rFonts w:cstheme="minorBidi"/>
              <w:i w:val="0"/>
              <w:iCs w:val="0"/>
              <w:noProof/>
              <w:sz w:val="22"/>
              <w:szCs w:val="22"/>
            </w:rPr>
          </w:pPr>
          <w:hyperlink w:anchor="_Toc500339968" w:history="1">
            <w:r w:rsidR="00DF632C" w:rsidRPr="00D07B2C">
              <w:rPr>
                <w:rStyle w:val="af4"/>
                <w:noProof/>
              </w:rPr>
              <w:t>1.2.1.</w:t>
            </w:r>
            <w:r w:rsidR="00DF632C">
              <w:rPr>
                <w:rFonts w:cstheme="minorBidi"/>
                <w:i w:val="0"/>
                <w:iCs w:val="0"/>
                <w:noProof/>
                <w:sz w:val="22"/>
                <w:szCs w:val="22"/>
              </w:rPr>
              <w:tab/>
            </w:r>
            <w:r w:rsidR="00DF632C" w:rsidRPr="00D07B2C">
              <w:rPr>
                <w:rStyle w:val="af4"/>
                <w:noProof/>
              </w:rPr>
              <w:t>Полное наименование системы</w:t>
            </w:r>
            <w:r w:rsidR="00DF632C">
              <w:rPr>
                <w:noProof/>
                <w:webHidden/>
              </w:rPr>
              <w:tab/>
            </w:r>
            <w:r w:rsidR="00DF632C">
              <w:rPr>
                <w:noProof/>
                <w:webHidden/>
              </w:rPr>
              <w:fldChar w:fldCharType="begin"/>
            </w:r>
            <w:r w:rsidR="00DF632C">
              <w:rPr>
                <w:noProof/>
                <w:webHidden/>
              </w:rPr>
              <w:instrText xml:space="preserve"> PAGEREF _Toc500339968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60375342" w14:textId="77777777" w:rsidR="00DF632C" w:rsidRDefault="004361EF">
          <w:pPr>
            <w:pStyle w:val="33"/>
            <w:tabs>
              <w:tab w:val="left" w:pos="1320"/>
              <w:tab w:val="right" w:leader="dot" w:pos="9627"/>
            </w:tabs>
            <w:rPr>
              <w:rFonts w:cstheme="minorBidi"/>
              <w:i w:val="0"/>
              <w:iCs w:val="0"/>
              <w:noProof/>
              <w:sz w:val="22"/>
              <w:szCs w:val="22"/>
            </w:rPr>
          </w:pPr>
          <w:hyperlink w:anchor="_Toc500339969" w:history="1">
            <w:r w:rsidR="00DF632C" w:rsidRPr="00D07B2C">
              <w:rPr>
                <w:rStyle w:val="af4"/>
                <w:noProof/>
              </w:rPr>
              <w:t>1.2.2.</w:t>
            </w:r>
            <w:r w:rsidR="00DF632C">
              <w:rPr>
                <w:rFonts w:cstheme="minorBidi"/>
                <w:i w:val="0"/>
                <w:iCs w:val="0"/>
                <w:noProof/>
                <w:sz w:val="22"/>
                <w:szCs w:val="22"/>
              </w:rPr>
              <w:tab/>
            </w:r>
            <w:r w:rsidR="00DF632C" w:rsidRPr="00D07B2C">
              <w:rPr>
                <w:rStyle w:val="af4"/>
                <w:noProof/>
              </w:rPr>
              <w:t>Краткое наименование системы</w:t>
            </w:r>
            <w:r w:rsidR="00DF632C">
              <w:rPr>
                <w:noProof/>
                <w:webHidden/>
              </w:rPr>
              <w:tab/>
            </w:r>
            <w:r w:rsidR="00DF632C">
              <w:rPr>
                <w:noProof/>
                <w:webHidden/>
              </w:rPr>
              <w:fldChar w:fldCharType="begin"/>
            </w:r>
            <w:r w:rsidR="00DF632C">
              <w:rPr>
                <w:noProof/>
                <w:webHidden/>
              </w:rPr>
              <w:instrText xml:space="preserve"> PAGEREF _Toc500339969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4581E56A" w14:textId="77777777" w:rsidR="00DF632C" w:rsidRDefault="004361EF">
          <w:pPr>
            <w:pStyle w:val="25"/>
            <w:tabs>
              <w:tab w:val="left" w:pos="880"/>
              <w:tab w:val="right" w:leader="dot" w:pos="9627"/>
            </w:tabs>
            <w:rPr>
              <w:rFonts w:cstheme="minorBidi"/>
              <w:smallCaps w:val="0"/>
              <w:noProof/>
              <w:sz w:val="22"/>
              <w:szCs w:val="22"/>
            </w:rPr>
          </w:pPr>
          <w:hyperlink w:anchor="_Toc500339970" w:history="1">
            <w:r w:rsidR="00DF632C" w:rsidRPr="00D07B2C">
              <w:rPr>
                <w:rStyle w:val="af4"/>
                <w:noProof/>
              </w:rPr>
              <w:t>1.3.</w:t>
            </w:r>
            <w:r w:rsidR="00DF632C">
              <w:rPr>
                <w:rFonts w:cstheme="minorBidi"/>
                <w:smallCaps w:val="0"/>
                <w:noProof/>
                <w:sz w:val="22"/>
                <w:szCs w:val="22"/>
              </w:rPr>
              <w:tab/>
            </w:r>
            <w:r w:rsidR="00DF632C" w:rsidRPr="00D07B2C">
              <w:rPr>
                <w:rStyle w:val="af4"/>
                <w:noProof/>
              </w:rPr>
              <w:t>Основания для проведения работ</w:t>
            </w:r>
            <w:r w:rsidR="00DF632C">
              <w:rPr>
                <w:noProof/>
                <w:webHidden/>
              </w:rPr>
              <w:tab/>
            </w:r>
            <w:r w:rsidR="00DF632C">
              <w:rPr>
                <w:noProof/>
                <w:webHidden/>
              </w:rPr>
              <w:fldChar w:fldCharType="begin"/>
            </w:r>
            <w:r w:rsidR="00DF632C">
              <w:rPr>
                <w:noProof/>
                <w:webHidden/>
              </w:rPr>
              <w:instrText xml:space="preserve"> PAGEREF _Toc500339970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234AF691" w14:textId="77777777" w:rsidR="00DF632C" w:rsidRDefault="004361EF">
          <w:pPr>
            <w:pStyle w:val="25"/>
            <w:tabs>
              <w:tab w:val="left" w:pos="880"/>
              <w:tab w:val="right" w:leader="dot" w:pos="9627"/>
            </w:tabs>
            <w:rPr>
              <w:rFonts w:cstheme="minorBidi"/>
              <w:smallCaps w:val="0"/>
              <w:noProof/>
              <w:sz w:val="22"/>
              <w:szCs w:val="22"/>
            </w:rPr>
          </w:pPr>
          <w:hyperlink w:anchor="_Toc500339971" w:history="1">
            <w:r w:rsidR="00DF632C" w:rsidRPr="00D07B2C">
              <w:rPr>
                <w:rStyle w:val="af4"/>
                <w:noProof/>
              </w:rPr>
              <w:t>1.4.</w:t>
            </w:r>
            <w:r w:rsidR="00DF632C">
              <w:rPr>
                <w:rFonts w:cstheme="minorBidi"/>
                <w:smallCaps w:val="0"/>
                <w:noProof/>
                <w:sz w:val="22"/>
                <w:szCs w:val="22"/>
              </w:rPr>
              <w:tab/>
            </w:r>
            <w:r w:rsidR="00DF632C" w:rsidRPr="00D07B2C">
              <w:rPr>
                <w:rStyle w:val="af4"/>
                <w:noProof/>
              </w:rPr>
              <w:t>Наименование организаций – Покупателя и Поставщика</w:t>
            </w:r>
            <w:r w:rsidR="00DF632C">
              <w:rPr>
                <w:noProof/>
                <w:webHidden/>
              </w:rPr>
              <w:tab/>
            </w:r>
            <w:r w:rsidR="00DF632C">
              <w:rPr>
                <w:noProof/>
                <w:webHidden/>
              </w:rPr>
              <w:fldChar w:fldCharType="begin"/>
            </w:r>
            <w:r w:rsidR="00DF632C">
              <w:rPr>
                <w:noProof/>
                <w:webHidden/>
              </w:rPr>
              <w:instrText xml:space="preserve"> PAGEREF _Toc500339971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0DE1D11A" w14:textId="77777777" w:rsidR="00DF632C" w:rsidRDefault="004361EF">
          <w:pPr>
            <w:pStyle w:val="33"/>
            <w:tabs>
              <w:tab w:val="left" w:pos="1320"/>
              <w:tab w:val="right" w:leader="dot" w:pos="9627"/>
            </w:tabs>
            <w:rPr>
              <w:rFonts w:cstheme="minorBidi"/>
              <w:i w:val="0"/>
              <w:iCs w:val="0"/>
              <w:noProof/>
              <w:sz w:val="22"/>
              <w:szCs w:val="22"/>
            </w:rPr>
          </w:pPr>
          <w:hyperlink w:anchor="_Toc500339972" w:history="1">
            <w:r w:rsidR="00DF632C" w:rsidRPr="00D07B2C">
              <w:rPr>
                <w:rStyle w:val="af4"/>
                <w:noProof/>
              </w:rPr>
              <w:t>1.4.1.</w:t>
            </w:r>
            <w:r w:rsidR="00DF632C">
              <w:rPr>
                <w:rFonts w:cstheme="minorBidi"/>
                <w:i w:val="0"/>
                <w:iCs w:val="0"/>
                <w:noProof/>
                <w:sz w:val="22"/>
                <w:szCs w:val="22"/>
              </w:rPr>
              <w:tab/>
            </w:r>
            <w:r w:rsidR="00DF632C" w:rsidRPr="00D07B2C">
              <w:rPr>
                <w:rStyle w:val="af4"/>
                <w:noProof/>
              </w:rPr>
              <w:t>Покупатель</w:t>
            </w:r>
            <w:r w:rsidR="00DF632C">
              <w:rPr>
                <w:noProof/>
                <w:webHidden/>
              </w:rPr>
              <w:tab/>
            </w:r>
            <w:r w:rsidR="00DF632C">
              <w:rPr>
                <w:noProof/>
                <w:webHidden/>
              </w:rPr>
              <w:fldChar w:fldCharType="begin"/>
            </w:r>
            <w:r w:rsidR="00DF632C">
              <w:rPr>
                <w:noProof/>
                <w:webHidden/>
              </w:rPr>
              <w:instrText xml:space="preserve"> PAGEREF _Toc500339972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2B1F7D4E" w14:textId="77777777" w:rsidR="00DF632C" w:rsidRDefault="004361EF">
          <w:pPr>
            <w:pStyle w:val="33"/>
            <w:tabs>
              <w:tab w:val="left" w:pos="1320"/>
              <w:tab w:val="right" w:leader="dot" w:pos="9627"/>
            </w:tabs>
            <w:rPr>
              <w:rFonts w:cstheme="minorBidi"/>
              <w:i w:val="0"/>
              <w:iCs w:val="0"/>
              <w:noProof/>
              <w:sz w:val="22"/>
              <w:szCs w:val="22"/>
            </w:rPr>
          </w:pPr>
          <w:hyperlink w:anchor="_Toc500339973" w:history="1">
            <w:r w:rsidR="00DF632C" w:rsidRPr="00D07B2C">
              <w:rPr>
                <w:rStyle w:val="af4"/>
                <w:noProof/>
              </w:rPr>
              <w:t>1.4.2.</w:t>
            </w:r>
            <w:r w:rsidR="00DF632C">
              <w:rPr>
                <w:rFonts w:cstheme="minorBidi"/>
                <w:i w:val="0"/>
                <w:iCs w:val="0"/>
                <w:noProof/>
                <w:sz w:val="22"/>
                <w:szCs w:val="22"/>
              </w:rPr>
              <w:tab/>
            </w:r>
            <w:r w:rsidR="00DF632C" w:rsidRPr="00D07B2C">
              <w:rPr>
                <w:rStyle w:val="af4"/>
                <w:noProof/>
              </w:rPr>
              <w:t>Поставщик</w:t>
            </w:r>
            <w:r w:rsidR="00DF632C">
              <w:rPr>
                <w:noProof/>
                <w:webHidden/>
              </w:rPr>
              <w:tab/>
            </w:r>
            <w:r w:rsidR="00DF632C">
              <w:rPr>
                <w:noProof/>
                <w:webHidden/>
              </w:rPr>
              <w:fldChar w:fldCharType="begin"/>
            </w:r>
            <w:r w:rsidR="00DF632C">
              <w:rPr>
                <w:noProof/>
                <w:webHidden/>
              </w:rPr>
              <w:instrText xml:space="preserve"> PAGEREF _Toc500339973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7216EF47" w14:textId="77777777" w:rsidR="00DF632C" w:rsidRDefault="004361EF">
          <w:pPr>
            <w:pStyle w:val="25"/>
            <w:tabs>
              <w:tab w:val="left" w:pos="880"/>
              <w:tab w:val="right" w:leader="dot" w:pos="9627"/>
            </w:tabs>
            <w:rPr>
              <w:rFonts w:cstheme="minorBidi"/>
              <w:smallCaps w:val="0"/>
              <w:noProof/>
              <w:sz w:val="22"/>
              <w:szCs w:val="22"/>
            </w:rPr>
          </w:pPr>
          <w:hyperlink w:anchor="_Toc500339974" w:history="1">
            <w:r w:rsidR="00DF632C" w:rsidRPr="00D07B2C">
              <w:rPr>
                <w:rStyle w:val="af4"/>
                <w:noProof/>
              </w:rPr>
              <w:t>1.5.</w:t>
            </w:r>
            <w:r w:rsidR="00DF632C">
              <w:rPr>
                <w:rFonts w:cstheme="minorBidi"/>
                <w:smallCaps w:val="0"/>
                <w:noProof/>
                <w:sz w:val="22"/>
                <w:szCs w:val="22"/>
              </w:rPr>
              <w:tab/>
            </w:r>
            <w:r w:rsidR="00DF632C" w:rsidRPr="00D07B2C">
              <w:rPr>
                <w:rStyle w:val="af4"/>
                <w:noProof/>
              </w:rPr>
              <w:t>Плановые сроки начала и окончания работы</w:t>
            </w:r>
            <w:r w:rsidR="00DF632C">
              <w:rPr>
                <w:noProof/>
                <w:webHidden/>
              </w:rPr>
              <w:tab/>
            </w:r>
            <w:r w:rsidR="00DF632C">
              <w:rPr>
                <w:noProof/>
                <w:webHidden/>
              </w:rPr>
              <w:fldChar w:fldCharType="begin"/>
            </w:r>
            <w:r w:rsidR="00DF632C">
              <w:rPr>
                <w:noProof/>
                <w:webHidden/>
              </w:rPr>
              <w:instrText xml:space="preserve"> PAGEREF _Toc500339974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74E65DBE" w14:textId="77777777" w:rsidR="00DF632C" w:rsidRDefault="004361EF">
          <w:pPr>
            <w:pStyle w:val="25"/>
            <w:tabs>
              <w:tab w:val="left" w:pos="880"/>
              <w:tab w:val="right" w:leader="dot" w:pos="9627"/>
            </w:tabs>
            <w:rPr>
              <w:rFonts w:cstheme="minorBidi"/>
              <w:smallCaps w:val="0"/>
              <w:noProof/>
              <w:sz w:val="22"/>
              <w:szCs w:val="22"/>
            </w:rPr>
          </w:pPr>
          <w:hyperlink w:anchor="_Toc500339975" w:history="1">
            <w:r w:rsidR="00DF632C" w:rsidRPr="00D07B2C">
              <w:rPr>
                <w:rStyle w:val="af4"/>
                <w:noProof/>
              </w:rPr>
              <w:t>1.6.</w:t>
            </w:r>
            <w:r w:rsidR="00DF632C">
              <w:rPr>
                <w:rFonts w:cstheme="minorBidi"/>
                <w:smallCaps w:val="0"/>
                <w:noProof/>
                <w:sz w:val="22"/>
                <w:szCs w:val="22"/>
              </w:rPr>
              <w:tab/>
            </w:r>
            <w:r w:rsidR="00DF632C" w:rsidRPr="00D07B2C">
              <w:rPr>
                <w:rStyle w:val="af4"/>
                <w:noProof/>
              </w:rPr>
              <w:t>Порядок оформления и предъявления Покупателю результатов работ</w:t>
            </w:r>
            <w:r w:rsidR="00DF632C">
              <w:rPr>
                <w:noProof/>
                <w:webHidden/>
              </w:rPr>
              <w:tab/>
            </w:r>
            <w:r w:rsidR="00DF632C">
              <w:rPr>
                <w:noProof/>
                <w:webHidden/>
              </w:rPr>
              <w:fldChar w:fldCharType="begin"/>
            </w:r>
            <w:r w:rsidR="00DF632C">
              <w:rPr>
                <w:noProof/>
                <w:webHidden/>
              </w:rPr>
              <w:instrText xml:space="preserve"> PAGEREF _Toc500339975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44A7320B" w14:textId="77777777" w:rsidR="00DF632C" w:rsidRDefault="004361EF">
          <w:pPr>
            <w:pStyle w:val="14"/>
            <w:tabs>
              <w:tab w:val="left" w:pos="440"/>
              <w:tab w:val="right" w:leader="dot" w:pos="9627"/>
            </w:tabs>
            <w:rPr>
              <w:rFonts w:cstheme="minorBidi"/>
              <w:b w:val="0"/>
              <w:bCs w:val="0"/>
              <w:caps w:val="0"/>
              <w:noProof/>
              <w:sz w:val="22"/>
              <w:szCs w:val="22"/>
            </w:rPr>
          </w:pPr>
          <w:hyperlink w:anchor="_Toc500339976" w:history="1">
            <w:r w:rsidR="00DF632C" w:rsidRPr="00D07B2C">
              <w:rPr>
                <w:rStyle w:val="af4"/>
                <w:rFonts w:ascii="Times New Roman" w:eastAsia="Times New Roman" w:hAnsi="Times New Roman" w:cs="Times New Roman"/>
                <w:noProof/>
              </w:rPr>
              <w:t>2.</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Назначение и цели создания системы</w:t>
            </w:r>
            <w:r w:rsidR="00DF632C">
              <w:rPr>
                <w:noProof/>
                <w:webHidden/>
              </w:rPr>
              <w:tab/>
            </w:r>
            <w:r w:rsidR="00DF632C">
              <w:rPr>
                <w:noProof/>
                <w:webHidden/>
              </w:rPr>
              <w:fldChar w:fldCharType="begin"/>
            </w:r>
            <w:r w:rsidR="00DF632C">
              <w:rPr>
                <w:noProof/>
                <w:webHidden/>
              </w:rPr>
              <w:instrText xml:space="preserve"> PAGEREF _Toc500339976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5D3798C0" w14:textId="77777777" w:rsidR="00DF632C" w:rsidRDefault="004361EF">
          <w:pPr>
            <w:pStyle w:val="25"/>
            <w:tabs>
              <w:tab w:val="right" w:leader="dot" w:pos="9627"/>
            </w:tabs>
            <w:rPr>
              <w:rFonts w:cstheme="minorBidi"/>
              <w:smallCaps w:val="0"/>
              <w:noProof/>
              <w:sz w:val="22"/>
              <w:szCs w:val="22"/>
            </w:rPr>
          </w:pPr>
          <w:hyperlink w:anchor="_Toc500339977" w:history="1">
            <w:r w:rsidR="00DF632C" w:rsidRPr="00D07B2C">
              <w:rPr>
                <w:rStyle w:val="af4"/>
                <w:noProof/>
              </w:rPr>
              <w:t>2.1. Назначение системы</w:t>
            </w:r>
            <w:r w:rsidR="00DF632C">
              <w:rPr>
                <w:noProof/>
                <w:webHidden/>
              </w:rPr>
              <w:tab/>
            </w:r>
            <w:r w:rsidR="00DF632C">
              <w:rPr>
                <w:noProof/>
                <w:webHidden/>
              </w:rPr>
              <w:fldChar w:fldCharType="begin"/>
            </w:r>
            <w:r w:rsidR="00DF632C">
              <w:rPr>
                <w:noProof/>
                <w:webHidden/>
              </w:rPr>
              <w:instrText xml:space="preserve"> PAGEREF _Toc500339977 \h </w:instrText>
            </w:r>
            <w:r w:rsidR="00DF632C">
              <w:rPr>
                <w:noProof/>
                <w:webHidden/>
              </w:rPr>
            </w:r>
            <w:r w:rsidR="00DF632C">
              <w:rPr>
                <w:noProof/>
                <w:webHidden/>
              </w:rPr>
              <w:fldChar w:fldCharType="separate"/>
            </w:r>
            <w:r w:rsidR="00DF632C">
              <w:rPr>
                <w:noProof/>
                <w:webHidden/>
              </w:rPr>
              <w:t>7</w:t>
            </w:r>
            <w:r w:rsidR="00DF632C">
              <w:rPr>
                <w:noProof/>
                <w:webHidden/>
              </w:rPr>
              <w:fldChar w:fldCharType="end"/>
            </w:r>
          </w:hyperlink>
        </w:p>
        <w:p w14:paraId="38EBE5E7" w14:textId="77777777" w:rsidR="00DF632C" w:rsidRDefault="004361EF">
          <w:pPr>
            <w:pStyle w:val="25"/>
            <w:tabs>
              <w:tab w:val="right" w:leader="dot" w:pos="9627"/>
            </w:tabs>
            <w:rPr>
              <w:rFonts w:cstheme="minorBidi"/>
              <w:smallCaps w:val="0"/>
              <w:noProof/>
              <w:sz w:val="22"/>
              <w:szCs w:val="22"/>
            </w:rPr>
          </w:pPr>
          <w:hyperlink w:anchor="_Toc500339978" w:history="1">
            <w:r w:rsidR="00DF632C" w:rsidRPr="00D07B2C">
              <w:rPr>
                <w:rStyle w:val="af4"/>
                <w:noProof/>
              </w:rPr>
              <w:t>2.2. Цели создания системы</w:t>
            </w:r>
            <w:r w:rsidR="00DF632C">
              <w:rPr>
                <w:noProof/>
                <w:webHidden/>
              </w:rPr>
              <w:tab/>
            </w:r>
            <w:r w:rsidR="00DF632C">
              <w:rPr>
                <w:noProof/>
                <w:webHidden/>
              </w:rPr>
              <w:fldChar w:fldCharType="begin"/>
            </w:r>
            <w:r w:rsidR="00DF632C">
              <w:rPr>
                <w:noProof/>
                <w:webHidden/>
              </w:rPr>
              <w:instrText xml:space="preserve"> PAGEREF _Toc500339978 \h </w:instrText>
            </w:r>
            <w:r w:rsidR="00DF632C">
              <w:rPr>
                <w:noProof/>
                <w:webHidden/>
              </w:rPr>
            </w:r>
            <w:r w:rsidR="00DF632C">
              <w:rPr>
                <w:noProof/>
                <w:webHidden/>
              </w:rPr>
              <w:fldChar w:fldCharType="separate"/>
            </w:r>
            <w:r w:rsidR="00DF632C">
              <w:rPr>
                <w:noProof/>
                <w:webHidden/>
              </w:rPr>
              <w:t>8</w:t>
            </w:r>
            <w:r w:rsidR="00DF632C">
              <w:rPr>
                <w:noProof/>
                <w:webHidden/>
              </w:rPr>
              <w:fldChar w:fldCharType="end"/>
            </w:r>
          </w:hyperlink>
        </w:p>
        <w:p w14:paraId="4CDF94D3" w14:textId="77777777" w:rsidR="00DF632C" w:rsidRDefault="004361EF">
          <w:pPr>
            <w:pStyle w:val="14"/>
            <w:tabs>
              <w:tab w:val="left" w:pos="440"/>
              <w:tab w:val="right" w:leader="dot" w:pos="9627"/>
            </w:tabs>
            <w:rPr>
              <w:rFonts w:cstheme="minorBidi"/>
              <w:b w:val="0"/>
              <w:bCs w:val="0"/>
              <w:caps w:val="0"/>
              <w:noProof/>
              <w:sz w:val="22"/>
              <w:szCs w:val="22"/>
            </w:rPr>
          </w:pPr>
          <w:hyperlink w:anchor="_Toc500339979" w:history="1">
            <w:r w:rsidR="00DF632C" w:rsidRPr="00D07B2C">
              <w:rPr>
                <w:rStyle w:val="af4"/>
                <w:rFonts w:ascii="Times New Roman" w:eastAsia="Times New Roman" w:hAnsi="Times New Roman" w:cs="Times New Roman"/>
                <w:noProof/>
              </w:rPr>
              <w:t>3.</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Характеристика объектов автоматизации</w:t>
            </w:r>
            <w:r w:rsidR="00DF632C">
              <w:rPr>
                <w:noProof/>
                <w:webHidden/>
              </w:rPr>
              <w:tab/>
            </w:r>
            <w:r w:rsidR="00DF632C">
              <w:rPr>
                <w:noProof/>
                <w:webHidden/>
              </w:rPr>
              <w:fldChar w:fldCharType="begin"/>
            </w:r>
            <w:r w:rsidR="00DF632C">
              <w:rPr>
                <w:noProof/>
                <w:webHidden/>
              </w:rPr>
              <w:instrText xml:space="preserve"> PAGEREF _Toc500339979 \h </w:instrText>
            </w:r>
            <w:r w:rsidR="00DF632C">
              <w:rPr>
                <w:noProof/>
                <w:webHidden/>
              </w:rPr>
            </w:r>
            <w:r w:rsidR="00DF632C">
              <w:rPr>
                <w:noProof/>
                <w:webHidden/>
              </w:rPr>
              <w:fldChar w:fldCharType="separate"/>
            </w:r>
            <w:r w:rsidR="00DF632C">
              <w:rPr>
                <w:noProof/>
                <w:webHidden/>
              </w:rPr>
              <w:t>8</w:t>
            </w:r>
            <w:r w:rsidR="00DF632C">
              <w:rPr>
                <w:noProof/>
                <w:webHidden/>
              </w:rPr>
              <w:fldChar w:fldCharType="end"/>
            </w:r>
          </w:hyperlink>
        </w:p>
        <w:p w14:paraId="385D4E8D" w14:textId="77777777" w:rsidR="00DF632C" w:rsidRDefault="004361EF">
          <w:pPr>
            <w:pStyle w:val="25"/>
            <w:tabs>
              <w:tab w:val="left" w:pos="880"/>
              <w:tab w:val="right" w:leader="dot" w:pos="9627"/>
            </w:tabs>
            <w:rPr>
              <w:rFonts w:cstheme="minorBidi"/>
              <w:smallCaps w:val="0"/>
              <w:noProof/>
              <w:sz w:val="22"/>
              <w:szCs w:val="22"/>
            </w:rPr>
          </w:pPr>
          <w:hyperlink w:anchor="_Toc500339980" w:history="1">
            <w:r w:rsidR="00DF632C" w:rsidRPr="00D07B2C">
              <w:rPr>
                <w:rStyle w:val="af4"/>
                <w:noProof/>
              </w:rPr>
              <w:t>3.1.</w:t>
            </w:r>
            <w:r w:rsidR="00DF632C">
              <w:rPr>
                <w:rFonts w:cstheme="minorBidi"/>
                <w:smallCaps w:val="0"/>
                <w:noProof/>
                <w:sz w:val="22"/>
                <w:szCs w:val="22"/>
              </w:rPr>
              <w:tab/>
            </w:r>
            <w:r w:rsidR="00DF632C" w:rsidRPr="00D07B2C">
              <w:rPr>
                <w:rStyle w:val="af4"/>
                <w:noProof/>
              </w:rPr>
              <w:t>Общие сведения об объектах автоматизации</w:t>
            </w:r>
            <w:r w:rsidR="00DF632C">
              <w:rPr>
                <w:noProof/>
                <w:webHidden/>
              </w:rPr>
              <w:tab/>
            </w:r>
            <w:r w:rsidR="00DF632C">
              <w:rPr>
                <w:noProof/>
                <w:webHidden/>
              </w:rPr>
              <w:fldChar w:fldCharType="begin"/>
            </w:r>
            <w:r w:rsidR="00DF632C">
              <w:rPr>
                <w:noProof/>
                <w:webHidden/>
              </w:rPr>
              <w:instrText xml:space="preserve"> PAGEREF _Toc500339980 \h </w:instrText>
            </w:r>
            <w:r w:rsidR="00DF632C">
              <w:rPr>
                <w:noProof/>
                <w:webHidden/>
              </w:rPr>
            </w:r>
            <w:r w:rsidR="00DF632C">
              <w:rPr>
                <w:noProof/>
                <w:webHidden/>
              </w:rPr>
              <w:fldChar w:fldCharType="separate"/>
            </w:r>
            <w:r w:rsidR="00DF632C">
              <w:rPr>
                <w:noProof/>
                <w:webHidden/>
              </w:rPr>
              <w:t>8</w:t>
            </w:r>
            <w:r w:rsidR="00DF632C">
              <w:rPr>
                <w:noProof/>
                <w:webHidden/>
              </w:rPr>
              <w:fldChar w:fldCharType="end"/>
            </w:r>
          </w:hyperlink>
        </w:p>
        <w:p w14:paraId="6E9B4046" w14:textId="77777777" w:rsidR="00DF632C" w:rsidRDefault="004361EF">
          <w:pPr>
            <w:pStyle w:val="25"/>
            <w:tabs>
              <w:tab w:val="left" w:pos="1100"/>
              <w:tab w:val="right" w:leader="dot" w:pos="9627"/>
            </w:tabs>
            <w:rPr>
              <w:rFonts w:cstheme="minorBidi"/>
              <w:smallCaps w:val="0"/>
              <w:noProof/>
              <w:sz w:val="22"/>
              <w:szCs w:val="22"/>
            </w:rPr>
          </w:pPr>
          <w:hyperlink w:anchor="_Toc500339981" w:history="1">
            <w:r w:rsidR="00DF632C" w:rsidRPr="00D07B2C">
              <w:rPr>
                <w:rStyle w:val="af4"/>
                <w:noProof/>
              </w:rPr>
              <w:t>3.1.1.</w:t>
            </w:r>
            <w:r w:rsidR="00DF632C">
              <w:rPr>
                <w:rFonts w:cstheme="minorBidi"/>
                <w:smallCaps w:val="0"/>
                <w:noProof/>
                <w:sz w:val="22"/>
                <w:szCs w:val="22"/>
              </w:rPr>
              <w:tab/>
            </w:r>
            <w:r w:rsidR="00DF632C" w:rsidRPr="00D07B2C">
              <w:rPr>
                <w:rStyle w:val="af4"/>
                <w:noProof/>
              </w:rPr>
              <w:t>Центр обработки вызовов административного центра</w:t>
            </w:r>
            <w:r w:rsidR="00DF632C">
              <w:rPr>
                <w:noProof/>
                <w:webHidden/>
              </w:rPr>
              <w:tab/>
            </w:r>
            <w:r w:rsidR="00DF632C">
              <w:rPr>
                <w:noProof/>
                <w:webHidden/>
              </w:rPr>
              <w:fldChar w:fldCharType="begin"/>
            </w:r>
            <w:r w:rsidR="00DF632C">
              <w:rPr>
                <w:noProof/>
                <w:webHidden/>
              </w:rPr>
              <w:instrText xml:space="preserve"> PAGEREF _Toc500339981 \h </w:instrText>
            </w:r>
            <w:r w:rsidR="00DF632C">
              <w:rPr>
                <w:noProof/>
                <w:webHidden/>
              </w:rPr>
            </w:r>
            <w:r w:rsidR="00DF632C">
              <w:rPr>
                <w:noProof/>
                <w:webHidden/>
              </w:rPr>
              <w:fldChar w:fldCharType="separate"/>
            </w:r>
            <w:r w:rsidR="00DF632C">
              <w:rPr>
                <w:noProof/>
                <w:webHidden/>
              </w:rPr>
              <w:t>9</w:t>
            </w:r>
            <w:r w:rsidR="00DF632C">
              <w:rPr>
                <w:noProof/>
                <w:webHidden/>
              </w:rPr>
              <w:fldChar w:fldCharType="end"/>
            </w:r>
          </w:hyperlink>
        </w:p>
        <w:p w14:paraId="54FDC174" w14:textId="77777777" w:rsidR="00DF632C" w:rsidRDefault="004361EF">
          <w:pPr>
            <w:pStyle w:val="25"/>
            <w:tabs>
              <w:tab w:val="left" w:pos="1100"/>
              <w:tab w:val="right" w:leader="dot" w:pos="9627"/>
            </w:tabs>
            <w:rPr>
              <w:rFonts w:cstheme="minorBidi"/>
              <w:smallCaps w:val="0"/>
              <w:noProof/>
              <w:sz w:val="22"/>
              <w:szCs w:val="22"/>
            </w:rPr>
          </w:pPr>
          <w:hyperlink w:anchor="_Toc500339982" w:history="1">
            <w:r w:rsidR="00DF632C" w:rsidRPr="00D07B2C">
              <w:rPr>
                <w:rStyle w:val="af4"/>
                <w:noProof/>
              </w:rPr>
              <w:t>3.1.2.</w:t>
            </w:r>
            <w:r w:rsidR="00DF632C">
              <w:rPr>
                <w:rFonts w:cstheme="minorBidi"/>
                <w:smallCaps w:val="0"/>
                <w:noProof/>
                <w:sz w:val="22"/>
                <w:szCs w:val="22"/>
              </w:rPr>
              <w:tab/>
            </w:r>
            <w:r w:rsidR="00DF632C" w:rsidRPr="00D07B2C">
              <w:rPr>
                <w:rStyle w:val="af4"/>
                <w:noProof/>
              </w:rPr>
              <w:t>Резервный центр обработки вызовов административного центра</w:t>
            </w:r>
            <w:r w:rsidR="00DF632C">
              <w:rPr>
                <w:noProof/>
                <w:webHidden/>
              </w:rPr>
              <w:tab/>
            </w:r>
            <w:r w:rsidR="00DF632C">
              <w:rPr>
                <w:noProof/>
                <w:webHidden/>
              </w:rPr>
              <w:fldChar w:fldCharType="begin"/>
            </w:r>
            <w:r w:rsidR="00DF632C">
              <w:rPr>
                <w:noProof/>
                <w:webHidden/>
              </w:rPr>
              <w:instrText xml:space="preserve"> PAGEREF _Toc500339982 \h </w:instrText>
            </w:r>
            <w:r w:rsidR="00DF632C">
              <w:rPr>
                <w:noProof/>
                <w:webHidden/>
              </w:rPr>
            </w:r>
            <w:r w:rsidR="00DF632C">
              <w:rPr>
                <w:noProof/>
                <w:webHidden/>
              </w:rPr>
              <w:fldChar w:fldCharType="separate"/>
            </w:r>
            <w:r w:rsidR="00DF632C">
              <w:rPr>
                <w:noProof/>
                <w:webHidden/>
              </w:rPr>
              <w:t>10</w:t>
            </w:r>
            <w:r w:rsidR="00DF632C">
              <w:rPr>
                <w:noProof/>
                <w:webHidden/>
              </w:rPr>
              <w:fldChar w:fldCharType="end"/>
            </w:r>
          </w:hyperlink>
        </w:p>
        <w:p w14:paraId="25F35B14" w14:textId="77777777" w:rsidR="00DF632C" w:rsidRDefault="004361EF">
          <w:pPr>
            <w:pStyle w:val="25"/>
            <w:tabs>
              <w:tab w:val="left" w:pos="1100"/>
              <w:tab w:val="right" w:leader="dot" w:pos="9627"/>
            </w:tabs>
            <w:rPr>
              <w:rFonts w:cstheme="minorBidi"/>
              <w:smallCaps w:val="0"/>
              <w:noProof/>
              <w:sz w:val="22"/>
              <w:szCs w:val="22"/>
            </w:rPr>
          </w:pPr>
          <w:hyperlink w:anchor="_Toc500339983" w:history="1">
            <w:r w:rsidR="00DF632C" w:rsidRPr="00D07B2C">
              <w:rPr>
                <w:rStyle w:val="af4"/>
                <w:noProof/>
              </w:rPr>
              <w:t>3.1.3.</w:t>
            </w:r>
            <w:r w:rsidR="00DF632C">
              <w:rPr>
                <w:rFonts w:cstheme="minorBidi"/>
                <w:smallCaps w:val="0"/>
                <w:noProof/>
                <w:sz w:val="22"/>
                <w:szCs w:val="22"/>
              </w:rPr>
              <w:tab/>
            </w:r>
            <w:r w:rsidR="00DF632C" w:rsidRPr="00D07B2C">
              <w:rPr>
                <w:rStyle w:val="af4"/>
                <w:noProof/>
              </w:rPr>
              <w:t>Единая дежурно-диспетчерская служба</w:t>
            </w:r>
            <w:r w:rsidR="00DF632C">
              <w:rPr>
                <w:noProof/>
                <w:webHidden/>
              </w:rPr>
              <w:tab/>
            </w:r>
            <w:r w:rsidR="00DF632C">
              <w:rPr>
                <w:noProof/>
                <w:webHidden/>
              </w:rPr>
              <w:fldChar w:fldCharType="begin"/>
            </w:r>
            <w:r w:rsidR="00DF632C">
              <w:rPr>
                <w:noProof/>
                <w:webHidden/>
              </w:rPr>
              <w:instrText xml:space="preserve"> PAGEREF _Toc500339983 \h </w:instrText>
            </w:r>
            <w:r w:rsidR="00DF632C">
              <w:rPr>
                <w:noProof/>
                <w:webHidden/>
              </w:rPr>
            </w:r>
            <w:r w:rsidR="00DF632C">
              <w:rPr>
                <w:noProof/>
                <w:webHidden/>
              </w:rPr>
              <w:fldChar w:fldCharType="separate"/>
            </w:r>
            <w:r w:rsidR="00DF632C">
              <w:rPr>
                <w:noProof/>
                <w:webHidden/>
              </w:rPr>
              <w:t>10</w:t>
            </w:r>
            <w:r w:rsidR="00DF632C">
              <w:rPr>
                <w:noProof/>
                <w:webHidden/>
              </w:rPr>
              <w:fldChar w:fldCharType="end"/>
            </w:r>
          </w:hyperlink>
        </w:p>
        <w:p w14:paraId="03F9E33D" w14:textId="77777777" w:rsidR="00DF632C" w:rsidRDefault="004361EF">
          <w:pPr>
            <w:pStyle w:val="25"/>
            <w:tabs>
              <w:tab w:val="left" w:pos="1100"/>
              <w:tab w:val="right" w:leader="dot" w:pos="9627"/>
            </w:tabs>
            <w:rPr>
              <w:rFonts w:cstheme="minorBidi"/>
              <w:smallCaps w:val="0"/>
              <w:noProof/>
              <w:sz w:val="22"/>
              <w:szCs w:val="22"/>
            </w:rPr>
          </w:pPr>
          <w:hyperlink w:anchor="_Toc500339984" w:history="1">
            <w:r w:rsidR="00DF632C" w:rsidRPr="00D07B2C">
              <w:rPr>
                <w:rStyle w:val="af4"/>
                <w:noProof/>
              </w:rPr>
              <w:t>3.1.4.</w:t>
            </w:r>
            <w:r w:rsidR="00DF632C">
              <w:rPr>
                <w:rFonts w:cstheme="minorBidi"/>
                <w:smallCaps w:val="0"/>
                <w:noProof/>
                <w:sz w:val="22"/>
                <w:szCs w:val="22"/>
              </w:rPr>
              <w:tab/>
            </w:r>
            <w:r w:rsidR="00DF632C" w:rsidRPr="00D07B2C">
              <w:rPr>
                <w:rStyle w:val="af4"/>
                <w:noProof/>
              </w:rPr>
              <w:t>Служба пожарной охраны</w:t>
            </w:r>
            <w:r w:rsidR="00DF632C">
              <w:rPr>
                <w:noProof/>
                <w:webHidden/>
              </w:rPr>
              <w:tab/>
            </w:r>
            <w:r w:rsidR="00DF632C">
              <w:rPr>
                <w:noProof/>
                <w:webHidden/>
              </w:rPr>
              <w:fldChar w:fldCharType="begin"/>
            </w:r>
            <w:r w:rsidR="00DF632C">
              <w:rPr>
                <w:noProof/>
                <w:webHidden/>
              </w:rPr>
              <w:instrText xml:space="preserve"> PAGEREF _Toc500339984 \h </w:instrText>
            </w:r>
            <w:r w:rsidR="00DF632C">
              <w:rPr>
                <w:noProof/>
                <w:webHidden/>
              </w:rPr>
            </w:r>
            <w:r w:rsidR="00DF632C">
              <w:rPr>
                <w:noProof/>
                <w:webHidden/>
              </w:rPr>
              <w:fldChar w:fldCharType="separate"/>
            </w:r>
            <w:r w:rsidR="00DF632C">
              <w:rPr>
                <w:noProof/>
                <w:webHidden/>
              </w:rPr>
              <w:t>11</w:t>
            </w:r>
            <w:r w:rsidR="00DF632C">
              <w:rPr>
                <w:noProof/>
                <w:webHidden/>
              </w:rPr>
              <w:fldChar w:fldCharType="end"/>
            </w:r>
          </w:hyperlink>
        </w:p>
        <w:p w14:paraId="248F4DE3" w14:textId="77777777" w:rsidR="00DF632C" w:rsidRDefault="004361EF">
          <w:pPr>
            <w:pStyle w:val="25"/>
            <w:tabs>
              <w:tab w:val="left" w:pos="1100"/>
              <w:tab w:val="right" w:leader="dot" w:pos="9627"/>
            </w:tabs>
            <w:rPr>
              <w:rFonts w:cstheme="minorBidi"/>
              <w:smallCaps w:val="0"/>
              <w:noProof/>
              <w:sz w:val="22"/>
              <w:szCs w:val="22"/>
            </w:rPr>
          </w:pPr>
          <w:hyperlink w:anchor="_Toc500339985" w:history="1">
            <w:r w:rsidR="00DF632C" w:rsidRPr="00D07B2C">
              <w:rPr>
                <w:rStyle w:val="af4"/>
                <w:noProof/>
              </w:rPr>
              <w:t>3.1.5.</w:t>
            </w:r>
            <w:r w:rsidR="00DF632C">
              <w:rPr>
                <w:rFonts w:cstheme="minorBidi"/>
                <w:smallCaps w:val="0"/>
                <w:noProof/>
                <w:sz w:val="22"/>
                <w:szCs w:val="22"/>
              </w:rPr>
              <w:tab/>
            </w:r>
            <w:r w:rsidR="00DF632C" w:rsidRPr="00D07B2C">
              <w:rPr>
                <w:rStyle w:val="af4"/>
                <w:noProof/>
              </w:rPr>
              <w:t>Служба полиции</w:t>
            </w:r>
            <w:r w:rsidR="00DF632C">
              <w:rPr>
                <w:noProof/>
                <w:webHidden/>
              </w:rPr>
              <w:tab/>
            </w:r>
            <w:r w:rsidR="00DF632C">
              <w:rPr>
                <w:noProof/>
                <w:webHidden/>
              </w:rPr>
              <w:fldChar w:fldCharType="begin"/>
            </w:r>
            <w:r w:rsidR="00DF632C">
              <w:rPr>
                <w:noProof/>
                <w:webHidden/>
              </w:rPr>
              <w:instrText xml:space="preserve"> PAGEREF _Toc500339985 \h </w:instrText>
            </w:r>
            <w:r w:rsidR="00DF632C">
              <w:rPr>
                <w:noProof/>
                <w:webHidden/>
              </w:rPr>
            </w:r>
            <w:r w:rsidR="00DF632C">
              <w:rPr>
                <w:noProof/>
                <w:webHidden/>
              </w:rPr>
              <w:fldChar w:fldCharType="separate"/>
            </w:r>
            <w:r w:rsidR="00DF632C">
              <w:rPr>
                <w:noProof/>
                <w:webHidden/>
              </w:rPr>
              <w:t>12</w:t>
            </w:r>
            <w:r w:rsidR="00DF632C">
              <w:rPr>
                <w:noProof/>
                <w:webHidden/>
              </w:rPr>
              <w:fldChar w:fldCharType="end"/>
            </w:r>
          </w:hyperlink>
        </w:p>
        <w:p w14:paraId="28ABD62F" w14:textId="77777777" w:rsidR="00DF632C" w:rsidRDefault="004361EF">
          <w:pPr>
            <w:pStyle w:val="25"/>
            <w:tabs>
              <w:tab w:val="left" w:pos="1100"/>
              <w:tab w:val="right" w:leader="dot" w:pos="9627"/>
            </w:tabs>
            <w:rPr>
              <w:rFonts w:cstheme="minorBidi"/>
              <w:smallCaps w:val="0"/>
              <w:noProof/>
              <w:sz w:val="22"/>
              <w:szCs w:val="22"/>
            </w:rPr>
          </w:pPr>
          <w:hyperlink w:anchor="_Toc500339986" w:history="1">
            <w:r w:rsidR="00DF632C" w:rsidRPr="00D07B2C">
              <w:rPr>
                <w:rStyle w:val="af4"/>
                <w:noProof/>
              </w:rPr>
              <w:t>3.1.6.</w:t>
            </w:r>
            <w:r w:rsidR="00DF632C">
              <w:rPr>
                <w:rFonts w:cstheme="minorBidi"/>
                <w:smallCaps w:val="0"/>
                <w:noProof/>
                <w:sz w:val="22"/>
                <w:szCs w:val="22"/>
              </w:rPr>
              <w:tab/>
            </w:r>
            <w:r w:rsidR="00DF632C" w:rsidRPr="00D07B2C">
              <w:rPr>
                <w:rStyle w:val="af4"/>
                <w:noProof/>
              </w:rPr>
              <w:t>Служба скорой медицинской помощи</w:t>
            </w:r>
            <w:r w:rsidR="00DF632C">
              <w:rPr>
                <w:noProof/>
                <w:webHidden/>
              </w:rPr>
              <w:tab/>
            </w:r>
            <w:r w:rsidR="00DF632C">
              <w:rPr>
                <w:noProof/>
                <w:webHidden/>
              </w:rPr>
              <w:fldChar w:fldCharType="begin"/>
            </w:r>
            <w:r w:rsidR="00DF632C">
              <w:rPr>
                <w:noProof/>
                <w:webHidden/>
              </w:rPr>
              <w:instrText xml:space="preserve"> PAGEREF _Toc500339986 \h </w:instrText>
            </w:r>
            <w:r w:rsidR="00DF632C">
              <w:rPr>
                <w:noProof/>
                <w:webHidden/>
              </w:rPr>
            </w:r>
            <w:r w:rsidR="00DF632C">
              <w:rPr>
                <w:noProof/>
                <w:webHidden/>
              </w:rPr>
              <w:fldChar w:fldCharType="separate"/>
            </w:r>
            <w:r w:rsidR="00DF632C">
              <w:rPr>
                <w:noProof/>
                <w:webHidden/>
              </w:rPr>
              <w:t>12</w:t>
            </w:r>
            <w:r w:rsidR="00DF632C">
              <w:rPr>
                <w:noProof/>
                <w:webHidden/>
              </w:rPr>
              <w:fldChar w:fldCharType="end"/>
            </w:r>
          </w:hyperlink>
        </w:p>
        <w:p w14:paraId="63447EF2" w14:textId="77777777" w:rsidR="00DF632C" w:rsidRDefault="004361EF">
          <w:pPr>
            <w:pStyle w:val="25"/>
            <w:tabs>
              <w:tab w:val="left" w:pos="1100"/>
              <w:tab w:val="right" w:leader="dot" w:pos="9627"/>
            </w:tabs>
            <w:rPr>
              <w:rFonts w:cstheme="minorBidi"/>
              <w:smallCaps w:val="0"/>
              <w:noProof/>
              <w:sz w:val="22"/>
              <w:szCs w:val="22"/>
            </w:rPr>
          </w:pPr>
          <w:hyperlink w:anchor="_Toc500339987" w:history="1">
            <w:r w:rsidR="00DF632C" w:rsidRPr="00D07B2C">
              <w:rPr>
                <w:rStyle w:val="af4"/>
                <w:noProof/>
              </w:rPr>
              <w:t>3.1.7.</w:t>
            </w:r>
            <w:r w:rsidR="00DF632C">
              <w:rPr>
                <w:rFonts w:cstheme="minorBidi"/>
                <w:smallCaps w:val="0"/>
                <w:noProof/>
                <w:sz w:val="22"/>
                <w:szCs w:val="22"/>
              </w:rPr>
              <w:tab/>
            </w:r>
            <w:r w:rsidR="00DF632C" w:rsidRPr="00D07B2C">
              <w:rPr>
                <w:rStyle w:val="af4"/>
                <w:noProof/>
              </w:rPr>
              <w:t>Аварийная служба газовой сети</w:t>
            </w:r>
            <w:r w:rsidR="00DF632C">
              <w:rPr>
                <w:noProof/>
                <w:webHidden/>
              </w:rPr>
              <w:tab/>
            </w:r>
            <w:r w:rsidR="00DF632C">
              <w:rPr>
                <w:noProof/>
                <w:webHidden/>
              </w:rPr>
              <w:fldChar w:fldCharType="begin"/>
            </w:r>
            <w:r w:rsidR="00DF632C">
              <w:rPr>
                <w:noProof/>
                <w:webHidden/>
              </w:rPr>
              <w:instrText xml:space="preserve"> PAGEREF _Toc500339987 \h </w:instrText>
            </w:r>
            <w:r w:rsidR="00DF632C">
              <w:rPr>
                <w:noProof/>
                <w:webHidden/>
              </w:rPr>
            </w:r>
            <w:r w:rsidR="00DF632C">
              <w:rPr>
                <w:noProof/>
                <w:webHidden/>
              </w:rPr>
              <w:fldChar w:fldCharType="separate"/>
            </w:r>
            <w:r w:rsidR="00DF632C">
              <w:rPr>
                <w:noProof/>
                <w:webHidden/>
              </w:rPr>
              <w:t>13</w:t>
            </w:r>
            <w:r w:rsidR="00DF632C">
              <w:rPr>
                <w:noProof/>
                <w:webHidden/>
              </w:rPr>
              <w:fldChar w:fldCharType="end"/>
            </w:r>
          </w:hyperlink>
        </w:p>
        <w:p w14:paraId="55C6FAC1" w14:textId="77777777" w:rsidR="00DF632C" w:rsidRDefault="004361EF">
          <w:pPr>
            <w:pStyle w:val="25"/>
            <w:tabs>
              <w:tab w:val="left" w:pos="1100"/>
              <w:tab w:val="right" w:leader="dot" w:pos="9627"/>
            </w:tabs>
            <w:rPr>
              <w:rFonts w:cstheme="minorBidi"/>
              <w:smallCaps w:val="0"/>
              <w:noProof/>
              <w:sz w:val="22"/>
              <w:szCs w:val="22"/>
            </w:rPr>
          </w:pPr>
          <w:hyperlink w:anchor="_Toc500339988" w:history="1">
            <w:r w:rsidR="00DF632C" w:rsidRPr="00D07B2C">
              <w:rPr>
                <w:rStyle w:val="af4"/>
                <w:noProof/>
              </w:rPr>
              <w:t>3.1.8.</w:t>
            </w:r>
            <w:r w:rsidR="00DF632C">
              <w:rPr>
                <w:rFonts w:cstheme="minorBidi"/>
                <w:smallCaps w:val="0"/>
                <w:noProof/>
                <w:sz w:val="22"/>
                <w:szCs w:val="22"/>
              </w:rPr>
              <w:tab/>
            </w:r>
            <w:r w:rsidR="00DF632C" w:rsidRPr="00D07B2C">
              <w:rPr>
                <w:rStyle w:val="af4"/>
                <w:noProof/>
              </w:rPr>
              <w:t>Служба «Антитеррор»</w:t>
            </w:r>
            <w:r w:rsidR="00DF632C">
              <w:rPr>
                <w:noProof/>
                <w:webHidden/>
              </w:rPr>
              <w:tab/>
            </w:r>
            <w:r w:rsidR="00DF632C">
              <w:rPr>
                <w:noProof/>
                <w:webHidden/>
              </w:rPr>
              <w:fldChar w:fldCharType="begin"/>
            </w:r>
            <w:r w:rsidR="00DF632C">
              <w:rPr>
                <w:noProof/>
                <w:webHidden/>
              </w:rPr>
              <w:instrText xml:space="preserve"> PAGEREF _Toc500339988 \h </w:instrText>
            </w:r>
            <w:r w:rsidR="00DF632C">
              <w:rPr>
                <w:noProof/>
                <w:webHidden/>
              </w:rPr>
            </w:r>
            <w:r w:rsidR="00DF632C">
              <w:rPr>
                <w:noProof/>
                <w:webHidden/>
              </w:rPr>
              <w:fldChar w:fldCharType="separate"/>
            </w:r>
            <w:r w:rsidR="00DF632C">
              <w:rPr>
                <w:noProof/>
                <w:webHidden/>
              </w:rPr>
              <w:t>13</w:t>
            </w:r>
            <w:r w:rsidR="00DF632C">
              <w:rPr>
                <w:noProof/>
                <w:webHidden/>
              </w:rPr>
              <w:fldChar w:fldCharType="end"/>
            </w:r>
          </w:hyperlink>
        </w:p>
        <w:p w14:paraId="4D8EAD15" w14:textId="77777777" w:rsidR="00DF632C" w:rsidRDefault="004361EF">
          <w:pPr>
            <w:pStyle w:val="25"/>
            <w:tabs>
              <w:tab w:val="left" w:pos="1100"/>
              <w:tab w:val="right" w:leader="dot" w:pos="9627"/>
            </w:tabs>
            <w:rPr>
              <w:rFonts w:cstheme="minorBidi"/>
              <w:smallCaps w:val="0"/>
              <w:noProof/>
              <w:sz w:val="22"/>
              <w:szCs w:val="22"/>
            </w:rPr>
          </w:pPr>
          <w:hyperlink w:anchor="_Toc500339989" w:history="1">
            <w:r w:rsidR="00DF632C" w:rsidRPr="00D07B2C">
              <w:rPr>
                <w:rStyle w:val="af4"/>
                <w:noProof/>
              </w:rPr>
              <w:t>3.1.9.</w:t>
            </w:r>
            <w:r w:rsidR="00DF632C">
              <w:rPr>
                <w:rFonts w:cstheme="minorBidi"/>
                <w:smallCaps w:val="0"/>
                <w:noProof/>
                <w:sz w:val="22"/>
                <w:szCs w:val="22"/>
              </w:rPr>
              <w:tab/>
            </w:r>
            <w:r w:rsidR="00DF632C" w:rsidRPr="00D07B2C">
              <w:rPr>
                <w:rStyle w:val="af4"/>
                <w:noProof/>
              </w:rPr>
              <w:t>Региональный Центр управления в кризисных ситуациях МЧС России</w:t>
            </w:r>
            <w:r w:rsidR="00DF632C">
              <w:rPr>
                <w:noProof/>
                <w:webHidden/>
              </w:rPr>
              <w:tab/>
            </w:r>
            <w:r w:rsidR="00DF632C">
              <w:rPr>
                <w:noProof/>
                <w:webHidden/>
              </w:rPr>
              <w:fldChar w:fldCharType="begin"/>
            </w:r>
            <w:r w:rsidR="00DF632C">
              <w:rPr>
                <w:noProof/>
                <w:webHidden/>
              </w:rPr>
              <w:instrText xml:space="preserve"> PAGEREF _Toc500339989 \h </w:instrText>
            </w:r>
            <w:r w:rsidR="00DF632C">
              <w:rPr>
                <w:noProof/>
                <w:webHidden/>
              </w:rPr>
            </w:r>
            <w:r w:rsidR="00DF632C">
              <w:rPr>
                <w:noProof/>
                <w:webHidden/>
              </w:rPr>
              <w:fldChar w:fldCharType="separate"/>
            </w:r>
            <w:r w:rsidR="00DF632C">
              <w:rPr>
                <w:noProof/>
                <w:webHidden/>
              </w:rPr>
              <w:t>13</w:t>
            </w:r>
            <w:r w:rsidR="00DF632C">
              <w:rPr>
                <w:noProof/>
                <w:webHidden/>
              </w:rPr>
              <w:fldChar w:fldCharType="end"/>
            </w:r>
          </w:hyperlink>
        </w:p>
        <w:p w14:paraId="7592D8D7" w14:textId="77777777" w:rsidR="00DF632C" w:rsidRDefault="004361EF">
          <w:pPr>
            <w:pStyle w:val="25"/>
            <w:tabs>
              <w:tab w:val="left" w:pos="1100"/>
              <w:tab w:val="right" w:leader="dot" w:pos="9627"/>
            </w:tabs>
            <w:rPr>
              <w:rFonts w:cstheme="minorBidi"/>
              <w:smallCaps w:val="0"/>
              <w:noProof/>
              <w:sz w:val="22"/>
              <w:szCs w:val="22"/>
            </w:rPr>
          </w:pPr>
          <w:hyperlink w:anchor="_Toc500339990" w:history="1">
            <w:r w:rsidR="00DF632C" w:rsidRPr="00D07B2C">
              <w:rPr>
                <w:rStyle w:val="af4"/>
                <w:noProof/>
              </w:rPr>
              <w:t>3.1.10.</w:t>
            </w:r>
            <w:r w:rsidR="00DF632C">
              <w:rPr>
                <w:rFonts w:cstheme="minorBidi"/>
                <w:smallCaps w:val="0"/>
                <w:noProof/>
                <w:sz w:val="22"/>
                <w:szCs w:val="22"/>
              </w:rPr>
              <w:tab/>
            </w:r>
            <w:r w:rsidR="00DF632C" w:rsidRPr="00D07B2C">
              <w:rPr>
                <w:rStyle w:val="af4"/>
                <w:noProof/>
              </w:rPr>
              <w:t>Узел обеспечения вызова экстренных оперативных служб</w:t>
            </w:r>
            <w:r w:rsidR="00DF632C">
              <w:rPr>
                <w:noProof/>
                <w:webHidden/>
              </w:rPr>
              <w:tab/>
            </w:r>
            <w:r w:rsidR="00DF632C">
              <w:rPr>
                <w:noProof/>
                <w:webHidden/>
              </w:rPr>
              <w:fldChar w:fldCharType="begin"/>
            </w:r>
            <w:r w:rsidR="00DF632C">
              <w:rPr>
                <w:noProof/>
                <w:webHidden/>
              </w:rPr>
              <w:instrText xml:space="preserve"> PAGEREF _Toc500339990 \h </w:instrText>
            </w:r>
            <w:r w:rsidR="00DF632C">
              <w:rPr>
                <w:noProof/>
                <w:webHidden/>
              </w:rPr>
            </w:r>
            <w:r w:rsidR="00DF632C">
              <w:rPr>
                <w:noProof/>
                <w:webHidden/>
              </w:rPr>
              <w:fldChar w:fldCharType="separate"/>
            </w:r>
            <w:r w:rsidR="00DF632C">
              <w:rPr>
                <w:noProof/>
                <w:webHidden/>
              </w:rPr>
              <w:t>14</w:t>
            </w:r>
            <w:r w:rsidR="00DF632C">
              <w:rPr>
                <w:noProof/>
                <w:webHidden/>
              </w:rPr>
              <w:fldChar w:fldCharType="end"/>
            </w:r>
          </w:hyperlink>
        </w:p>
        <w:p w14:paraId="1D95A49F" w14:textId="77777777" w:rsidR="00DF632C" w:rsidRDefault="004361EF">
          <w:pPr>
            <w:pStyle w:val="25"/>
            <w:tabs>
              <w:tab w:val="left" w:pos="1100"/>
              <w:tab w:val="right" w:leader="dot" w:pos="9627"/>
            </w:tabs>
            <w:rPr>
              <w:rFonts w:cstheme="minorBidi"/>
              <w:smallCaps w:val="0"/>
              <w:noProof/>
              <w:sz w:val="22"/>
              <w:szCs w:val="22"/>
            </w:rPr>
          </w:pPr>
          <w:hyperlink w:anchor="_Toc500339991" w:history="1">
            <w:r w:rsidR="00DF632C" w:rsidRPr="00D07B2C">
              <w:rPr>
                <w:rStyle w:val="af4"/>
                <w:noProof/>
              </w:rPr>
              <w:t>3.1.11.</w:t>
            </w:r>
            <w:r w:rsidR="00DF632C">
              <w:rPr>
                <w:rFonts w:cstheme="minorBidi"/>
                <w:smallCaps w:val="0"/>
                <w:noProof/>
                <w:sz w:val="22"/>
                <w:szCs w:val="22"/>
              </w:rPr>
              <w:tab/>
            </w:r>
            <w:r w:rsidR="00DF632C" w:rsidRPr="00D07B2C">
              <w:rPr>
                <w:rStyle w:val="af4"/>
                <w:noProof/>
              </w:rPr>
              <w:t>Распределенная информационно-вычислительная платформа</w:t>
            </w:r>
            <w:r w:rsidR="00DF632C">
              <w:rPr>
                <w:noProof/>
                <w:webHidden/>
              </w:rPr>
              <w:tab/>
            </w:r>
            <w:r w:rsidR="00DF632C">
              <w:rPr>
                <w:noProof/>
                <w:webHidden/>
              </w:rPr>
              <w:fldChar w:fldCharType="begin"/>
            </w:r>
            <w:r w:rsidR="00DF632C">
              <w:rPr>
                <w:noProof/>
                <w:webHidden/>
              </w:rPr>
              <w:instrText xml:space="preserve"> PAGEREF _Toc500339991 \h </w:instrText>
            </w:r>
            <w:r w:rsidR="00DF632C">
              <w:rPr>
                <w:noProof/>
                <w:webHidden/>
              </w:rPr>
            </w:r>
            <w:r w:rsidR="00DF632C">
              <w:rPr>
                <w:noProof/>
                <w:webHidden/>
              </w:rPr>
              <w:fldChar w:fldCharType="separate"/>
            </w:r>
            <w:r w:rsidR="00DF632C">
              <w:rPr>
                <w:noProof/>
                <w:webHidden/>
              </w:rPr>
              <w:t>14</w:t>
            </w:r>
            <w:r w:rsidR="00DF632C">
              <w:rPr>
                <w:noProof/>
                <w:webHidden/>
              </w:rPr>
              <w:fldChar w:fldCharType="end"/>
            </w:r>
          </w:hyperlink>
        </w:p>
        <w:p w14:paraId="10D92CA0" w14:textId="77777777" w:rsidR="00DF632C" w:rsidRDefault="004361EF">
          <w:pPr>
            <w:pStyle w:val="14"/>
            <w:tabs>
              <w:tab w:val="left" w:pos="440"/>
              <w:tab w:val="right" w:leader="dot" w:pos="9627"/>
            </w:tabs>
            <w:rPr>
              <w:rFonts w:cstheme="minorBidi"/>
              <w:b w:val="0"/>
              <w:bCs w:val="0"/>
              <w:caps w:val="0"/>
              <w:noProof/>
              <w:sz w:val="22"/>
              <w:szCs w:val="22"/>
            </w:rPr>
          </w:pPr>
          <w:hyperlink w:anchor="_Toc500339992" w:history="1">
            <w:r w:rsidR="00DF632C" w:rsidRPr="00D07B2C">
              <w:rPr>
                <w:rStyle w:val="af4"/>
                <w:rFonts w:ascii="Times New Roman" w:eastAsia="Times New Roman" w:hAnsi="Times New Roman" w:cs="Times New Roman"/>
                <w:noProof/>
              </w:rPr>
              <w:t>4.</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Требования к системе</w:t>
            </w:r>
            <w:r w:rsidR="00DF632C">
              <w:rPr>
                <w:noProof/>
                <w:webHidden/>
              </w:rPr>
              <w:tab/>
            </w:r>
            <w:r w:rsidR="00DF632C">
              <w:rPr>
                <w:noProof/>
                <w:webHidden/>
              </w:rPr>
              <w:fldChar w:fldCharType="begin"/>
            </w:r>
            <w:r w:rsidR="00DF632C">
              <w:rPr>
                <w:noProof/>
                <w:webHidden/>
              </w:rPr>
              <w:instrText xml:space="preserve"> PAGEREF _Toc500339992 \h </w:instrText>
            </w:r>
            <w:r w:rsidR="00DF632C">
              <w:rPr>
                <w:noProof/>
                <w:webHidden/>
              </w:rPr>
            </w:r>
            <w:r w:rsidR="00DF632C">
              <w:rPr>
                <w:noProof/>
                <w:webHidden/>
              </w:rPr>
              <w:fldChar w:fldCharType="separate"/>
            </w:r>
            <w:r w:rsidR="00DF632C">
              <w:rPr>
                <w:noProof/>
                <w:webHidden/>
              </w:rPr>
              <w:t>15</w:t>
            </w:r>
            <w:r w:rsidR="00DF632C">
              <w:rPr>
                <w:noProof/>
                <w:webHidden/>
              </w:rPr>
              <w:fldChar w:fldCharType="end"/>
            </w:r>
          </w:hyperlink>
        </w:p>
        <w:p w14:paraId="7691A6D3" w14:textId="77777777" w:rsidR="00DF632C" w:rsidRDefault="004361EF">
          <w:pPr>
            <w:pStyle w:val="25"/>
            <w:tabs>
              <w:tab w:val="left" w:pos="880"/>
              <w:tab w:val="right" w:leader="dot" w:pos="9627"/>
            </w:tabs>
            <w:rPr>
              <w:rFonts w:cstheme="minorBidi"/>
              <w:smallCaps w:val="0"/>
              <w:noProof/>
              <w:sz w:val="22"/>
              <w:szCs w:val="22"/>
            </w:rPr>
          </w:pPr>
          <w:hyperlink w:anchor="_Toc500339993" w:history="1">
            <w:r w:rsidR="00DF632C" w:rsidRPr="00D07B2C">
              <w:rPr>
                <w:rStyle w:val="af4"/>
                <w:noProof/>
              </w:rPr>
              <w:t>4.1.</w:t>
            </w:r>
            <w:r w:rsidR="00DF632C">
              <w:rPr>
                <w:rFonts w:cstheme="minorBidi"/>
                <w:smallCaps w:val="0"/>
                <w:noProof/>
                <w:sz w:val="22"/>
                <w:szCs w:val="22"/>
              </w:rPr>
              <w:tab/>
            </w:r>
            <w:r w:rsidR="00DF632C" w:rsidRPr="00D07B2C">
              <w:rPr>
                <w:rStyle w:val="af4"/>
                <w:noProof/>
              </w:rPr>
              <w:t>Требования к системе в целом</w:t>
            </w:r>
            <w:r w:rsidR="00DF632C">
              <w:rPr>
                <w:noProof/>
                <w:webHidden/>
              </w:rPr>
              <w:tab/>
            </w:r>
            <w:r w:rsidR="00DF632C">
              <w:rPr>
                <w:noProof/>
                <w:webHidden/>
              </w:rPr>
              <w:fldChar w:fldCharType="begin"/>
            </w:r>
            <w:r w:rsidR="00DF632C">
              <w:rPr>
                <w:noProof/>
                <w:webHidden/>
              </w:rPr>
              <w:instrText xml:space="preserve"> PAGEREF _Toc500339993 \h </w:instrText>
            </w:r>
            <w:r w:rsidR="00DF632C">
              <w:rPr>
                <w:noProof/>
                <w:webHidden/>
              </w:rPr>
            </w:r>
            <w:r w:rsidR="00DF632C">
              <w:rPr>
                <w:noProof/>
                <w:webHidden/>
              </w:rPr>
              <w:fldChar w:fldCharType="separate"/>
            </w:r>
            <w:r w:rsidR="00DF632C">
              <w:rPr>
                <w:noProof/>
                <w:webHidden/>
              </w:rPr>
              <w:t>15</w:t>
            </w:r>
            <w:r w:rsidR="00DF632C">
              <w:rPr>
                <w:noProof/>
                <w:webHidden/>
              </w:rPr>
              <w:fldChar w:fldCharType="end"/>
            </w:r>
          </w:hyperlink>
        </w:p>
        <w:p w14:paraId="4CB9EF67" w14:textId="77777777" w:rsidR="00DF632C" w:rsidRDefault="004361EF">
          <w:pPr>
            <w:pStyle w:val="33"/>
            <w:tabs>
              <w:tab w:val="left" w:pos="1320"/>
              <w:tab w:val="right" w:leader="dot" w:pos="9627"/>
            </w:tabs>
            <w:rPr>
              <w:rFonts w:cstheme="minorBidi"/>
              <w:i w:val="0"/>
              <w:iCs w:val="0"/>
              <w:noProof/>
              <w:sz w:val="22"/>
              <w:szCs w:val="22"/>
            </w:rPr>
          </w:pPr>
          <w:hyperlink w:anchor="_Toc500339994" w:history="1">
            <w:r w:rsidR="00DF632C" w:rsidRPr="00D07B2C">
              <w:rPr>
                <w:rStyle w:val="af4"/>
                <w:noProof/>
              </w:rPr>
              <w:t>4.1.1.</w:t>
            </w:r>
            <w:r w:rsidR="00DF632C">
              <w:rPr>
                <w:rFonts w:cstheme="minorBidi"/>
                <w:i w:val="0"/>
                <w:iCs w:val="0"/>
                <w:noProof/>
                <w:sz w:val="22"/>
                <w:szCs w:val="22"/>
              </w:rPr>
              <w:tab/>
            </w:r>
            <w:r w:rsidR="00DF632C" w:rsidRPr="00D07B2C">
              <w:rPr>
                <w:rStyle w:val="af4"/>
                <w:noProof/>
              </w:rPr>
              <w:t>Требования к структуре и функционированию системы</w:t>
            </w:r>
            <w:r w:rsidR="00DF632C">
              <w:rPr>
                <w:noProof/>
                <w:webHidden/>
              </w:rPr>
              <w:tab/>
            </w:r>
            <w:r w:rsidR="00DF632C">
              <w:rPr>
                <w:noProof/>
                <w:webHidden/>
              </w:rPr>
              <w:fldChar w:fldCharType="begin"/>
            </w:r>
            <w:r w:rsidR="00DF632C">
              <w:rPr>
                <w:noProof/>
                <w:webHidden/>
              </w:rPr>
              <w:instrText xml:space="preserve"> PAGEREF _Toc500339994 \h </w:instrText>
            </w:r>
            <w:r w:rsidR="00DF632C">
              <w:rPr>
                <w:noProof/>
                <w:webHidden/>
              </w:rPr>
            </w:r>
            <w:r w:rsidR="00DF632C">
              <w:rPr>
                <w:noProof/>
                <w:webHidden/>
              </w:rPr>
              <w:fldChar w:fldCharType="separate"/>
            </w:r>
            <w:r w:rsidR="00DF632C">
              <w:rPr>
                <w:noProof/>
                <w:webHidden/>
              </w:rPr>
              <w:t>15</w:t>
            </w:r>
            <w:r w:rsidR="00DF632C">
              <w:rPr>
                <w:noProof/>
                <w:webHidden/>
              </w:rPr>
              <w:fldChar w:fldCharType="end"/>
            </w:r>
          </w:hyperlink>
        </w:p>
        <w:p w14:paraId="14221AE9" w14:textId="77777777" w:rsidR="00DF632C" w:rsidRDefault="004361EF">
          <w:pPr>
            <w:pStyle w:val="33"/>
            <w:tabs>
              <w:tab w:val="left" w:pos="1320"/>
              <w:tab w:val="right" w:leader="dot" w:pos="9627"/>
            </w:tabs>
            <w:rPr>
              <w:rFonts w:cstheme="minorBidi"/>
              <w:i w:val="0"/>
              <w:iCs w:val="0"/>
              <w:noProof/>
              <w:sz w:val="22"/>
              <w:szCs w:val="22"/>
            </w:rPr>
          </w:pPr>
          <w:hyperlink w:anchor="_Toc500339995" w:history="1">
            <w:r w:rsidR="00DF632C" w:rsidRPr="00D07B2C">
              <w:rPr>
                <w:rStyle w:val="af4"/>
                <w:noProof/>
              </w:rPr>
              <w:t>4.1.2.</w:t>
            </w:r>
            <w:r w:rsidR="00DF632C">
              <w:rPr>
                <w:rFonts w:cstheme="minorBidi"/>
                <w:i w:val="0"/>
                <w:iCs w:val="0"/>
                <w:noProof/>
                <w:sz w:val="22"/>
                <w:szCs w:val="22"/>
              </w:rPr>
              <w:tab/>
            </w:r>
            <w:r w:rsidR="00DF632C" w:rsidRPr="00D07B2C">
              <w:rPr>
                <w:rStyle w:val="af4"/>
                <w:noProof/>
              </w:rPr>
              <w:t>Показатели назначения</w:t>
            </w:r>
            <w:r w:rsidR="00DF632C">
              <w:rPr>
                <w:noProof/>
                <w:webHidden/>
              </w:rPr>
              <w:tab/>
            </w:r>
            <w:r w:rsidR="00DF632C">
              <w:rPr>
                <w:noProof/>
                <w:webHidden/>
              </w:rPr>
              <w:fldChar w:fldCharType="begin"/>
            </w:r>
            <w:r w:rsidR="00DF632C">
              <w:rPr>
                <w:noProof/>
                <w:webHidden/>
              </w:rPr>
              <w:instrText xml:space="preserve"> PAGEREF _Toc500339995 \h </w:instrText>
            </w:r>
            <w:r w:rsidR="00DF632C">
              <w:rPr>
                <w:noProof/>
                <w:webHidden/>
              </w:rPr>
            </w:r>
            <w:r w:rsidR="00DF632C">
              <w:rPr>
                <w:noProof/>
                <w:webHidden/>
              </w:rPr>
              <w:fldChar w:fldCharType="separate"/>
            </w:r>
            <w:r w:rsidR="00DF632C">
              <w:rPr>
                <w:noProof/>
                <w:webHidden/>
              </w:rPr>
              <w:t>16</w:t>
            </w:r>
            <w:r w:rsidR="00DF632C">
              <w:rPr>
                <w:noProof/>
                <w:webHidden/>
              </w:rPr>
              <w:fldChar w:fldCharType="end"/>
            </w:r>
          </w:hyperlink>
        </w:p>
        <w:p w14:paraId="7B6F23F9" w14:textId="77777777" w:rsidR="00DF632C" w:rsidRDefault="004361EF">
          <w:pPr>
            <w:pStyle w:val="33"/>
            <w:tabs>
              <w:tab w:val="left" w:pos="1320"/>
              <w:tab w:val="right" w:leader="dot" w:pos="9627"/>
            </w:tabs>
            <w:rPr>
              <w:rFonts w:cstheme="minorBidi"/>
              <w:i w:val="0"/>
              <w:iCs w:val="0"/>
              <w:noProof/>
              <w:sz w:val="22"/>
              <w:szCs w:val="22"/>
            </w:rPr>
          </w:pPr>
          <w:hyperlink w:anchor="_Toc500339996" w:history="1">
            <w:r w:rsidR="00DF632C" w:rsidRPr="00D07B2C">
              <w:rPr>
                <w:rStyle w:val="af4"/>
                <w:noProof/>
              </w:rPr>
              <w:t>4.1.3.</w:t>
            </w:r>
            <w:r w:rsidR="00DF632C">
              <w:rPr>
                <w:rFonts w:cstheme="minorBidi"/>
                <w:i w:val="0"/>
                <w:iCs w:val="0"/>
                <w:noProof/>
                <w:sz w:val="22"/>
                <w:szCs w:val="22"/>
              </w:rPr>
              <w:tab/>
            </w:r>
            <w:r w:rsidR="00DF632C" w:rsidRPr="00D07B2C">
              <w:rPr>
                <w:rStyle w:val="af4"/>
                <w:noProof/>
              </w:rPr>
              <w:t>Требования к надежности</w:t>
            </w:r>
            <w:r w:rsidR="00DF632C">
              <w:rPr>
                <w:noProof/>
                <w:webHidden/>
              </w:rPr>
              <w:tab/>
            </w:r>
            <w:r w:rsidR="00DF632C">
              <w:rPr>
                <w:noProof/>
                <w:webHidden/>
              </w:rPr>
              <w:fldChar w:fldCharType="begin"/>
            </w:r>
            <w:r w:rsidR="00DF632C">
              <w:rPr>
                <w:noProof/>
                <w:webHidden/>
              </w:rPr>
              <w:instrText xml:space="preserve"> PAGEREF _Toc500339996 \h </w:instrText>
            </w:r>
            <w:r w:rsidR="00DF632C">
              <w:rPr>
                <w:noProof/>
                <w:webHidden/>
              </w:rPr>
            </w:r>
            <w:r w:rsidR="00DF632C">
              <w:rPr>
                <w:noProof/>
                <w:webHidden/>
              </w:rPr>
              <w:fldChar w:fldCharType="separate"/>
            </w:r>
            <w:r w:rsidR="00DF632C">
              <w:rPr>
                <w:noProof/>
                <w:webHidden/>
              </w:rPr>
              <w:t>17</w:t>
            </w:r>
            <w:r w:rsidR="00DF632C">
              <w:rPr>
                <w:noProof/>
                <w:webHidden/>
              </w:rPr>
              <w:fldChar w:fldCharType="end"/>
            </w:r>
          </w:hyperlink>
        </w:p>
        <w:p w14:paraId="71C404A9" w14:textId="77777777" w:rsidR="00DF632C" w:rsidRDefault="004361EF">
          <w:pPr>
            <w:pStyle w:val="33"/>
            <w:tabs>
              <w:tab w:val="left" w:pos="1320"/>
              <w:tab w:val="right" w:leader="dot" w:pos="9627"/>
            </w:tabs>
            <w:rPr>
              <w:rFonts w:cstheme="minorBidi"/>
              <w:i w:val="0"/>
              <w:iCs w:val="0"/>
              <w:noProof/>
              <w:sz w:val="22"/>
              <w:szCs w:val="22"/>
            </w:rPr>
          </w:pPr>
          <w:hyperlink w:anchor="_Toc500339997" w:history="1">
            <w:r w:rsidR="00DF632C" w:rsidRPr="00D07B2C">
              <w:rPr>
                <w:rStyle w:val="af4"/>
                <w:noProof/>
              </w:rPr>
              <w:t>4.1.4.</w:t>
            </w:r>
            <w:r w:rsidR="00DF632C">
              <w:rPr>
                <w:rFonts w:cstheme="minorBidi"/>
                <w:i w:val="0"/>
                <w:iCs w:val="0"/>
                <w:noProof/>
                <w:sz w:val="22"/>
                <w:szCs w:val="22"/>
              </w:rPr>
              <w:tab/>
            </w:r>
            <w:r w:rsidR="00DF632C" w:rsidRPr="00D07B2C">
              <w:rPr>
                <w:rStyle w:val="af4"/>
                <w:noProof/>
              </w:rPr>
              <w:t>Требования к эргономике и технической эстетике</w:t>
            </w:r>
            <w:r w:rsidR="00DF632C">
              <w:rPr>
                <w:noProof/>
                <w:webHidden/>
              </w:rPr>
              <w:tab/>
            </w:r>
            <w:r w:rsidR="00DF632C">
              <w:rPr>
                <w:noProof/>
                <w:webHidden/>
              </w:rPr>
              <w:fldChar w:fldCharType="begin"/>
            </w:r>
            <w:r w:rsidR="00DF632C">
              <w:rPr>
                <w:noProof/>
                <w:webHidden/>
              </w:rPr>
              <w:instrText xml:space="preserve"> PAGEREF _Toc500339997 \h </w:instrText>
            </w:r>
            <w:r w:rsidR="00DF632C">
              <w:rPr>
                <w:noProof/>
                <w:webHidden/>
              </w:rPr>
            </w:r>
            <w:r w:rsidR="00DF632C">
              <w:rPr>
                <w:noProof/>
                <w:webHidden/>
              </w:rPr>
              <w:fldChar w:fldCharType="separate"/>
            </w:r>
            <w:r w:rsidR="00DF632C">
              <w:rPr>
                <w:noProof/>
                <w:webHidden/>
              </w:rPr>
              <w:t>20</w:t>
            </w:r>
            <w:r w:rsidR="00DF632C">
              <w:rPr>
                <w:noProof/>
                <w:webHidden/>
              </w:rPr>
              <w:fldChar w:fldCharType="end"/>
            </w:r>
          </w:hyperlink>
        </w:p>
        <w:p w14:paraId="07F3B551" w14:textId="77777777" w:rsidR="00DF632C" w:rsidRDefault="004361EF">
          <w:pPr>
            <w:pStyle w:val="33"/>
            <w:tabs>
              <w:tab w:val="left" w:pos="1320"/>
              <w:tab w:val="right" w:leader="dot" w:pos="9627"/>
            </w:tabs>
            <w:rPr>
              <w:rFonts w:cstheme="minorBidi"/>
              <w:i w:val="0"/>
              <w:iCs w:val="0"/>
              <w:noProof/>
              <w:sz w:val="22"/>
              <w:szCs w:val="22"/>
            </w:rPr>
          </w:pPr>
          <w:hyperlink w:anchor="_Toc500339998" w:history="1">
            <w:r w:rsidR="00DF632C" w:rsidRPr="00D07B2C">
              <w:rPr>
                <w:rStyle w:val="af4"/>
                <w:noProof/>
              </w:rPr>
              <w:t>4.1.5.</w:t>
            </w:r>
            <w:r w:rsidR="00DF632C">
              <w:rPr>
                <w:rFonts w:cstheme="minorBidi"/>
                <w:i w:val="0"/>
                <w:iCs w:val="0"/>
                <w:noProof/>
                <w:sz w:val="22"/>
                <w:szCs w:val="22"/>
              </w:rPr>
              <w:tab/>
            </w:r>
            <w:r w:rsidR="00DF632C" w:rsidRPr="00D07B2C">
              <w:rPr>
                <w:rStyle w:val="af4"/>
                <w:noProof/>
              </w:rPr>
              <w:t>Требования к эксплуатации, техническому обслуживанию, ремонту и хранению компонентов системы</w:t>
            </w:r>
            <w:r w:rsidR="00DF632C">
              <w:rPr>
                <w:noProof/>
                <w:webHidden/>
              </w:rPr>
              <w:tab/>
            </w:r>
            <w:r w:rsidR="00DF632C">
              <w:rPr>
                <w:noProof/>
                <w:webHidden/>
              </w:rPr>
              <w:fldChar w:fldCharType="begin"/>
            </w:r>
            <w:r w:rsidR="00DF632C">
              <w:rPr>
                <w:noProof/>
                <w:webHidden/>
              </w:rPr>
              <w:instrText xml:space="preserve"> PAGEREF _Toc500339998 \h </w:instrText>
            </w:r>
            <w:r w:rsidR="00DF632C">
              <w:rPr>
                <w:noProof/>
                <w:webHidden/>
              </w:rPr>
            </w:r>
            <w:r w:rsidR="00DF632C">
              <w:rPr>
                <w:noProof/>
                <w:webHidden/>
              </w:rPr>
              <w:fldChar w:fldCharType="separate"/>
            </w:r>
            <w:r w:rsidR="00DF632C">
              <w:rPr>
                <w:noProof/>
                <w:webHidden/>
              </w:rPr>
              <w:t>21</w:t>
            </w:r>
            <w:r w:rsidR="00DF632C">
              <w:rPr>
                <w:noProof/>
                <w:webHidden/>
              </w:rPr>
              <w:fldChar w:fldCharType="end"/>
            </w:r>
          </w:hyperlink>
        </w:p>
        <w:p w14:paraId="2B7FA9E3" w14:textId="77777777" w:rsidR="00DF632C" w:rsidRDefault="004361EF">
          <w:pPr>
            <w:pStyle w:val="33"/>
            <w:tabs>
              <w:tab w:val="left" w:pos="1320"/>
              <w:tab w:val="right" w:leader="dot" w:pos="9627"/>
            </w:tabs>
            <w:rPr>
              <w:rFonts w:cstheme="minorBidi"/>
              <w:i w:val="0"/>
              <w:iCs w:val="0"/>
              <w:noProof/>
              <w:sz w:val="22"/>
              <w:szCs w:val="22"/>
            </w:rPr>
          </w:pPr>
          <w:hyperlink w:anchor="_Toc500339999" w:history="1">
            <w:r w:rsidR="00DF632C" w:rsidRPr="00D07B2C">
              <w:rPr>
                <w:rStyle w:val="af4"/>
                <w:noProof/>
              </w:rPr>
              <w:t>4.1.6.</w:t>
            </w:r>
            <w:r w:rsidR="00DF632C">
              <w:rPr>
                <w:rFonts w:cstheme="minorBidi"/>
                <w:i w:val="0"/>
                <w:iCs w:val="0"/>
                <w:noProof/>
                <w:sz w:val="22"/>
                <w:szCs w:val="22"/>
              </w:rPr>
              <w:tab/>
            </w:r>
            <w:r w:rsidR="00DF632C" w:rsidRPr="00D07B2C">
              <w:rPr>
                <w:rStyle w:val="af4"/>
                <w:noProof/>
              </w:rPr>
              <w:t>Требования по сохранности информации при авариях</w:t>
            </w:r>
            <w:r w:rsidR="00DF632C">
              <w:rPr>
                <w:noProof/>
                <w:webHidden/>
              </w:rPr>
              <w:tab/>
            </w:r>
            <w:r w:rsidR="00DF632C">
              <w:rPr>
                <w:noProof/>
                <w:webHidden/>
              </w:rPr>
              <w:fldChar w:fldCharType="begin"/>
            </w:r>
            <w:r w:rsidR="00DF632C">
              <w:rPr>
                <w:noProof/>
                <w:webHidden/>
              </w:rPr>
              <w:instrText xml:space="preserve"> PAGEREF _Toc500339999 \h </w:instrText>
            </w:r>
            <w:r w:rsidR="00DF632C">
              <w:rPr>
                <w:noProof/>
                <w:webHidden/>
              </w:rPr>
            </w:r>
            <w:r w:rsidR="00DF632C">
              <w:rPr>
                <w:noProof/>
                <w:webHidden/>
              </w:rPr>
              <w:fldChar w:fldCharType="separate"/>
            </w:r>
            <w:r w:rsidR="00DF632C">
              <w:rPr>
                <w:noProof/>
                <w:webHidden/>
              </w:rPr>
              <w:t>23</w:t>
            </w:r>
            <w:r w:rsidR="00DF632C">
              <w:rPr>
                <w:noProof/>
                <w:webHidden/>
              </w:rPr>
              <w:fldChar w:fldCharType="end"/>
            </w:r>
          </w:hyperlink>
        </w:p>
        <w:p w14:paraId="5BA52B8D" w14:textId="77777777" w:rsidR="00DF632C" w:rsidRDefault="004361EF">
          <w:pPr>
            <w:pStyle w:val="33"/>
            <w:tabs>
              <w:tab w:val="left" w:pos="1320"/>
              <w:tab w:val="right" w:leader="dot" w:pos="9627"/>
            </w:tabs>
            <w:rPr>
              <w:rFonts w:cstheme="minorBidi"/>
              <w:i w:val="0"/>
              <w:iCs w:val="0"/>
              <w:noProof/>
              <w:sz w:val="22"/>
              <w:szCs w:val="22"/>
            </w:rPr>
          </w:pPr>
          <w:hyperlink w:anchor="_Toc500340000" w:history="1">
            <w:r w:rsidR="00DF632C" w:rsidRPr="00D07B2C">
              <w:rPr>
                <w:rStyle w:val="af4"/>
                <w:noProof/>
              </w:rPr>
              <w:t>4.1.7.</w:t>
            </w:r>
            <w:r w:rsidR="00DF632C">
              <w:rPr>
                <w:rFonts w:cstheme="minorBidi"/>
                <w:i w:val="0"/>
                <w:iCs w:val="0"/>
                <w:noProof/>
                <w:sz w:val="22"/>
                <w:szCs w:val="22"/>
              </w:rPr>
              <w:tab/>
            </w:r>
            <w:r w:rsidR="00DF632C" w:rsidRPr="00D07B2C">
              <w:rPr>
                <w:rStyle w:val="af4"/>
                <w:noProof/>
              </w:rPr>
              <w:t>Требования к защите от влияния внешних воздействий</w:t>
            </w:r>
            <w:r w:rsidR="00DF632C">
              <w:rPr>
                <w:noProof/>
                <w:webHidden/>
              </w:rPr>
              <w:tab/>
            </w:r>
            <w:r w:rsidR="00DF632C">
              <w:rPr>
                <w:noProof/>
                <w:webHidden/>
              </w:rPr>
              <w:fldChar w:fldCharType="begin"/>
            </w:r>
            <w:r w:rsidR="00DF632C">
              <w:rPr>
                <w:noProof/>
                <w:webHidden/>
              </w:rPr>
              <w:instrText xml:space="preserve"> PAGEREF _Toc500340000 \h </w:instrText>
            </w:r>
            <w:r w:rsidR="00DF632C">
              <w:rPr>
                <w:noProof/>
                <w:webHidden/>
              </w:rPr>
            </w:r>
            <w:r w:rsidR="00DF632C">
              <w:rPr>
                <w:noProof/>
                <w:webHidden/>
              </w:rPr>
              <w:fldChar w:fldCharType="separate"/>
            </w:r>
            <w:r w:rsidR="00DF632C">
              <w:rPr>
                <w:noProof/>
                <w:webHidden/>
              </w:rPr>
              <w:t>23</w:t>
            </w:r>
            <w:r w:rsidR="00DF632C">
              <w:rPr>
                <w:noProof/>
                <w:webHidden/>
              </w:rPr>
              <w:fldChar w:fldCharType="end"/>
            </w:r>
          </w:hyperlink>
        </w:p>
        <w:p w14:paraId="6A84A200" w14:textId="77777777" w:rsidR="00DF632C" w:rsidRDefault="004361EF">
          <w:pPr>
            <w:pStyle w:val="33"/>
            <w:tabs>
              <w:tab w:val="left" w:pos="1320"/>
              <w:tab w:val="right" w:leader="dot" w:pos="9627"/>
            </w:tabs>
            <w:rPr>
              <w:rFonts w:cstheme="minorBidi"/>
              <w:i w:val="0"/>
              <w:iCs w:val="0"/>
              <w:noProof/>
              <w:sz w:val="22"/>
              <w:szCs w:val="22"/>
            </w:rPr>
          </w:pPr>
          <w:hyperlink w:anchor="_Toc500340001" w:history="1">
            <w:r w:rsidR="00DF632C" w:rsidRPr="00D07B2C">
              <w:rPr>
                <w:rStyle w:val="af4"/>
                <w:noProof/>
              </w:rPr>
              <w:t>4.1.8.</w:t>
            </w:r>
            <w:r w:rsidR="00DF632C">
              <w:rPr>
                <w:rFonts w:cstheme="minorBidi"/>
                <w:i w:val="0"/>
                <w:iCs w:val="0"/>
                <w:noProof/>
                <w:sz w:val="22"/>
                <w:szCs w:val="22"/>
              </w:rPr>
              <w:tab/>
            </w:r>
            <w:r w:rsidR="00DF632C" w:rsidRPr="00D07B2C">
              <w:rPr>
                <w:rStyle w:val="af4"/>
                <w:noProof/>
              </w:rPr>
              <w:t>Требования по стандартизации и унификации</w:t>
            </w:r>
            <w:r w:rsidR="00DF632C">
              <w:rPr>
                <w:noProof/>
                <w:webHidden/>
              </w:rPr>
              <w:tab/>
            </w:r>
            <w:r w:rsidR="00DF632C">
              <w:rPr>
                <w:noProof/>
                <w:webHidden/>
              </w:rPr>
              <w:fldChar w:fldCharType="begin"/>
            </w:r>
            <w:r w:rsidR="00DF632C">
              <w:rPr>
                <w:noProof/>
                <w:webHidden/>
              </w:rPr>
              <w:instrText xml:space="preserve"> PAGEREF _Toc500340001 \h </w:instrText>
            </w:r>
            <w:r w:rsidR="00DF632C">
              <w:rPr>
                <w:noProof/>
                <w:webHidden/>
              </w:rPr>
            </w:r>
            <w:r w:rsidR="00DF632C">
              <w:rPr>
                <w:noProof/>
                <w:webHidden/>
              </w:rPr>
              <w:fldChar w:fldCharType="separate"/>
            </w:r>
            <w:r w:rsidR="00DF632C">
              <w:rPr>
                <w:noProof/>
                <w:webHidden/>
              </w:rPr>
              <w:t>24</w:t>
            </w:r>
            <w:r w:rsidR="00DF632C">
              <w:rPr>
                <w:noProof/>
                <w:webHidden/>
              </w:rPr>
              <w:fldChar w:fldCharType="end"/>
            </w:r>
          </w:hyperlink>
        </w:p>
        <w:p w14:paraId="7D47DBC6" w14:textId="77777777" w:rsidR="00DF632C" w:rsidRDefault="004361EF">
          <w:pPr>
            <w:pStyle w:val="33"/>
            <w:tabs>
              <w:tab w:val="left" w:pos="1320"/>
              <w:tab w:val="right" w:leader="dot" w:pos="9627"/>
            </w:tabs>
            <w:rPr>
              <w:rFonts w:cstheme="minorBidi"/>
              <w:i w:val="0"/>
              <w:iCs w:val="0"/>
              <w:noProof/>
              <w:sz w:val="22"/>
              <w:szCs w:val="22"/>
            </w:rPr>
          </w:pPr>
          <w:hyperlink w:anchor="_Toc500340002" w:history="1">
            <w:r w:rsidR="00DF632C" w:rsidRPr="00D07B2C">
              <w:rPr>
                <w:rStyle w:val="af4"/>
                <w:noProof/>
              </w:rPr>
              <w:t>4.1.9.</w:t>
            </w:r>
            <w:r w:rsidR="00DF632C">
              <w:rPr>
                <w:rFonts w:cstheme="minorBidi"/>
                <w:i w:val="0"/>
                <w:iCs w:val="0"/>
                <w:noProof/>
                <w:sz w:val="22"/>
                <w:szCs w:val="22"/>
              </w:rPr>
              <w:tab/>
            </w:r>
            <w:r w:rsidR="00DF632C" w:rsidRPr="00D07B2C">
              <w:rPr>
                <w:rStyle w:val="af4"/>
                <w:noProof/>
              </w:rPr>
              <w:t>Дополнительные требования</w:t>
            </w:r>
            <w:r w:rsidR="00DF632C">
              <w:rPr>
                <w:noProof/>
                <w:webHidden/>
              </w:rPr>
              <w:tab/>
            </w:r>
            <w:r w:rsidR="00DF632C">
              <w:rPr>
                <w:noProof/>
                <w:webHidden/>
              </w:rPr>
              <w:fldChar w:fldCharType="begin"/>
            </w:r>
            <w:r w:rsidR="00DF632C">
              <w:rPr>
                <w:noProof/>
                <w:webHidden/>
              </w:rPr>
              <w:instrText xml:space="preserve"> PAGEREF _Toc500340002 \h </w:instrText>
            </w:r>
            <w:r w:rsidR="00DF632C">
              <w:rPr>
                <w:noProof/>
                <w:webHidden/>
              </w:rPr>
            </w:r>
            <w:r w:rsidR="00DF632C">
              <w:rPr>
                <w:noProof/>
                <w:webHidden/>
              </w:rPr>
              <w:fldChar w:fldCharType="separate"/>
            </w:r>
            <w:r w:rsidR="00DF632C">
              <w:rPr>
                <w:noProof/>
                <w:webHidden/>
              </w:rPr>
              <w:t>24</w:t>
            </w:r>
            <w:r w:rsidR="00DF632C">
              <w:rPr>
                <w:noProof/>
                <w:webHidden/>
              </w:rPr>
              <w:fldChar w:fldCharType="end"/>
            </w:r>
          </w:hyperlink>
        </w:p>
        <w:p w14:paraId="48C72BD9" w14:textId="77777777" w:rsidR="00DF632C" w:rsidRDefault="004361EF">
          <w:pPr>
            <w:pStyle w:val="33"/>
            <w:tabs>
              <w:tab w:val="left" w:pos="1320"/>
              <w:tab w:val="right" w:leader="dot" w:pos="9627"/>
            </w:tabs>
            <w:rPr>
              <w:rFonts w:cstheme="minorBidi"/>
              <w:i w:val="0"/>
              <w:iCs w:val="0"/>
              <w:noProof/>
              <w:sz w:val="22"/>
              <w:szCs w:val="22"/>
            </w:rPr>
          </w:pPr>
          <w:hyperlink w:anchor="_Toc500340003" w:history="1">
            <w:r w:rsidR="00DF632C" w:rsidRPr="00D07B2C">
              <w:rPr>
                <w:rStyle w:val="af4"/>
                <w:noProof/>
              </w:rPr>
              <w:t>4.1.10.</w:t>
            </w:r>
            <w:r w:rsidR="00DF632C">
              <w:rPr>
                <w:rFonts w:cstheme="minorBidi"/>
                <w:i w:val="0"/>
                <w:iCs w:val="0"/>
                <w:noProof/>
                <w:sz w:val="22"/>
                <w:szCs w:val="22"/>
              </w:rPr>
              <w:tab/>
            </w:r>
            <w:r w:rsidR="00DF632C" w:rsidRPr="00D07B2C">
              <w:rPr>
                <w:rStyle w:val="af4"/>
                <w:noProof/>
              </w:rPr>
              <w:t>Требования к транспортабельности для подвижных АИС</w:t>
            </w:r>
            <w:r w:rsidR="00DF632C">
              <w:rPr>
                <w:noProof/>
                <w:webHidden/>
              </w:rPr>
              <w:tab/>
            </w:r>
            <w:r w:rsidR="00DF632C">
              <w:rPr>
                <w:noProof/>
                <w:webHidden/>
              </w:rPr>
              <w:fldChar w:fldCharType="begin"/>
            </w:r>
            <w:r w:rsidR="00DF632C">
              <w:rPr>
                <w:noProof/>
                <w:webHidden/>
              </w:rPr>
              <w:instrText xml:space="preserve"> PAGEREF _Toc500340003 \h </w:instrText>
            </w:r>
            <w:r w:rsidR="00DF632C">
              <w:rPr>
                <w:noProof/>
                <w:webHidden/>
              </w:rPr>
            </w:r>
            <w:r w:rsidR="00DF632C">
              <w:rPr>
                <w:noProof/>
                <w:webHidden/>
              </w:rPr>
              <w:fldChar w:fldCharType="separate"/>
            </w:r>
            <w:r w:rsidR="00DF632C">
              <w:rPr>
                <w:noProof/>
                <w:webHidden/>
              </w:rPr>
              <w:t>24</w:t>
            </w:r>
            <w:r w:rsidR="00DF632C">
              <w:rPr>
                <w:noProof/>
                <w:webHidden/>
              </w:rPr>
              <w:fldChar w:fldCharType="end"/>
            </w:r>
          </w:hyperlink>
        </w:p>
        <w:p w14:paraId="1BE9F37C" w14:textId="77777777" w:rsidR="00DF632C" w:rsidRDefault="004361EF">
          <w:pPr>
            <w:pStyle w:val="25"/>
            <w:tabs>
              <w:tab w:val="left" w:pos="880"/>
              <w:tab w:val="right" w:leader="dot" w:pos="9627"/>
            </w:tabs>
            <w:rPr>
              <w:rFonts w:cstheme="minorBidi"/>
              <w:smallCaps w:val="0"/>
              <w:noProof/>
              <w:sz w:val="22"/>
              <w:szCs w:val="22"/>
            </w:rPr>
          </w:pPr>
          <w:hyperlink w:anchor="_Toc500340004" w:history="1">
            <w:r w:rsidR="00DF632C" w:rsidRPr="00D07B2C">
              <w:rPr>
                <w:rStyle w:val="af4"/>
                <w:noProof/>
              </w:rPr>
              <w:t>4.2.</w:t>
            </w:r>
            <w:r w:rsidR="00DF632C">
              <w:rPr>
                <w:rFonts w:cstheme="minorBidi"/>
                <w:smallCaps w:val="0"/>
                <w:noProof/>
                <w:sz w:val="22"/>
                <w:szCs w:val="22"/>
              </w:rPr>
              <w:tab/>
            </w:r>
            <w:r w:rsidR="00DF632C" w:rsidRPr="00D07B2C">
              <w:rPr>
                <w:rStyle w:val="af4"/>
                <w:noProof/>
              </w:rPr>
              <w:t>Требования к функциям, выполняемым системой</w:t>
            </w:r>
            <w:r w:rsidR="00DF632C">
              <w:rPr>
                <w:noProof/>
                <w:webHidden/>
              </w:rPr>
              <w:tab/>
            </w:r>
            <w:r w:rsidR="00DF632C">
              <w:rPr>
                <w:noProof/>
                <w:webHidden/>
              </w:rPr>
              <w:fldChar w:fldCharType="begin"/>
            </w:r>
            <w:r w:rsidR="00DF632C">
              <w:rPr>
                <w:noProof/>
                <w:webHidden/>
              </w:rPr>
              <w:instrText xml:space="preserve"> PAGEREF _Toc500340004 \h </w:instrText>
            </w:r>
            <w:r w:rsidR="00DF632C">
              <w:rPr>
                <w:noProof/>
                <w:webHidden/>
              </w:rPr>
            </w:r>
            <w:r w:rsidR="00DF632C">
              <w:rPr>
                <w:noProof/>
                <w:webHidden/>
              </w:rPr>
              <w:fldChar w:fldCharType="separate"/>
            </w:r>
            <w:r w:rsidR="00DF632C">
              <w:rPr>
                <w:noProof/>
                <w:webHidden/>
              </w:rPr>
              <w:t>24</w:t>
            </w:r>
            <w:r w:rsidR="00DF632C">
              <w:rPr>
                <w:noProof/>
                <w:webHidden/>
              </w:rPr>
              <w:fldChar w:fldCharType="end"/>
            </w:r>
          </w:hyperlink>
        </w:p>
        <w:p w14:paraId="792E92BE" w14:textId="77777777" w:rsidR="00DF632C" w:rsidRDefault="004361EF">
          <w:pPr>
            <w:pStyle w:val="33"/>
            <w:tabs>
              <w:tab w:val="left" w:pos="1320"/>
              <w:tab w:val="right" w:leader="dot" w:pos="9627"/>
            </w:tabs>
            <w:rPr>
              <w:rFonts w:cstheme="minorBidi"/>
              <w:i w:val="0"/>
              <w:iCs w:val="0"/>
              <w:noProof/>
              <w:sz w:val="22"/>
              <w:szCs w:val="22"/>
            </w:rPr>
          </w:pPr>
          <w:hyperlink w:anchor="_Toc500340005" w:history="1">
            <w:r w:rsidR="00DF632C" w:rsidRPr="00D07B2C">
              <w:rPr>
                <w:rStyle w:val="af4"/>
                <w:noProof/>
              </w:rPr>
              <w:t>4.2.1.</w:t>
            </w:r>
            <w:r w:rsidR="00DF632C">
              <w:rPr>
                <w:rFonts w:cstheme="minorBidi"/>
                <w:i w:val="0"/>
                <w:iCs w:val="0"/>
                <w:noProof/>
                <w:sz w:val="22"/>
                <w:szCs w:val="22"/>
              </w:rPr>
              <w:tab/>
            </w:r>
            <w:r w:rsidR="00DF632C" w:rsidRPr="00D07B2C">
              <w:rPr>
                <w:rStyle w:val="af4"/>
                <w:noProof/>
              </w:rPr>
              <w:t>Телекоммуникационная подсистема</w:t>
            </w:r>
            <w:r w:rsidR="00DF632C">
              <w:rPr>
                <w:noProof/>
                <w:webHidden/>
              </w:rPr>
              <w:tab/>
            </w:r>
            <w:r w:rsidR="00DF632C">
              <w:rPr>
                <w:noProof/>
                <w:webHidden/>
              </w:rPr>
              <w:fldChar w:fldCharType="begin"/>
            </w:r>
            <w:r w:rsidR="00DF632C">
              <w:rPr>
                <w:noProof/>
                <w:webHidden/>
              </w:rPr>
              <w:instrText xml:space="preserve"> PAGEREF _Toc500340005 \h </w:instrText>
            </w:r>
            <w:r w:rsidR="00DF632C">
              <w:rPr>
                <w:noProof/>
                <w:webHidden/>
              </w:rPr>
            </w:r>
            <w:r w:rsidR="00DF632C">
              <w:rPr>
                <w:noProof/>
                <w:webHidden/>
              </w:rPr>
              <w:fldChar w:fldCharType="separate"/>
            </w:r>
            <w:r w:rsidR="00DF632C">
              <w:rPr>
                <w:noProof/>
                <w:webHidden/>
              </w:rPr>
              <w:t>24</w:t>
            </w:r>
            <w:r w:rsidR="00DF632C">
              <w:rPr>
                <w:noProof/>
                <w:webHidden/>
              </w:rPr>
              <w:fldChar w:fldCharType="end"/>
            </w:r>
          </w:hyperlink>
        </w:p>
        <w:p w14:paraId="0AC073CB" w14:textId="77777777" w:rsidR="00DF632C" w:rsidRDefault="004361EF">
          <w:pPr>
            <w:pStyle w:val="33"/>
            <w:tabs>
              <w:tab w:val="left" w:pos="1320"/>
              <w:tab w:val="right" w:leader="dot" w:pos="9627"/>
            </w:tabs>
            <w:rPr>
              <w:rFonts w:cstheme="minorBidi"/>
              <w:i w:val="0"/>
              <w:iCs w:val="0"/>
              <w:noProof/>
              <w:sz w:val="22"/>
              <w:szCs w:val="22"/>
            </w:rPr>
          </w:pPr>
          <w:hyperlink w:anchor="_Toc500340006" w:history="1">
            <w:r w:rsidR="00DF632C" w:rsidRPr="00D07B2C">
              <w:rPr>
                <w:rStyle w:val="af4"/>
                <w:noProof/>
              </w:rPr>
              <w:t>4.2.2.</w:t>
            </w:r>
            <w:r w:rsidR="00DF632C">
              <w:rPr>
                <w:rFonts w:cstheme="minorBidi"/>
                <w:i w:val="0"/>
                <w:iCs w:val="0"/>
                <w:noProof/>
                <w:sz w:val="22"/>
                <w:szCs w:val="22"/>
              </w:rPr>
              <w:tab/>
            </w:r>
            <w:r w:rsidR="00DF632C" w:rsidRPr="00D07B2C">
              <w:rPr>
                <w:rStyle w:val="af4"/>
                <w:noProof/>
              </w:rPr>
              <w:t>Информационно-коммуникационная подсистема</w:t>
            </w:r>
            <w:r w:rsidR="00DF632C">
              <w:rPr>
                <w:noProof/>
                <w:webHidden/>
              </w:rPr>
              <w:tab/>
            </w:r>
            <w:r w:rsidR="00DF632C">
              <w:rPr>
                <w:noProof/>
                <w:webHidden/>
              </w:rPr>
              <w:fldChar w:fldCharType="begin"/>
            </w:r>
            <w:r w:rsidR="00DF632C">
              <w:rPr>
                <w:noProof/>
                <w:webHidden/>
              </w:rPr>
              <w:instrText xml:space="preserve"> PAGEREF _Toc500340006 \h </w:instrText>
            </w:r>
            <w:r w:rsidR="00DF632C">
              <w:rPr>
                <w:noProof/>
                <w:webHidden/>
              </w:rPr>
            </w:r>
            <w:r w:rsidR="00DF632C">
              <w:rPr>
                <w:noProof/>
                <w:webHidden/>
              </w:rPr>
              <w:fldChar w:fldCharType="separate"/>
            </w:r>
            <w:r w:rsidR="00DF632C">
              <w:rPr>
                <w:noProof/>
                <w:webHidden/>
              </w:rPr>
              <w:t>25</w:t>
            </w:r>
            <w:r w:rsidR="00DF632C">
              <w:rPr>
                <w:noProof/>
                <w:webHidden/>
              </w:rPr>
              <w:fldChar w:fldCharType="end"/>
            </w:r>
          </w:hyperlink>
        </w:p>
        <w:p w14:paraId="1426F476" w14:textId="77777777" w:rsidR="00DF632C" w:rsidRDefault="004361EF">
          <w:pPr>
            <w:pStyle w:val="33"/>
            <w:tabs>
              <w:tab w:val="left" w:pos="1320"/>
              <w:tab w:val="right" w:leader="dot" w:pos="9627"/>
            </w:tabs>
            <w:rPr>
              <w:rFonts w:cstheme="minorBidi"/>
              <w:i w:val="0"/>
              <w:iCs w:val="0"/>
              <w:noProof/>
              <w:sz w:val="22"/>
              <w:szCs w:val="22"/>
            </w:rPr>
          </w:pPr>
          <w:hyperlink w:anchor="_Toc500340007" w:history="1">
            <w:r w:rsidR="00DF632C" w:rsidRPr="00D07B2C">
              <w:rPr>
                <w:rStyle w:val="af4"/>
                <w:noProof/>
              </w:rPr>
              <w:t>4.2.3.</w:t>
            </w:r>
            <w:r w:rsidR="00DF632C">
              <w:rPr>
                <w:rFonts w:cstheme="minorBidi"/>
                <w:i w:val="0"/>
                <w:iCs w:val="0"/>
                <w:noProof/>
                <w:sz w:val="22"/>
                <w:szCs w:val="22"/>
              </w:rPr>
              <w:tab/>
            </w:r>
            <w:r w:rsidR="00DF632C" w:rsidRPr="00D07B2C">
              <w:rPr>
                <w:rStyle w:val="af4"/>
                <w:noProof/>
              </w:rPr>
              <w:t>Подсистема консультативного обслуживания</w:t>
            </w:r>
            <w:r w:rsidR="00DF632C">
              <w:rPr>
                <w:noProof/>
                <w:webHidden/>
              </w:rPr>
              <w:tab/>
            </w:r>
            <w:r w:rsidR="00DF632C">
              <w:rPr>
                <w:noProof/>
                <w:webHidden/>
              </w:rPr>
              <w:fldChar w:fldCharType="begin"/>
            </w:r>
            <w:r w:rsidR="00DF632C">
              <w:rPr>
                <w:noProof/>
                <w:webHidden/>
              </w:rPr>
              <w:instrText xml:space="preserve"> PAGEREF _Toc500340007 \h </w:instrText>
            </w:r>
            <w:r w:rsidR="00DF632C">
              <w:rPr>
                <w:noProof/>
                <w:webHidden/>
              </w:rPr>
            </w:r>
            <w:r w:rsidR="00DF632C">
              <w:rPr>
                <w:noProof/>
                <w:webHidden/>
              </w:rPr>
              <w:fldChar w:fldCharType="separate"/>
            </w:r>
            <w:r w:rsidR="00DF632C">
              <w:rPr>
                <w:noProof/>
                <w:webHidden/>
              </w:rPr>
              <w:t>27</w:t>
            </w:r>
            <w:r w:rsidR="00DF632C">
              <w:rPr>
                <w:noProof/>
                <w:webHidden/>
              </w:rPr>
              <w:fldChar w:fldCharType="end"/>
            </w:r>
          </w:hyperlink>
        </w:p>
        <w:p w14:paraId="357D11CF" w14:textId="77777777" w:rsidR="00DF632C" w:rsidRDefault="004361EF">
          <w:pPr>
            <w:pStyle w:val="33"/>
            <w:tabs>
              <w:tab w:val="left" w:pos="1320"/>
              <w:tab w:val="right" w:leader="dot" w:pos="9627"/>
            </w:tabs>
            <w:rPr>
              <w:rFonts w:cstheme="minorBidi"/>
              <w:i w:val="0"/>
              <w:iCs w:val="0"/>
              <w:noProof/>
              <w:sz w:val="22"/>
              <w:szCs w:val="22"/>
            </w:rPr>
          </w:pPr>
          <w:hyperlink w:anchor="_Toc500340008" w:history="1">
            <w:r w:rsidR="00DF632C" w:rsidRPr="00D07B2C">
              <w:rPr>
                <w:rStyle w:val="af4"/>
                <w:noProof/>
              </w:rPr>
              <w:t>4.2.4.</w:t>
            </w:r>
            <w:r w:rsidR="00DF632C">
              <w:rPr>
                <w:rFonts w:cstheme="minorBidi"/>
                <w:i w:val="0"/>
                <w:iCs w:val="0"/>
                <w:noProof/>
                <w:sz w:val="22"/>
                <w:szCs w:val="22"/>
              </w:rPr>
              <w:tab/>
            </w:r>
            <w:r w:rsidR="00DF632C" w:rsidRPr="00D07B2C">
              <w:rPr>
                <w:rStyle w:val="af4"/>
                <w:noProof/>
              </w:rPr>
              <w:t>Геоинформационная подсистема</w:t>
            </w:r>
            <w:r w:rsidR="00DF632C">
              <w:rPr>
                <w:noProof/>
                <w:webHidden/>
              </w:rPr>
              <w:tab/>
            </w:r>
            <w:r w:rsidR="00DF632C">
              <w:rPr>
                <w:noProof/>
                <w:webHidden/>
              </w:rPr>
              <w:fldChar w:fldCharType="begin"/>
            </w:r>
            <w:r w:rsidR="00DF632C">
              <w:rPr>
                <w:noProof/>
                <w:webHidden/>
              </w:rPr>
              <w:instrText xml:space="preserve"> PAGEREF _Toc500340008 \h </w:instrText>
            </w:r>
            <w:r w:rsidR="00DF632C">
              <w:rPr>
                <w:noProof/>
                <w:webHidden/>
              </w:rPr>
            </w:r>
            <w:r w:rsidR="00DF632C">
              <w:rPr>
                <w:noProof/>
                <w:webHidden/>
              </w:rPr>
              <w:fldChar w:fldCharType="separate"/>
            </w:r>
            <w:r w:rsidR="00DF632C">
              <w:rPr>
                <w:noProof/>
                <w:webHidden/>
              </w:rPr>
              <w:t>27</w:t>
            </w:r>
            <w:r w:rsidR="00DF632C">
              <w:rPr>
                <w:noProof/>
                <w:webHidden/>
              </w:rPr>
              <w:fldChar w:fldCharType="end"/>
            </w:r>
          </w:hyperlink>
        </w:p>
        <w:p w14:paraId="1A20FBDB" w14:textId="77777777" w:rsidR="00DF632C" w:rsidRDefault="004361EF">
          <w:pPr>
            <w:pStyle w:val="33"/>
            <w:tabs>
              <w:tab w:val="left" w:pos="1320"/>
              <w:tab w:val="right" w:leader="dot" w:pos="9627"/>
            </w:tabs>
            <w:rPr>
              <w:rFonts w:cstheme="minorBidi"/>
              <w:i w:val="0"/>
              <w:iCs w:val="0"/>
              <w:noProof/>
              <w:sz w:val="22"/>
              <w:szCs w:val="22"/>
            </w:rPr>
          </w:pPr>
          <w:hyperlink w:anchor="_Toc500340009" w:history="1">
            <w:r w:rsidR="00DF632C" w:rsidRPr="00D07B2C">
              <w:rPr>
                <w:rStyle w:val="af4"/>
                <w:noProof/>
              </w:rPr>
              <w:t>4.2.5.</w:t>
            </w:r>
            <w:r w:rsidR="00DF632C">
              <w:rPr>
                <w:rFonts w:cstheme="minorBidi"/>
                <w:i w:val="0"/>
                <w:iCs w:val="0"/>
                <w:noProof/>
                <w:sz w:val="22"/>
                <w:szCs w:val="22"/>
              </w:rPr>
              <w:tab/>
            </w:r>
            <w:r w:rsidR="00DF632C" w:rsidRPr="00D07B2C">
              <w:rPr>
                <w:rStyle w:val="af4"/>
                <w:noProof/>
              </w:rPr>
              <w:t>Подсистема мониторинга</w:t>
            </w:r>
            <w:r w:rsidR="00DF632C">
              <w:rPr>
                <w:noProof/>
                <w:webHidden/>
              </w:rPr>
              <w:tab/>
            </w:r>
            <w:r w:rsidR="00DF632C">
              <w:rPr>
                <w:noProof/>
                <w:webHidden/>
              </w:rPr>
              <w:fldChar w:fldCharType="begin"/>
            </w:r>
            <w:r w:rsidR="00DF632C">
              <w:rPr>
                <w:noProof/>
                <w:webHidden/>
              </w:rPr>
              <w:instrText xml:space="preserve"> PAGEREF _Toc500340009 \h </w:instrText>
            </w:r>
            <w:r w:rsidR="00DF632C">
              <w:rPr>
                <w:noProof/>
                <w:webHidden/>
              </w:rPr>
            </w:r>
            <w:r w:rsidR="00DF632C">
              <w:rPr>
                <w:noProof/>
                <w:webHidden/>
              </w:rPr>
              <w:fldChar w:fldCharType="separate"/>
            </w:r>
            <w:r w:rsidR="00DF632C">
              <w:rPr>
                <w:noProof/>
                <w:webHidden/>
              </w:rPr>
              <w:t>28</w:t>
            </w:r>
            <w:r w:rsidR="00DF632C">
              <w:rPr>
                <w:noProof/>
                <w:webHidden/>
              </w:rPr>
              <w:fldChar w:fldCharType="end"/>
            </w:r>
          </w:hyperlink>
        </w:p>
        <w:p w14:paraId="7E6AC93C" w14:textId="77777777" w:rsidR="00DF632C" w:rsidRDefault="004361EF">
          <w:pPr>
            <w:pStyle w:val="25"/>
            <w:tabs>
              <w:tab w:val="left" w:pos="880"/>
              <w:tab w:val="right" w:leader="dot" w:pos="9627"/>
            </w:tabs>
            <w:rPr>
              <w:rFonts w:cstheme="minorBidi"/>
              <w:smallCaps w:val="0"/>
              <w:noProof/>
              <w:sz w:val="22"/>
              <w:szCs w:val="22"/>
            </w:rPr>
          </w:pPr>
          <w:hyperlink w:anchor="_Toc500340010" w:history="1">
            <w:r w:rsidR="00DF632C" w:rsidRPr="00D07B2C">
              <w:rPr>
                <w:rStyle w:val="af4"/>
                <w:noProof/>
              </w:rPr>
              <w:t>4.3.</w:t>
            </w:r>
            <w:r w:rsidR="00DF632C">
              <w:rPr>
                <w:rFonts w:cstheme="minorBidi"/>
                <w:smallCaps w:val="0"/>
                <w:noProof/>
                <w:sz w:val="22"/>
                <w:szCs w:val="22"/>
              </w:rPr>
              <w:tab/>
            </w:r>
            <w:r w:rsidR="00DF632C" w:rsidRPr="00D07B2C">
              <w:rPr>
                <w:rStyle w:val="af4"/>
                <w:noProof/>
              </w:rPr>
              <w:t>Требования к оснащению и работам</w:t>
            </w:r>
            <w:r w:rsidR="00DF632C">
              <w:rPr>
                <w:noProof/>
                <w:webHidden/>
              </w:rPr>
              <w:tab/>
            </w:r>
            <w:r w:rsidR="00DF632C">
              <w:rPr>
                <w:noProof/>
                <w:webHidden/>
              </w:rPr>
              <w:fldChar w:fldCharType="begin"/>
            </w:r>
            <w:r w:rsidR="00DF632C">
              <w:rPr>
                <w:noProof/>
                <w:webHidden/>
              </w:rPr>
              <w:instrText xml:space="preserve"> PAGEREF _Toc500340010 \h </w:instrText>
            </w:r>
            <w:r w:rsidR="00DF632C">
              <w:rPr>
                <w:noProof/>
                <w:webHidden/>
              </w:rPr>
            </w:r>
            <w:r w:rsidR="00DF632C">
              <w:rPr>
                <w:noProof/>
                <w:webHidden/>
              </w:rPr>
              <w:fldChar w:fldCharType="separate"/>
            </w:r>
            <w:r w:rsidR="00DF632C">
              <w:rPr>
                <w:noProof/>
                <w:webHidden/>
              </w:rPr>
              <w:t>28</w:t>
            </w:r>
            <w:r w:rsidR="00DF632C">
              <w:rPr>
                <w:noProof/>
                <w:webHidden/>
              </w:rPr>
              <w:fldChar w:fldCharType="end"/>
            </w:r>
          </w:hyperlink>
        </w:p>
        <w:p w14:paraId="61B70A57" w14:textId="77777777" w:rsidR="00DF632C" w:rsidRDefault="004361EF">
          <w:pPr>
            <w:pStyle w:val="25"/>
            <w:tabs>
              <w:tab w:val="right" w:leader="dot" w:pos="9627"/>
            </w:tabs>
            <w:rPr>
              <w:rFonts w:cstheme="minorBidi"/>
              <w:smallCaps w:val="0"/>
              <w:noProof/>
              <w:sz w:val="22"/>
              <w:szCs w:val="22"/>
            </w:rPr>
          </w:pPr>
          <w:hyperlink w:anchor="_Toc500340011" w:history="1">
            <w:r w:rsidR="00DF632C" w:rsidRPr="00D07B2C">
              <w:rPr>
                <w:rStyle w:val="af4"/>
                <w:noProof/>
              </w:rPr>
              <w:t>Результаты работ, которые должны быть выполнены Поставщиком отражены в Приложении 4 данного технического задания.</w:t>
            </w:r>
            <w:r w:rsidR="00DF632C">
              <w:rPr>
                <w:noProof/>
                <w:webHidden/>
              </w:rPr>
              <w:tab/>
            </w:r>
            <w:r w:rsidR="00DF632C">
              <w:rPr>
                <w:noProof/>
                <w:webHidden/>
              </w:rPr>
              <w:fldChar w:fldCharType="begin"/>
            </w:r>
            <w:r w:rsidR="00DF632C">
              <w:rPr>
                <w:noProof/>
                <w:webHidden/>
              </w:rPr>
              <w:instrText xml:space="preserve"> PAGEREF _Toc500340011 \h </w:instrText>
            </w:r>
            <w:r w:rsidR="00DF632C">
              <w:rPr>
                <w:noProof/>
                <w:webHidden/>
              </w:rPr>
            </w:r>
            <w:r w:rsidR="00DF632C">
              <w:rPr>
                <w:noProof/>
                <w:webHidden/>
              </w:rPr>
              <w:fldChar w:fldCharType="separate"/>
            </w:r>
            <w:r w:rsidR="00DF632C">
              <w:rPr>
                <w:noProof/>
                <w:webHidden/>
              </w:rPr>
              <w:t>28</w:t>
            </w:r>
            <w:r w:rsidR="00DF632C">
              <w:rPr>
                <w:noProof/>
                <w:webHidden/>
              </w:rPr>
              <w:fldChar w:fldCharType="end"/>
            </w:r>
          </w:hyperlink>
        </w:p>
        <w:p w14:paraId="46149C13" w14:textId="77777777" w:rsidR="00DF632C" w:rsidRDefault="004361EF">
          <w:pPr>
            <w:pStyle w:val="25"/>
            <w:tabs>
              <w:tab w:val="left" w:pos="1100"/>
              <w:tab w:val="right" w:leader="dot" w:pos="9627"/>
            </w:tabs>
            <w:rPr>
              <w:rFonts w:cstheme="minorBidi"/>
              <w:smallCaps w:val="0"/>
              <w:noProof/>
              <w:sz w:val="22"/>
              <w:szCs w:val="22"/>
            </w:rPr>
          </w:pPr>
          <w:hyperlink w:anchor="_Toc500340012" w:history="1">
            <w:r w:rsidR="00DF632C" w:rsidRPr="00D07B2C">
              <w:rPr>
                <w:rStyle w:val="af4"/>
                <w:noProof/>
              </w:rPr>
              <w:t>4.3.1.</w:t>
            </w:r>
            <w:r w:rsidR="00DF632C">
              <w:rPr>
                <w:rFonts w:cstheme="minorBidi"/>
                <w:smallCaps w:val="0"/>
                <w:noProof/>
                <w:sz w:val="22"/>
                <w:szCs w:val="22"/>
              </w:rPr>
              <w:tab/>
            </w:r>
            <w:r w:rsidR="00DF632C" w:rsidRPr="00D07B2C">
              <w:rPr>
                <w:rStyle w:val="af4"/>
                <w:noProof/>
              </w:rPr>
              <w:t>Требования к качеству поставляемого оборудования</w:t>
            </w:r>
            <w:r w:rsidR="00DF632C">
              <w:rPr>
                <w:noProof/>
                <w:webHidden/>
              </w:rPr>
              <w:tab/>
            </w:r>
            <w:r w:rsidR="00DF632C">
              <w:rPr>
                <w:noProof/>
                <w:webHidden/>
              </w:rPr>
              <w:fldChar w:fldCharType="begin"/>
            </w:r>
            <w:r w:rsidR="00DF632C">
              <w:rPr>
                <w:noProof/>
                <w:webHidden/>
              </w:rPr>
              <w:instrText xml:space="preserve"> PAGEREF _Toc500340012 \h </w:instrText>
            </w:r>
            <w:r w:rsidR="00DF632C">
              <w:rPr>
                <w:noProof/>
                <w:webHidden/>
              </w:rPr>
            </w:r>
            <w:r w:rsidR="00DF632C">
              <w:rPr>
                <w:noProof/>
                <w:webHidden/>
              </w:rPr>
              <w:fldChar w:fldCharType="separate"/>
            </w:r>
            <w:r w:rsidR="00DF632C">
              <w:rPr>
                <w:noProof/>
                <w:webHidden/>
              </w:rPr>
              <w:t>28</w:t>
            </w:r>
            <w:r w:rsidR="00DF632C">
              <w:rPr>
                <w:noProof/>
                <w:webHidden/>
              </w:rPr>
              <w:fldChar w:fldCharType="end"/>
            </w:r>
          </w:hyperlink>
        </w:p>
        <w:p w14:paraId="1FB45108" w14:textId="77777777" w:rsidR="00DF632C" w:rsidRDefault="004361EF">
          <w:pPr>
            <w:pStyle w:val="25"/>
            <w:tabs>
              <w:tab w:val="left" w:pos="880"/>
              <w:tab w:val="right" w:leader="dot" w:pos="9627"/>
            </w:tabs>
            <w:rPr>
              <w:rFonts w:cstheme="minorBidi"/>
              <w:smallCaps w:val="0"/>
              <w:noProof/>
              <w:sz w:val="22"/>
              <w:szCs w:val="22"/>
            </w:rPr>
          </w:pPr>
          <w:hyperlink w:anchor="_Toc500340013" w:history="1">
            <w:r w:rsidR="00DF632C" w:rsidRPr="00D07B2C">
              <w:rPr>
                <w:rStyle w:val="af4"/>
                <w:noProof/>
              </w:rPr>
              <w:t>4.4.</w:t>
            </w:r>
            <w:r w:rsidR="00DF632C">
              <w:rPr>
                <w:rFonts w:cstheme="minorBidi"/>
                <w:smallCaps w:val="0"/>
                <w:noProof/>
                <w:sz w:val="22"/>
                <w:szCs w:val="22"/>
              </w:rPr>
              <w:tab/>
            </w:r>
            <w:r w:rsidR="00DF632C" w:rsidRPr="00D07B2C">
              <w:rPr>
                <w:rStyle w:val="af4"/>
                <w:noProof/>
              </w:rPr>
              <w:t>Требования к видам обеспечения</w:t>
            </w:r>
            <w:r w:rsidR="00DF632C">
              <w:rPr>
                <w:noProof/>
                <w:webHidden/>
              </w:rPr>
              <w:tab/>
            </w:r>
            <w:r w:rsidR="00DF632C">
              <w:rPr>
                <w:noProof/>
                <w:webHidden/>
              </w:rPr>
              <w:fldChar w:fldCharType="begin"/>
            </w:r>
            <w:r w:rsidR="00DF632C">
              <w:rPr>
                <w:noProof/>
                <w:webHidden/>
              </w:rPr>
              <w:instrText xml:space="preserve"> PAGEREF _Toc500340013 \h </w:instrText>
            </w:r>
            <w:r w:rsidR="00DF632C">
              <w:rPr>
                <w:noProof/>
                <w:webHidden/>
              </w:rPr>
            </w:r>
            <w:r w:rsidR="00DF632C">
              <w:rPr>
                <w:noProof/>
                <w:webHidden/>
              </w:rPr>
              <w:fldChar w:fldCharType="separate"/>
            </w:r>
            <w:r w:rsidR="00DF632C">
              <w:rPr>
                <w:noProof/>
                <w:webHidden/>
              </w:rPr>
              <w:t>30</w:t>
            </w:r>
            <w:r w:rsidR="00DF632C">
              <w:rPr>
                <w:noProof/>
                <w:webHidden/>
              </w:rPr>
              <w:fldChar w:fldCharType="end"/>
            </w:r>
          </w:hyperlink>
        </w:p>
        <w:p w14:paraId="6395685C" w14:textId="77777777" w:rsidR="00DF632C" w:rsidRDefault="004361EF">
          <w:pPr>
            <w:pStyle w:val="33"/>
            <w:tabs>
              <w:tab w:val="left" w:pos="1320"/>
              <w:tab w:val="right" w:leader="dot" w:pos="9627"/>
            </w:tabs>
            <w:rPr>
              <w:rFonts w:cstheme="minorBidi"/>
              <w:i w:val="0"/>
              <w:iCs w:val="0"/>
              <w:noProof/>
              <w:sz w:val="22"/>
              <w:szCs w:val="22"/>
            </w:rPr>
          </w:pPr>
          <w:hyperlink w:anchor="_Toc500340014" w:history="1">
            <w:r w:rsidR="00DF632C" w:rsidRPr="00D07B2C">
              <w:rPr>
                <w:rStyle w:val="af4"/>
                <w:noProof/>
              </w:rPr>
              <w:t>4.4.1.</w:t>
            </w:r>
            <w:r w:rsidR="00DF632C">
              <w:rPr>
                <w:rFonts w:cstheme="minorBidi"/>
                <w:i w:val="0"/>
                <w:iCs w:val="0"/>
                <w:noProof/>
                <w:sz w:val="22"/>
                <w:szCs w:val="22"/>
              </w:rPr>
              <w:tab/>
            </w:r>
            <w:r w:rsidR="00DF632C" w:rsidRPr="00D07B2C">
              <w:rPr>
                <w:rStyle w:val="af4"/>
                <w:noProof/>
              </w:rPr>
              <w:t>Требования к математическому обеспечению</w:t>
            </w:r>
            <w:r w:rsidR="00DF632C">
              <w:rPr>
                <w:noProof/>
                <w:webHidden/>
              </w:rPr>
              <w:tab/>
            </w:r>
            <w:r w:rsidR="00DF632C">
              <w:rPr>
                <w:noProof/>
                <w:webHidden/>
              </w:rPr>
              <w:fldChar w:fldCharType="begin"/>
            </w:r>
            <w:r w:rsidR="00DF632C">
              <w:rPr>
                <w:noProof/>
                <w:webHidden/>
              </w:rPr>
              <w:instrText xml:space="preserve"> PAGEREF _Toc500340014 \h </w:instrText>
            </w:r>
            <w:r w:rsidR="00DF632C">
              <w:rPr>
                <w:noProof/>
                <w:webHidden/>
              </w:rPr>
            </w:r>
            <w:r w:rsidR="00DF632C">
              <w:rPr>
                <w:noProof/>
                <w:webHidden/>
              </w:rPr>
              <w:fldChar w:fldCharType="separate"/>
            </w:r>
            <w:r w:rsidR="00DF632C">
              <w:rPr>
                <w:noProof/>
                <w:webHidden/>
              </w:rPr>
              <w:t>30</w:t>
            </w:r>
            <w:r w:rsidR="00DF632C">
              <w:rPr>
                <w:noProof/>
                <w:webHidden/>
              </w:rPr>
              <w:fldChar w:fldCharType="end"/>
            </w:r>
          </w:hyperlink>
        </w:p>
        <w:p w14:paraId="75D1840F" w14:textId="77777777" w:rsidR="00DF632C" w:rsidRDefault="004361EF">
          <w:pPr>
            <w:pStyle w:val="33"/>
            <w:tabs>
              <w:tab w:val="left" w:pos="1320"/>
              <w:tab w:val="right" w:leader="dot" w:pos="9627"/>
            </w:tabs>
            <w:rPr>
              <w:rFonts w:cstheme="minorBidi"/>
              <w:i w:val="0"/>
              <w:iCs w:val="0"/>
              <w:noProof/>
              <w:sz w:val="22"/>
              <w:szCs w:val="22"/>
            </w:rPr>
          </w:pPr>
          <w:hyperlink w:anchor="_Toc500340015" w:history="1">
            <w:r w:rsidR="00DF632C" w:rsidRPr="00D07B2C">
              <w:rPr>
                <w:rStyle w:val="af4"/>
                <w:noProof/>
              </w:rPr>
              <w:t>4.4.2.</w:t>
            </w:r>
            <w:r w:rsidR="00DF632C">
              <w:rPr>
                <w:rFonts w:cstheme="minorBidi"/>
                <w:i w:val="0"/>
                <w:iCs w:val="0"/>
                <w:noProof/>
                <w:sz w:val="22"/>
                <w:szCs w:val="22"/>
              </w:rPr>
              <w:tab/>
            </w:r>
            <w:r w:rsidR="00DF632C" w:rsidRPr="00D07B2C">
              <w:rPr>
                <w:rStyle w:val="af4"/>
                <w:noProof/>
              </w:rPr>
              <w:t>Требования к информационному обеспечению</w:t>
            </w:r>
            <w:r w:rsidR="00DF632C">
              <w:rPr>
                <w:noProof/>
                <w:webHidden/>
              </w:rPr>
              <w:tab/>
            </w:r>
            <w:r w:rsidR="00DF632C">
              <w:rPr>
                <w:noProof/>
                <w:webHidden/>
              </w:rPr>
              <w:fldChar w:fldCharType="begin"/>
            </w:r>
            <w:r w:rsidR="00DF632C">
              <w:rPr>
                <w:noProof/>
                <w:webHidden/>
              </w:rPr>
              <w:instrText xml:space="preserve"> PAGEREF _Toc500340015 \h </w:instrText>
            </w:r>
            <w:r w:rsidR="00DF632C">
              <w:rPr>
                <w:noProof/>
                <w:webHidden/>
              </w:rPr>
            </w:r>
            <w:r w:rsidR="00DF632C">
              <w:rPr>
                <w:noProof/>
                <w:webHidden/>
              </w:rPr>
              <w:fldChar w:fldCharType="separate"/>
            </w:r>
            <w:r w:rsidR="00DF632C">
              <w:rPr>
                <w:noProof/>
                <w:webHidden/>
              </w:rPr>
              <w:t>30</w:t>
            </w:r>
            <w:r w:rsidR="00DF632C">
              <w:rPr>
                <w:noProof/>
                <w:webHidden/>
              </w:rPr>
              <w:fldChar w:fldCharType="end"/>
            </w:r>
          </w:hyperlink>
        </w:p>
        <w:p w14:paraId="01C43035" w14:textId="77777777" w:rsidR="00DF632C" w:rsidRDefault="004361EF">
          <w:pPr>
            <w:pStyle w:val="33"/>
            <w:tabs>
              <w:tab w:val="left" w:pos="1320"/>
              <w:tab w:val="right" w:leader="dot" w:pos="9627"/>
            </w:tabs>
            <w:rPr>
              <w:rFonts w:cstheme="minorBidi"/>
              <w:i w:val="0"/>
              <w:iCs w:val="0"/>
              <w:noProof/>
              <w:sz w:val="22"/>
              <w:szCs w:val="22"/>
            </w:rPr>
          </w:pPr>
          <w:hyperlink w:anchor="_Toc500340016" w:history="1">
            <w:r w:rsidR="00DF632C" w:rsidRPr="00D07B2C">
              <w:rPr>
                <w:rStyle w:val="af4"/>
                <w:noProof/>
              </w:rPr>
              <w:t>4.4.3.</w:t>
            </w:r>
            <w:r w:rsidR="00DF632C">
              <w:rPr>
                <w:rFonts w:cstheme="minorBidi"/>
                <w:i w:val="0"/>
                <w:iCs w:val="0"/>
                <w:noProof/>
                <w:sz w:val="22"/>
                <w:szCs w:val="22"/>
              </w:rPr>
              <w:tab/>
            </w:r>
            <w:r w:rsidR="00DF632C" w:rsidRPr="00D07B2C">
              <w:rPr>
                <w:rStyle w:val="af4"/>
                <w:noProof/>
              </w:rPr>
              <w:t>Требования к лингвистическому обеспечению</w:t>
            </w:r>
            <w:r w:rsidR="00DF632C">
              <w:rPr>
                <w:noProof/>
                <w:webHidden/>
              </w:rPr>
              <w:tab/>
            </w:r>
            <w:r w:rsidR="00DF632C">
              <w:rPr>
                <w:noProof/>
                <w:webHidden/>
              </w:rPr>
              <w:fldChar w:fldCharType="begin"/>
            </w:r>
            <w:r w:rsidR="00DF632C">
              <w:rPr>
                <w:noProof/>
                <w:webHidden/>
              </w:rPr>
              <w:instrText xml:space="preserve"> PAGEREF _Toc500340016 \h </w:instrText>
            </w:r>
            <w:r w:rsidR="00DF632C">
              <w:rPr>
                <w:noProof/>
                <w:webHidden/>
              </w:rPr>
            </w:r>
            <w:r w:rsidR="00DF632C">
              <w:rPr>
                <w:noProof/>
                <w:webHidden/>
              </w:rPr>
              <w:fldChar w:fldCharType="separate"/>
            </w:r>
            <w:r w:rsidR="00DF632C">
              <w:rPr>
                <w:noProof/>
                <w:webHidden/>
              </w:rPr>
              <w:t>35</w:t>
            </w:r>
            <w:r w:rsidR="00DF632C">
              <w:rPr>
                <w:noProof/>
                <w:webHidden/>
              </w:rPr>
              <w:fldChar w:fldCharType="end"/>
            </w:r>
          </w:hyperlink>
        </w:p>
        <w:p w14:paraId="5E7A255D" w14:textId="77777777" w:rsidR="00DF632C" w:rsidRDefault="004361EF">
          <w:pPr>
            <w:pStyle w:val="33"/>
            <w:tabs>
              <w:tab w:val="left" w:pos="1320"/>
              <w:tab w:val="right" w:leader="dot" w:pos="9627"/>
            </w:tabs>
            <w:rPr>
              <w:rFonts w:cstheme="minorBidi"/>
              <w:i w:val="0"/>
              <w:iCs w:val="0"/>
              <w:noProof/>
              <w:sz w:val="22"/>
              <w:szCs w:val="22"/>
            </w:rPr>
          </w:pPr>
          <w:hyperlink w:anchor="_Toc500340017" w:history="1">
            <w:r w:rsidR="00DF632C" w:rsidRPr="00D07B2C">
              <w:rPr>
                <w:rStyle w:val="af4"/>
                <w:noProof/>
              </w:rPr>
              <w:t>4.4.4.</w:t>
            </w:r>
            <w:r w:rsidR="00DF632C">
              <w:rPr>
                <w:rFonts w:cstheme="minorBidi"/>
                <w:i w:val="0"/>
                <w:iCs w:val="0"/>
                <w:noProof/>
                <w:sz w:val="22"/>
                <w:szCs w:val="22"/>
              </w:rPr>
              <w:tab/>
            </w:r>
            <w:r w:rsidR="00DF632C" w:rsidRPr="00D07B2C">
              <w:rPr>
                <w:rStyle w:val="af4"/>
                <w:noProof/>
              </w:rPr>
              <w:t>Требования к программному обеспечению</w:t>
            </w:r>
            <w:r w:rsidR="00DF632C">
              <w:rPr>
                <w:noProof/>
                <w:webHidden/>
              </w:rPr>
              <w:tab/>
            </w:r>
            <w:r w:rsidR="00DF632C">
              <w:rPr>
                <w:noProof/>
                <w:webHidden/>
              </w:rPr>
              <w:fldChar w:fldCharType="begin"/>
            </w:r>
            <w:r w:rsidR="00DF632C">
              <w:rPr>
                <w:noProof/>
                <w:webHidden/>
              </w:rPr>
              <w:instrText xml:space="preserve"> PAGEREF _Toc500340017 \h </w:instrText>
            </w:r>
            <w:r w:rsidR="00DF632C">
              <w:rPr>
                <w:noProof/>
                <w:webHidden/>
              </w:rPr>
            </w:r>
            <w:r w:rsidR="00DF632C">
              <w:rPr>
                <w:noProof/>
                <w:webHidden/>
              </w:rPr>
              <w:fldChar w:fldCharType="separate"/>
            </w:r>
            <w:r w:rsidR="00DF632C">
              <w:rPr>
                <w:noProof/>
                <w:webHidden/>
              </w:rPr>
              <w:t>35</w:t>
            </w:r>
            <w:r w:rsidR="00DF632C">
              <w:rPr>
                <w:noProof/>
                <w:webHidden/>
              </w:rPr>
              <w:fldChar w:fldCharType="end"/>
            </w:r>
          </w:hyperlink>
        </w:p>
        <w:p w14:paraId="0EF83EE7" w14:textId="77777777" w:rsidR="00DF632C" w:rsidRDefault="004361EF">
          <w:pPr>
            <w:pStyle w:val="33"/>
            <w:tabs>
              <w:tab w:val="left" w:pos="1320"/>
              <w:tab w:val="right" w:leader="dot" w:pos="9627"/>
            </w:tabs>
            <w:rPr>
              <w:rFonts w:cstheme="minorBidi"/>
              <w:i w:val="0"/>
              <w:iCs w:val="0"/>
              <w:noProof/>
              <w:sz w:val="22"/>
              <w:szCs w:val="22"/>
            </w:rPr>
          </w:pPr>
          <w:hyperlink w:anchor="_Toc500340018" w:history="1">
            <w:r w:rsidR="00DF632C" w:rsidRPr="00D07B2C">
              <w:rPr>
                <w:rStyle w:val="af4"/>
                <w:noProof/>
              </w:rPr>
              <w:t>4.4.5.</w:t>
            </w:r>
            <w:r w:rsidR="00DF632C">
              <w:rPr>
                <w:rFonts w:cstheme="minorBidi"/>
                <w:i w:val="0"/>
                <w:iCs w:val="0"/>
                <w:noProof/>
                <w:sz w:val="22"/>
                <w:szCs w:val="22"/>
              </w:rPr>
              <w:tab/>
            </w:r>
            <w:r w:rsidR="00DF632C" w:rsidRPr="00D07B2C">
              <w:rPr>
                <w:rStyle w:val="af4"/>
                <w:noProof/>
              </w:rPr>
              <w:t>Требования к техническому обеспечению</w:t>
            </w:r>
            <w:r w:rsidR="00DF632C">
              <w:rPr>
                <w:noProof/>
                <w:webHidden/>
              </w:rPr>
              <w:tab/>
            </w:r>
            <w:r w:rsidR="00DF632C">
              <w:rPr>
                <w:noProof/>
                <w:webHidden/>
              </w:rPr>
              <w:fldChar w:fldCharType="begin"/>
            </w:r>
            <w:r w:rsidR="00DF632C">
              <w:rPr>
                <w:noProof/>
                <w:webHidden/>
              </w:rPr>
              <w:instrText xml:space="preserve"> PAGEREF _Toc500340018 \h </w:instrText>
            </w:r>
            <w:r w:rsidR="00DF632C">
              <w:rPr>
                <w:noProof/>
                <w:webHidden/>
              </w:rPr>
            </w:r>
            <w:r w:rsidR="00DF632C">
              <w:rPr>
                <w:noProof/>
                <w:webHidden/>
              </w:rPr>
              <w:fldChar w:fldCharType="separate"/>
            </w:r>
            <w:r w:rsidR="00DF632C">
              <w:rPr>
                <w:noProof/>
                <w:webHidden/>
              </w:rPr>
              <w:t>37</w:t>
            </w:r>
            <w:r w:rsidR="00DF632C">
              <w:rPr>
                <w:noProof/>
                <w:webHidden/>
              </w:rPr>
              <w:fldChar w:fldCharType="end"/>
            </w:r>
          </w:hyperlink>
        </w:p>
        <w:p w14:paraId="6491CD6D" w14:textId="77777777" w:rsidR="00DF632C" w:rsidRDefault="004361EF">
          <w:pPr>
            <w:pStyle w:val="33"/>
            <w:tabs>
              <w:tab w:val="left" w:pos="1320"/>
              <w:tab w:val="right" w:leader="dot" w:pos="9627"/>
            </w:tabs>
            <w:rPr>
              <w:rFonts w:cstheme="minorBidi"/>
              <w:i w:val="0"/>
              <w:iCs w:val="0"/>
              <w:noProof/>
              <w:sz w:val="22"/>
              <w:szCs w:val="22"/>
            </w:rPr>
          </w:pPr>
          <w:hyperlink w:anchor="_Toc500340019" w:history="1">
            <w:r w:rsidR="00DF632C" w:rsidRPr="00D07B2C">
              <w:rPr>
                <w:rStyle w:val="af4"/>
                <w:noProof/>
              </w:rPr>
              <w:t>4.4.6.</w:t>
            </w:r>
            <w:r w:rsidR="00DF632C">
              <w:rPr>
                <w:rFonts w:cstheme="minorBidi"/>
                <w:i w:val="0"/>
                <w:iCs w:val="0"/>
                <w:noProof/>
                <w:sz w:val="22"/>
                <w:szCs w:val="22"/>
              </w:rPr>
              <w:tab/>
            </w:r>
            <w:r w:rsidR="00DF632C" w:rsidRPr="00D07B2C">
              <w:rPr>
                <w:rStyle w:val="af4"/>
                <w:noProof/>
              </w:rPr>
              <w:t>Требования к метрологическому обеспечению</w:t>
            </w:r>
            <w:r w:rsidR="00DF632C">
              <w:rPr>
                <w:noProof/>
                <w:webHidden/>
              </w:rPr>
              <w:tab/>
            </w:r>
            <w:r w:rsidR="00DF632C">
              <w:rPr>
                <w:noProof/>
                <w:webHidden/>
              </w:rPr>
              <w:fldChar w:fldCharType="begin"/>
            </w:r>
            <w:r w:rsidR="00DF632C">
              <w:rPr>
                <w:noProof/>
                <w:webHidden/>
              </w:rPr>
              <w:instrText xml:space="preserve"> PAGEREF _Toc500340019 \h </w:instrText>
            </w:r>
            <w:r w:rsidR="00DF632C">
              <w:rPr>
                <w:noProof/>
                <w:webHidden/>
              </w:rPr>
            </w:r>
            <w:r w:rsidR="00DF632C">
              <w:rPr>
                <w:noProof/>
                <w:webHidden/>
              </w:rPr>
              <w:fldChar w:fldCharType="separate"/>
            </w:r>
            <w:r w:rsidR="00DF632C">
              <w:rPr>
                <w:noProof/>
                <w:webHidden/>
              </w:rPr>
              <w:t>37</w:t>
            </w:r>
            <w:r w:rsidR="00DF632C">
              <w:rPr>
                <w:noProof/>
                <w:webHidden/>
              </w:rPr>
              <w:fldChar w:fldCharType="end"/>
            </w:r>
          </w:hyperlink>
        </w:p>
        <w:p w14:paraId="4882C090" w14:textId="77777777" w:rsidR="00DF632C" w:rsidRDefault="004361EF">
          <w:pPr>
            <w:pStyle w:val="33"/>
            <w:tabs>
              <w:tab w:val="left" w:pos="1320"/>
              <w:tab w:val="right" w:leader="dot" w:pos="9627"/>
            </w:tabs>
            <w:rPr>
              <w:rFonts w:cstheme="minorBidi"/>
              <w:i w:val="0"/>
              <w:iCs w:val="0"/>
              <w:noProof/>
              <w:sz w:val="22"/>
              <w:szCs w:val="22"/>
            </w:rPr>
          </w:pPr>
          <w:hyperlink w:anchor="_Toc500340020" w:history="1">
            <w:r w:rsidR="00DF632C" w:rsidRPr="00D07B2C">
              <w:rPr>
                <w:rStyle w:val="af4"/>
                <w:noProof/>
              </w:rPr>
              <w:t>4.4.7.</w:t>
            </w:r>
            <w:r w:rsidR="00DF632C">
              <w:rPr>
                <w:rFonts w:cstheme="minorBidi"/>
                <w:i w:val="0"/>
                <w:iCs w:val="0"/>
                <w:noProof/>
                <w:sz w:val="22"/>
                <w:szCs w:val="22"/>
              </w:rPr>
              <w:tab/>
            </w:r>
            <w:r w:rsidR="00DF632C" w:rsidRPr="00D07B2C">
              <w:rPr>
                <w:rStyle w:val="af4"/>
                <w:noProof/>
              </w:rPr>
              <w:t>Требования к организационному обеспечению</w:t>
            </w:r>
            <w:r w:rsidR="00DF632C">
              <w:rPr>
                <w:noProof/>
                <w:webHidden/>
              </w:rPr>
              <w:tab/>
            </w:r>
            <w:r w:rsidR="00DF632C">
              <w:rPr>
                <w:noProof/>
                <w:webHidden/>
              </w:rPr>
              <w:fldChar w:fldCharType="begin"/>
            </w:r>
            <w:r w:rsidR="00DF632C">
              <w:rPr>
                <w:noProof/>
                <w:webHidden/>
              </w:rPr>
              <w:instrText xml:space="preserve"> PAGEREF _Toc500340020 \h </w:instrText>
            </w:r>
            <w:r w:rsidR="00DF632C">
              <w:rPr>
                <w:noProof/>
                <w:webHidden/>
              </w:rPr>
            </w:r>
            <w:r w:rsidR="00DF632C">
              <w:rPr>
                <w:noProof/>
                <w:webHidden/>
              </w:rPr>
              <w:fldChar w:fldCharType="separate"/>
            </w:r>
            <w:r w:rsidR="00DF632C">
              <w:rPr>
                <w:noProof/>
                <w:webHidden/>
              </w:rPr>
              <w:t>37</w:t>
            </w:r>
            <w:r w:rsidR="00DF632C">
              <w:rPr>
                <w:noProof/>
                <w:webHidden/>
              </w:rPr>
              <w:fldChar w:fldCharType="end"/>
            </w:r>
          </w:hyperlink>
        </w:p>
        <w:p w14:paraId="5B2238B7" w14:textId="77777777" w:rsidR="00DF632C" w:rsidRDefault="004361EF">
          <w:pPr>
            <w:pStyle w:val="33"/>
            <w:tabs>
              <w:tab w:val="left" w:pos="1320"/>
              <w:tab w:val="right" w:leader="dot" w:pos="9627"/>
            </w:tabs>
            <w:rPr>
              <w:rFonts w:cstheme="minorBidi"/>
              <w:i w:val="0"/>
              <w:iCs w:val="0"/>
              <w:noProof/>
              <w:sz w:val="22"/>
              <w:szCs w:val="22"/>
            </w:rPr>
          </w:pPr>
          <w:hyperlink w:anchor="_Toc500340021" w:history="1">
            <w:r w:rsidR="00DF632C" w:rsidRPr="00D07B2C">
              <w:rPr>
                <w:rStyle w:val="af4"/>
                <w:noProof/>
              </w:rPr>
              <w:t>4.4.8.</w:t>
            </w:r>
            <w:r w:rsidR="00DF632C">
              <w:rPr>
                <w:rFonts w:cstheme="minorBidi"/>
                <w:i w:val="0"/>
                <w:iCs w:val="0"/>
                <w:noProof/>
                <w:sz w:val="22"/>
                <w:szCs w:val="22"/>
              </w:rPr>
              <w:tab/>
            </w:r>
            <w:r w:rsidR="00DF632C" w:rsidRPr="00D07B2C">
              <w:rPr>
                <w:rStyle w:val="af4"/>
                <w:noProof/>
              </w:rPr>
              <w:t>Требования к методическому обеспечению</w:t>
            </w:r>
            <w:r w:rsidR="00DF632C">
              <w:rPr>
                <w:noProof/>
                <w:webHidden/>
              </w:rPr>
              <w:tab/>
            </w:r>
            <w:r w:rsidR="00DF632C">
              <w:rPr>
                <w:noProof/>
                <w:webHidden/>
              </w:rPr>
              <w:fldChar w:fldCharType="begin"/>
            </w:r>
            <w:r w:rsidR="00DF632C">
              <w:rPr>
                <w:noProof/>
                <w:webHidden/>
              </w:rPr>
              <w:instrText xml:space="preserve"> PAGEREF _Toc500340021 \h </w:instrText>
            </w:r>
            <w:r w:rsidR="00DF632C">
              <w:rPr>
                <w:noProof/>
                <w:webHidden/>
              </w:rPr>
            </w:r>
            <w:r w:rsidR="00DF632C">
              <w:rPr>
                <w:noProof/>
                <w:webHidden/>
              </w:rPr>
              <w:fldChar w:fldCharType="separate"/>
            </w:r>
            <w:r w:rsidR="00DF632C">
              <w:rPr>
                <w:noProof/>
                <w:webHidden/>
              </w:rPr>
              <w:t>37</w:t>
            </w:r>
            <w:r w:rsidR="00DF632C">
              <w:rPr>
                <w:noProof/>
                <w:webHidden/>
              </w:rPr>
              <w:fldChar w:fldCharType="end"/>
            </w:r>
          </w:hyperlink>
        </w:p>
        <w:p w14:paraId="4AE6AD9B" w14:textId="77777777" w:rsidR="00DF632C" w:rsidRDefault="004361EF">
          <w:pPr>
            <w:pStyle w:val="33"/>
            <w:tabs>
              <w:tab w:val="left" w:pos="1320"/>
              <w:tab w:val="right" w:leader="dot" w:pos="9627"/>
            </w:tabs>
            <w:rPr>
              <w:rFonts w:cstheme="minorBidi"/>
              <w:i w:val="0"/>
              <w:iCs w:val="0"/>
              <w:noProof/>
              <w:sz w:val="22"/>
              <w:szCs w:val="22"/>
            </w:rPr>
          </w:pPr>
          <w:hyperlink w:anchor="_Toc500340022" w:history="1">
            <w:r w:rsidR="00DF632C" w:rsidRPr="00D07B2C">
              <w:rPr>
                <w:rStyle w:val="af4"/>
                <w:noProof/>
              </w:rPr>
              <w:t>4.4.9.</w:t>
            </w:r>
            <w:r w:rsidR="00DF632C">
              <w:rPr>
                <w:rFonts w:cstheme="minorBidi"/>
                <w:i w:val="0"/>
                <w:iCs w:val="0"/>
                <w:noProof/>
                <w:sz w:val="22"/>
                <w:szCs w:val="22"/>
              </w:rPr>
              <w:tab/>
            </w:r>
            <w:r w:rsidR="00DF632C" w:rsidRPr="00D07B2C">
              <w:rPr>
                <w:rStyle w:val="af4"/>
                <w:noProof/>
              </w:rPr>
              <w:t>Требования к патентной чистоте</w:t>
            </w:r>
            <w:r w:rsidR="00DF632C">
              <w:rPr>
                <w:noProof/>
                <w:webHidden/>
              </w:rPr>
              <w:tab/>
            </w:r>
            <w:r w:rsidR="00DF632C">
              <w:rPr>
                <w:noProof/>
                <w:webHidden/>
              </w:rPr>
              <w:fldChar w:fldCharType="begin"/>
            </w:r>
            <w:r w:rsidR="00DF632C">
              <w:rPr>
                <w:noProof/>
                <w:webHidden/>
              </w:rPr>
              <w:instrText xml:space="preserve"> PAGEREF _Toc500340022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0E9EE715" w14:textId="77777777" w:rsidR="00DF632C" w:rsidRDefault="004361EF">
          <w:pPr>
            <w:pStyle w:val="33"/>
            <w:tabs>
              <w:tab w:val="left" w:pos="1100"/>
              <w:tab w:val="right" w:leader="dot" w:pos="9627"/>
            </w:tabs>
            <w:rPr>
              <w:rFonts w:cstheme="minorBidi"/>
              <w:i w:val="0"/>
              <w:iCs w:val="0"/>
              <w:noProof/>
              <w:sz w:val="22"/>
              <w:szCs w:val="22"/>
            </w:rPr>
          </w:pPr>
          <w:hyperlink w:anchor="_Toc500340023" w:history="1">
            <w:r w:rsidR="00DF632C" w:rsidRPr="00D07B2C">
              <w:rPr>
                <w:rStyle w:val="af4"/>
                <w:noProof/>
              </w:rPr>
              <w:t>4.5</w:t>
            </w:r>
            <w:r w:rsidR="00DF632C">
              <w:rPr>
                <w:rFonts w:cstheme="minorBidi"/>
                <w:i w:val="0"/>
                <w:iCs w:val="0"/>
                <w:noProof/>
                <w:sz w:val="22"/>
                <w:szCs w:val="22"/>
              </w:rPr>
              <w:tab/>
            </w:r>
            <w:r w:rsidR="00DF632C" w:rsidRPr="00D07B2C">
              <w:rPr>
                <w:rStyle w:val="af4"/>
                <w:noProof/>
              </w:rPr>
              <w:t>Требования к техническому сопровождению</w:t>
            </w:r>
            <w:r w:rsidR="00DF632C">
              <w:rPr>
                <w:noProof/>
                <w:webHidden/>
              </w:rPr>
              <w:tab/>
            </w:r>
            <w:r w:rsidR="00DF632C">
              <w:rPr>
                <w:noProof/>
                <w:webHidden/>
              </w:rPr>
              <w:fldChar w:fldCharType="begin"/>
            </w:r>
            <w:r w:rsidR="00DF632C">
              <w:rPr>
                <w:noProof/>
                <w:webHidden/>
              </w:rPr>
              <w:instrText xml:space="preserve"> PAGEREF _Toc500340023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0113C6F5" w14:textId="77777777" w:rsidR="00DF632C" w:rsidRDefault="004361EF">
          <w:pPr>
            <w:pStyle w:val="33"/>
            <w:tabs>
              <w:tab w:val="left" w:pos="1100"/>
              <w:tab w:val="right" w:leader="dot" w:pos="9627"/>
            </w:tabs>
            <w:rPr>
              <w:rFonts w:cstheme="minorBidi"/>
              <w:i w:val="0"/>
              <w:iCs w:val="0"/>
              <w:noProof/>
              <w:sz w:val="22"/>
              <w:szCs w:val="22"/>
            </w:rPr>
          </w:pPr>
          <w:hyperlink w:anchor="_Toc500340024" w:history="1">
            <w:r w:rsidR="00DF632C" w:rsidRPr="00D07B2C">
              <w:rPr>
                <w:rStyle w:val="af4"/>
                <w:noProof/>
              </w:rPr>
              <w:t>4.5.1</w:t>
            </w:r>
            <w:r w:rsidR="00DF632C">
              <w:rPr>
                <w:rFonts w:cstheme="minorBidi"/>
                <w:i w:val="0"/>
                <w:iCs w:val="0"/>
                <w:noProof/>
                <w:sz w:val="22"/>
                <w:szCs w:val="22"/>
              </w:rPr>
              <w:tab/>
            </w:r>
            <w:r w:rsidR="00DF632C" w:rsidRPr="00D07B2C">
              <w:rPr>
                <w:rStyle w:val="af4"/>
                <w:noProof/>
              </w:rPr>
              <w:t>Перечень основных операций по сопровождению системы-112</w:t>
            </w:r>
            <w:r w:rsidR="00DF632C">
              <w:rPr>
                <w:noProof/>
                <w:webHidden/>
              </w:rPr>
              <w:tab/>
            </w:r>
            <w:r w:rsidR="00DF632C">
              <w:rPr>
                <w:noProof/>
                <w:webHidden/>
              </w:rPr>
              <w:fldChar w:fldCharType="begin"/>
            </w:r>
            <w:r w:rsidR="00DF632C">
              <w:rPr>
                <w:noProof/>
                <w:webHidden/>
              </w:rPr>
              <w:instrText xml:space="preserve"> PAGEREF _Toc500340024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6EC44C90" w14:textId="77777777" w:rsidR="00DF632C" w:rsidRDefault="004361EF">
          <w:pPr>
            <w:pStyle w:val="33"/>
            <w:tabs>
              <w:tab w:val="left" w:pos="1100"/>
              <w:tab w:val="right" w:leader="dot" w:pos="9627"/>
            </w:tabs>
            <w:rPr>
              <w:rFonts w:cstheme="minorBidi"/>
              <w:i w:val="0"/>
              <w:iCs w:val="0"/>
              <w:noProof/>
              <w:sz w:val="22"/>
              <w:szCs w:val="22"/>
            </w:rPr>
          </w:pPr>
          <w:hyperlink w:anchor="_Toc500340025" w:history="1">
            <w:r w:rsidR="00DF632C" w:rsidRPr="00D07B2C">
              <w:rPr>
                <w:rStyle w:val="af4"/>
                <w:noProof/>
              </w:rPr>
              <w:t>4.5.2</w:t>
            </w:r>
            <w:r w:rsidR="00DF632C">
              <w:rPr>
                <w:rFonts w:cstheme="minorBidi"/>
                <w:i w:val="0"/>
                <w:iCs w:val="0"/>
                <w:noProof/>
                <w:sz w:val="22"/>
                <w:szCs w:val="22"/>
              </w:rPr>
              <w:tab/>
            </w:r>
            <w:r w:rsidR="00DF632C" w:rsidRPr="00D07B2C">
              <w:rPr>
                <w:rStyle w:val="af4"/>
                <w:noProof/>
              </w:rPr>
              <w:t>Прием обращений (заявок) в службу технической поддержки</w:t>
            </w:r>
            <w:r w:rsidR="00DF632C">
              <w:rPr>
                <w:noProof/>
                <w:webHidden/>
              </w:rPr>
              <w:tab/>
            </w:r>
            <w:r w:rsidR="00DF632C">
              <w:rPr>
                <w:noProof/>
                <w:webHidden/>
              </w:rPr>
              <w:fldChar w:fldCharType="begin"/>
            </w:r>
            <w:r w:rsidR="00DF632C">
              <w:rPr>
                <w:noProof/>
                <w:webHidden/>
              </w:rPr>
              <w:instrText xml:space="preserve"> PAGEREF _Toc500340025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7BBA2CEB" w14:textId="77777777" w:rsidR="00DF632C" w:rsidRDefault="004361EF">
          <w:pPr>
            <w:pStyle w:val="33"/>
            <w:tabs>
              <w:tab w:val="left" w:pos="1320"/>
              <w:tab w:val="right" w:leader="dot" w:pos="9627"/>
            </w:tabs>
            <w:rPr>
              <w:rFonts w:cstheme="minorBidi"/>
              <w:i w:val="0"/>
              <w:iCs w:val="0"/>
              <w:noProof/>
              <w:sz w:val="22"/>
              <w:szCs w:val="22"/>
            </w:rPr>
          </w:pPr>
          <w:hyperlink w:anchor="_Toc500340026" w:history="1">
            <w:r w:rsidR="00DF632C" w:rsidRPr="00D07B2C">
              <w:rPr>
                <w:rStyle w:val="af4"/>
                <w:noProof/>
              </w:rPr>
              <w:t>4.5.2.1</w:t>
            </w:r>
            <w:r w:rsidR="00DF632C">
              <w:rPr>
                <w:rFonts w:cstheme="minorBidi"/>
                <w:i w:val="0"/>
                <w:iCs w:val="0"/>
                <w:noProof/>
                <w:sz w:val="22"/>
                <w:szCs w:val="22"/>
              </w:rPr>
              <w:tab/>
            </w:r>
            <w:r w:rsidR="00DF632C" w:rsidRPr="00D07B2C">
              <w:rPr>
                <w:rStyle w:val="af4"/>
                <w:noProof/>
              </w:rPr>
              <w:t>Обработка поданных обращений (заявок)</w:t>
            </w:r>
            <w:r w:rsidR="00DF632C">
              <w:rPr>
                <w:noProof/>
                <w:webHidden/>
              </w:rPr>
              <w:tab/>
            </w:r>
            <w:r w:rsidR="00DF632C">
              <w:rPr>
                <w:noProof/>
                <w:webHidden/>
              </w:rPr>
              <w:fldChar w:fldCharType="begin"/>
            </w:r>
            <w:r w:rsidR="00DF632C">
              <w:rPr>
                <w:noProof/>
                <w:webHidden/>
              </w:rPr>
              <w:instrText xml:space="preserve"> PAGEREF _Toc500340026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305A1B73" w14:textId="77777777" w:rsidR="00DF632C" w:rsidRDefault="004361EF">
          <w:pPr>
            <w:pStyle w:val="33"/>
            <w:tabs>
              <w:tab w:val="left" w:pos="1320"/>
              <w:tab w:val="right" w:leader="dot" w:pos="9627"/>
            </w:tabs>
            <w:rPr>
              <w:rFonts w:cstheme="minorBidi"/>
              <w:i w:val="0"/>
              <w:iCs w:val="0"/>
              <w:noProof/>
              <w:sz w:val="22"/>
              <w:szCs w:val="22"/>
            </w:rPr>
          </w:pPr>
          <w:hyperlink w:anchor="_Toc500340027" w:history="1">
            <w:r w:rsidR="00DF632C" w:rsidRPr="00D07B2C">
              <w:rPr>
                <w:rStyle w:val="af4"/>
                <w:noProof/>
              </w:rPr>
              <w:t>4.5.2.2</w:t>
            </w:r>
            <w:r w:rsidR="00DF632C">
              <w:rPr>
                <w:rFonts w:cstheme="minorBidi"/>
                <w:i w:val="0"/>
                <w:iCs w:val="0"/>
                <w:noProof/>
                <w:sz w:val="22"/>
                <w:szCs w:val="22"/>
              </w:rPr>
              <w:tab/>
            </w:r>
            <w:r w:rsidR="00DF632C" w:rsidRPr="00D07B2C">
              <w:rPr>
                <w:rStyle w:val="af4"/>
                <w:noProof/>
              </w:rPr>
              <w:t>Типы обращений</w:t>
            </w:r>
            <w:r w:rsidR="00DF632C">
              <w:rPr>
                <w:noProof/>
                <w:webHidden/>
              </w:rPr>
              <w:tab/>
            </w:r>
            <w:r w:rsidR="00DF632C">
              <w:rPr>
                <w:noProof/>
                <w:webHidden/>
              </w:rPr>
              <w:fldChar w:fldCharType="begin"/>
            </w:r>
            <w:r w:rsidR="00DF632C">
              <w:rPr>
                <w:noProof/>
                <w:webHidden/>
              </w:rPr>
              <w:instrText xml:space="preserve"> PAGEREF _Toc500340027 \h </w:instrText>
            </w:r>
            <w:r w:rsidR="00DF632C">
              <w:rPr>
                <w:noProof/>
                <w:webHidden/>
              </w:rPr>
            </w:r>
            <w:r w:rsidR="00DF632C">
              <w:rPr>
                <w:noProof/>
                <w:webHidden/>
              </w:rPr>
              <w:fldChar w:fldCharType="separate"/>
            </w:r>
            <w:r w:rsidR="00DF632C">
              <w:rPr>
                <w:noProof/>
                <w:webHidden/>
              </w:rPr>
              <w:t>38</w:t>
            </w:r>
            <w:r w:rsidR="00DF632C">
              <w:rPr>
                <w:noProof/>
                <w:webHidden/>
              </w:rPr>
              <w:fldChar w:fldCharType="end"/>
            </w:r>
          </w:hyperlink>
        </w:p>
        <w:p w14:paraId="0BDBC9CC" w14:textId="77777777" w:rsidR="00DF632C" w:rsidRDefault="004361EF">
          <w:pPr>
            <w:pStyle w:val="33"/>
            <w:tabs>
              <w:tab w:val="left" w:pos="1320"/>
              <w:tab w:val="right" w:leader="dot" w:pos="9627"/>
            </w:tabs>
            <w:rPr>
              <w:rFonts w:cstheme="minorBidi"/>
              <w:i w:val="0"/>
              <w:iCs w:val="0"/>
              <w:noProof/>
              <w:sz w:val="22"/>
              <w:szCs w:val="22"/>
            </w:rPr>
          </w:pPr>
          <w:hyperlink w:anchor="_Toc500340028" w:history="1">
            <w:r w:rsidR="00DF632C" w:rsidRPr="00D07B2C">
              <w:rPr>
                <w:rStyle w:val="af4"/>
                <w:noProof/>
              </w:rPr>
              <w:t>4.5.2.3</w:t>
            </w:r>
            <w:r w:rsidR="00DF632C">
              <w:rPr>
                <w:rFonts w:cstheme="minorBidi"/>
                <w:i w:val="0"/>
                <w:iCs w:val="0"/>
                <w:noProof/>
                <w:sz w:val="22"/>
                <w:szCs w:val="22"/>
              </w:rPr>
              <w:tab/>
            </w:r>
            <w:r w:rsidR="00DF632C" w:rsidRPr="00D07B2C">
              <w:rPr>
                <w:rStyle w:val="af4"/>
                <w:noProof/>
              </w:rPr>
              <w:t>Статусы обращений</w:t>
            </w:r>
            <w:r w:rsidR="00DF632C">
              <w:rPr>
                <w:noProof/>
                <w:webHidden/>
              </w:rPr>
              <w:tab/>
            </w:r>
            <w:r w:rsidR="00DF632C">
              <w:rPr>
                <w:noProof/>
                <w:webHidden/>
              </w:rPr>
              <w:fldChar w:fldCharType="begin"/>
            </w:r>
            <w:r w:rsidR="00DF632C">
              <w:rPr>
                <w:noProof/>
                <w:webHidden/>
              </w:rPr>
              <w:instrText xml:space="preserve"> PAGEREF _Toc500340028 \h </w:instrText>
            </w:r>
            <w:r w:rsidR="00DF632C">
              <w:rPr>
                <w:noProof/>
                <w:webHidden/>
              </w:rPr>
            </w:r>
            <w:r w:rsidR="00DF632C">
              <w:rPr>
                <w:noProof/>
                <w:webHidden/>
              </w:rPr>
              <w:fldChar w:fldCharType="separate"/>
            </w:r>
            <w:r w:rsidR="00DF632C">
              <w:rPr>
                <w:noProof/>
                <w:webHidden/>
              </w:rPr>
              <w:t>39</w:t>
            </w:r>
            <w:r w:rsidR="00DF632C">
              <w:rPr>
                <w:noProof/>
                <w:webHidden/>
              </w:rPr>
              <w:fldChar w:fldCharType="end"/>
            </w:r>
          </w:hyperlink>
        </w:p>
        <w:p w14:paraId="09D9415F" w14:textId="77777777" w:rsidR="00DF632C" w:rsidRDefault="004361EF">
          <w:pPr>
            <w:pStyle w:val="33"/>
            <w:tabs>
              <w:tab w:val="left" w:pos="1320"/>
              <w:tab w:val="right" w:leader="dot" w:pos="9627"/>
            </w:tabs>
            <w:rPr>
              <w:rFonts w:cstheme="minorBidi"/>
              <w:i w:val="0"/>
              <w:iCs w:val="0"/>
              <w:noProof/>
              <w:sz w:val="22"/>
              <w:szCs w:val="22"/>
            </w:rPr>
          </w:pPr>
          <w:hyperlink w:anchor="_Toc500340029" w:history="1">
            <w:r w:rsidR="00DF632C" w:rsidRPr="00D07B2C">
              <w:rPr>
                <w:rStyle w:val="af4"/>
                <w:noProof/>
              </w:rPr>
              <w:t>4.5.2.4</w:t>
            </w:r>
            <w:r w:rsidR="00DF632C">
              <w:rPr>
                <w:rFonts w:cstheme="minorBidi"/>
                <w:i w:val="0"/>
                <w:iCs w:val="0"/>
                <w:noProof/>
                <w:sz w:val="22"/>
                <w:szCs w:val="22"/>
              </w:rPr>
              <w:tab/>
            </w:r>
            <w:r w:rsidR="00DF632C" w:rsidRPr="00D07B2C">
              <w:rPr>
                <w:rStyle w:val="af4"/>
                <w:noProof/>
              </w:rPr>
              <w:t>Порядок подачи обращений</w:t>
            </w:r>
            <w:r w:rsidR="00DF632C">
              <w:rPr>
                <w:noProof/>
                <w:webHidden/>
              </w:rPr>
              <w:tab/>
            </w:r>
            <w:r w:rsidR="00DF632C">
              <w:rPr>
                <w:noProof/>
                <w:webHidden/>
              </w:rPr>
              <w:fldChar w:fldCharType="begin"/>
            </w:r>
            <w:r w:rsidR="00DF632C">
              <w:rPr>
                <w:noProof/>
                <w:webHidden/>
              </w:rPr>
              <w:instrText xml:space="preserve"> PAGEREF _Toc500340029 \h </w:instrText>
            </w:r>
            <w:r w:rsidR="00DF632C">
              <w:rPr>
                <w:noProof/>
                <w:webHidden/>
              </w:rPr>
            </w:r>
            <w:r w:rsidR="00DF632C">
              <w:rPr>
                <w:noProof/>
                <w:webHidden/>
              </w:rPr>
              <w:fldChar w:fldCharType="separate"/>
            </w:r>
            <w:r w:rsidR="00DF632C">
              <w:rPr>
                <w:noProof/>
                <w:webHidden/>
              </w:rPr>
              <w:t>39</w:t>
            </w:r>
            <w:r w:rsidR="00DF632C">
              <w:rPr>
                <w:noProof/>
                <w:webHidden/>
              </w:rPr>
              <w:fldChar w:fldCharType="end"/>
            </w:r>
          </w:hyperlink>
        </w:p>
        <w:p w14:paraId="6EAD9E12" w14:textId="77777777" w:rsidR="00DF632C" w:rsidRDefault="004361EF">
          <w:pPr>
            <w:pStyle w:val="33"/>
            <w:tabs>
              <w:tab w:val="left" w:pos="1320"/>
              <w:tab w:val="right" w:leader="dot" w:pos="9627"/>
            </w:tabs>
            <w:rPr>
              <w:rFonts w:cstheme="minorBidi"/>
              <w:i w:val="0"/>
              <w:iCs w:val="0"/>
              <w:noProof/>
              <w:sz w:val="22"/>
              <w:szCs w:val="22"/>
            </w:rPr>
          </w:pPr>
          <w:hyperlink w:anchor="_Toc500340030" w:history="1">
            <w:r w:rsidR="00DF632C" w:rsidRPr="00D07B2C">
              <w:rPr>
                <w:rStyle w:val="af4"/>
                <w:noProof/>
              </w:rPr>
              <w:t>4.5.2.5</w:t>
            </w:r>
            <w:r w:rsidR="00DF632C">
              <w:rPr>
                <w:rFonts w:cstheme="minorBidi"/>
                <w:i w:val="0"/>
                <w:iCs w:val="0"/>
                <w:noProof/>
                <w:sz w:val="22"/>
                <w:szCs w:val="22"/>
              </w:rPr>
              <w:tab/>
            </w:r>
            <w:r w:rsidR="00DF632C" w:rsidRPr="00D07B2C">
              <w:rPr>
                <w:rStyle w:val="af4"/>
                <w:noProof/>
              </w:rPr>
              <w:t>Ограничения при решении Обращений</w:t>
            </w:r>
            <w:r w:rsidR="00DF632C">
              <w:rPr>
                <w:noProof/>
                <w:webHidden/>
              </w:rPr>
              <w:tab/>
            </w:r>
            <w:r w:rsidR="00DF632C">
              <w:rPr>
                <w:noProof/>
                <w:webHidden/>
              </w:rPr>
              <w:fldChar w:fldCharType="begin"/>
            </w:r>
            <w:r w:rsidR="00DF632C">
              <w:rPr>
                <w:noProof/>
                <w:webHidden/>
              </w:rPr>
              <w:instrText xml:space="preserve"> PAGEREF _Toc500340030 \h </w:instrText>
            </w:r>
            <w:r w:rsidR="00DF632C">
              <w:rPr>
                <w:noProof/>
                <w:webHidden/>
              </w:rPr>
            </w:r>
            <w:r w:rsidR="00DF632C">
              <w:rPr>
                <w:noProof/>
                <w:webHidden/>
              </w:rPr>
              <w:fldChar w:fldCharType="separate"/>
            </w:r>
            <w:r w:rsidR="00DF632C">
              <w:rPr>
                <w:noProof/>
                <w:webHidden/>
              </w:rPr>
              <w:t>40</w:t>
            </w:r>
            <w:r w:rsidR="00DF632C">
              <w:rPr>
                <w:noProof/>
                <w:webHidden/>
              </w:rPr>
              <w:fldChar w:fldCharType="end"/>
            </w:r>
          </w:hyperlink>
        </w:p>
        <w:p w14:paraId="1595FA19" w14:textId="77777777" w:rsidR="00DF632C" w:rsidRDefault="004361EF">
          <w:pPr>
            <w:pStyle w:val="33"/>
            <w:tabs>
              <w:tab w:val="left" w:pos="1100"/>
              <w:tab w:val="right" w:leader="dot" w:pos="9627"/>
            </w:tabs>
            <w:rPr>
              <w:rFonts w:cstheme="minorBidi"/>
              <w:i w:val="0"/>
              <w:iCs w:val="0"/>
              <w:noProof/>
              <w:sz w:val="22"/>
              <w:szCs w:val="22"/>
            </w:rPr>
          </w:pPr>
          <w:hyperlink w:anchor="_Toc500340031" w:history="1">
            <w:r w:rsidR="00DF632C" w:rsidRPr="00D07B2C">
              <w:rPr>
                <w:rStyle w:val="af4"/>
                <w:noProof/>
              </w:rPr>
              <w:t>4.5.3</w:t>
            </w:r>
            <w:r w:rsidR="00DF632C">
              <w:rPr>
                <w:rFonts w:cstheme="minorBidi"/>
                <w:i w:val="0"/>
                <w:iCs w:val="0"/>
                <w:noProof/>
                <w:sz w:val="22"/>
                <w:szCs w:val="22"/>
              </w:rPr>
              <w:tab/>
            </w:r>
            <w:r w:rsidR="00DF632C" w:rsidRPr="00D07B2C">
              <w:rPr>
                <w:rStyle w:val="af4"/>
                <w:noProof/>
              </w:rPr>
              <w:t>Требования к качеству услуги технической поддержки</w:t>
            </w:r>
            <w:r w:rsidR="00DF632C">
              <w:rPr>
                <w:noProof/>
                <w:webHidden/>
              </w:rPr>
              <w:tab/>
            </w:r>
            <w:r w:rsidR="00DF632C">
              <w:rPr>
                <w:noProof/>
                <w:webHidden/>
              </w:rPr>
              <w:fldChar w:fldCharType="begin"/>
            </w:r>
            <w:r w:rsidR="00DF632C">
              <w:rPr>
                <w:noProof/>
                <w:webHidden/>
              </w:rPr>
              <w:instrText xml:space="preserve"> PAGEREF _Toc500340031 \h </w:instrText>
            </w:r>
            <w:r w:rsidR="00DF632C">
              <w:rPr>
                <w:noProof/>
                <w:webHidden/>
              </w:rPr>
            </w:r>
            <w:r w:rsidR="00DF632C">
              <w:rPr>
                <w:noProof/>
                <w:webHidden/>
              </w:rPr>
              <w:fldChar w:fldCharType="separate"/>
            </w:r>
            <w:r w:rsidR="00DF632C">
              <w:rPr>
                <w:noProof/>
                <w:webHidden/>
              </w:rPr>
              <w:t>41</w:t>
            </w:r>
            <w:r w:rsidR="00DF632C">
              <w:rPr>
                <w:noProof/>
                <w:webHidden/>
              </w:rPr>
              <w:fldChar w:fldCharType="end"/>
            </w:r>
          </w:hyperlink>
        </w:p>
        <w:p w14:paraId="35A857BE" w14:textId="77777777" w:rsidR="00DF632C" w:rsidRDefault="004361EF">
          <w:pPr>
            <w:pStyle w:val="33"/>
            <w:tabs>
              <w:tab w:val="left" w:pos="1320"/>
              <w:tab w:val="right" w:leader="dot" w:pos="9627"/>
            </w:tabs>
            <w:rPr>
              <w:rFonts w:cstheme="minorBidi"/>
              <w:i w:val="0"/>
              <w:iCs w:val="0"/>
              <w:noProof/>
              <w:sz w:val="22"/>
              <w:szCs w:val="22"/>
            </w:rPr>
          </w:pPr>
          <w:hyperlink w:anchor="_Toc500340032" w:history="1">
            <w:r w:rsidR="00DF632C" w:rsidRPr="00D07B2C">
              <w:rPr>
                <w:rStyle w:val="af4"/>
                <w:noProof/>
              </w:rPr>
              <w:t>4.5.3.1</w:t>
            </w:r>
            <w:r w:rsidR="00DF632C">
              <w:rPr>
                <w:rFonts w:cstheme="minorBidi"/>
                <w:i w:val="0"/>
                <w:iCs w:val="0"/>
                <w:noProof/>
                <w:sz w:val="22"/>
                <w:szCs w:val="22"/>
              </w:rPr>
              <w:tab/>
            </w:r>
            <w:r w:rsidR="00DF632C" w:rsidRPr="00D07B2C">
              <w:rPr>
                <w:rStyle w:val="af4"/>
                <w:noProof/>
              </w:rPr>
              <w:t>Параметры предоставления Услуги технического сопровождения</w:t>
            </w:r>
            <w:r w:rsidR="00DF632C">
              <w:rPr>
                <w:noProof/>
                <w:webHidden/>
              </w:rPr>
              <w:tab/>
            </w:r>
            <w:r w:rsidR="00DF632C">
              <w:rPr>
                <w:noProof/>
                <w:webHidden/>
              </w:rPr>
              <w:fldChar w:fldCharType="begin"/>
            </w:r>
            <w:r w:rsidR="00DF632C">
              <w:rPr>
                <w:noProof/>
                <w:webHidden/>
              </w:rPr>
              <w:instrText xml:space="preserve"> PAGEREF _Toc500340032 \h </w:instrText>
            </w:r>
            <w:r w:rsidR="00DF632C">
              <w:rPr>
                <w:noProof/>
                <w:webHidden/>
              </w:rPr>
            </w:r>
            <w:r w:rsidR="00DF632C">
              <w:rPr>
                <w:noProof/>
                <w:webHidden/>
              </w:rPr>
              <w:fldChar w:fldCharType="separate"/>
            </w:r>
            <w:r w:rsidR="00DF632C">
              <w:rPr>
                <w:noProof/>
                <w:webHidden/>
              </w:rPr>
              <w:t>41</w:t>
            </w:r>
            <w:r w:rsidR="00DF632C">
              <w:rPr>
                <w:noProof/>
                <w:webHidden/>
              </w:rPr>
              <w:fldChar w:fldCharType="end"/>
            </w:r>
          </w:hyperlink>
        </w:p>
        <w:p w14:paraId="163AD284" w14:textId="77777777" w:rsidR="00DF632C" w:rsidRDefault="004361EF">
          <w:pPr>
            <w:pStyle w:val="33"/>
            <w:tabs>
              <w:tab w:val="left" w:pos="1320"/>
              <w:tab w:val="right" w:leader="dot" w:pos="9627"/>
            </w:tabs>
            <w:rPr>
              <w:rFonts w:cstheme="minorBidi"/>
              <w:i w:val="0"/>
              <w:iCs w:val="0"/>
              <w:noProof/>
              <w:sz w:val="22"/>
              <w:szCs w:val="22"/>
            </w:rPr>
          </w:pPr>
          <w:hyperlink w:anchor="_Toc500340033" w:history="1">
            <w:r w:rsidR="00DF632C" w:rsidRPr="00D07B2C">
              <w:rPr>
                <w:rStyle w:val="af4"/>
                <w:noProof/>
              </w:rPr>
              <w:t>4.5.3.2</w:t>
            </w:r>
            <w:r w:rsidR="00DF632C">
              <w:rPr>
                <w:rFonts w:cstheme="minorBidi"/>
                <w:i w:val="0"/>
                <w:iCs w:val="0"/>
                <w:noProof/>
                <w:sz w:val="22"/>
                <w:szCs w:val="22"/>
              </w:rPr>
              <w:tab/>
            </w:r>
            <w:r w:rsidR="00DF632C" w:rsidRPr="00D07B2C">
              <w:rPr>
                <w:rStyle w:val="af4"/>
                <w:noProof/>
              </w:rPr>
              <w:t>Требования к проведению неотложных аварийных работ</w:t>
            </w:r>
            <w:r w:rsidR="00DF632C">
              <w:rPr>
                <w:noProof/>
                <w:webHidden/>
              </w:rPr>
              <w:tab/>
            </w:r>
            <w:r w:rsidR="00DF632C">
              <w:rPr>
                <w:noProof/>
                <w:webHidden/>
              </w:rPr>
              <w:fldChar w:fldCharType="begin"/>
            </w:r>
            <w:r w:rsidR="00DF632C">
              <w:rPr>
                <w:noProof/>
                <w:webHidden/>
              </w:rPr>
              <w:instrText xml:space="preserve"> PAGEREF _Toc500340033 \h </w:instrText>
            </w:r>
            <w:r w:rsidR="00DF632C">
              <w:rPr>
                <w:noProof/>
                <w:webHidden/>
              </w:rPr>
            </w:r>
            <w:r w:rsidR="00DF632C">
              <w:rPr>
                <w:noProof/>
                <w:webHidden/>
              </w:rPr>
              <w:fldChar w:fldCharType="separate"/>
            </w:r>
            <w:r w:rsidR="00DF632C">
              <w:rPr>
                <w:noProof/>
                <w:webHidden/>
              </w:rPr>
              <w:t>42</w:t>
            </w:r>
            <w:r w:rsidR="00DF632C">
              <w:rPr>
                <w:noProof/>
                <w:webHidden/>
              </w:rPr>
              <w:fldChar w:fldCharType="end"/>
            </w:r>
          </w:hyperlink>
        </w:p>
        <w:p w14:paraId="69AAD829" w14:textId="77777777" w:rsidR="00DF632C" w:rsidRDefault="004361EF">
          <w:pPr>
            <w:pStyle w:val="33"/>
            <w:tabs>
              <w:tab w:val="left" w:pos="1540"/>
              <w:tab w:val="right" w:leader="dot" w:pos="9627"/>
            </w:tabs>
            <w:rPr>
              <w:rFonts w:cstheme="minorBidi"/>
              <w:i w:val="0"/>
              <w:iCs w:val="0"/>
              <w:noProof/>
              <w:sz w:val="22"/>
              <w:szCs w:val="22"/>
            </w:rPr>
          </w:pPr>
          <w:hyperlink w:anchor="_Toc500340034" w:history="1">
            <w:r w:rsidR="00DF632C" w:rsidRPr="00D07B2C">
              <w:rPr>
                <w:rStyle w:val="af4"/>
                <w:noProof/>
              </w:rPr>
              <w:t>4.5.3.2.1</w:t>
            </w:r>
            <w:r w:rsidR="00DF632C">
              <w:rPr>
                <w:rFonts w:cstheme="minorBidi"/>
                <w:i w:val="0"/>
                <w:iCs w:val="0"/>
                <w:noProof/>
                <w:sz w:val="22"/>
                <w:szCs w:val="22"/>
              </w:rPr>
              <w:tab/>
            </w:r>
            <w:r w:rsidR="00DF632C" w:rsidRPr="00D07B2C">
              <w:rPr>
                <w:rStyle w:val="af4"/>
                <w:noProof/>
              </w:rPr>
              <w:t>Порядок взаимодействия при проведении плановых регламентных работ, выполняемых Поставщиком или Покупателем</w:t>
            </w:r>
            <w:r w:rsidR="00DF632C">
              <w:rPr>
                <w:noProof/>
                <w:webHidden/>
              </w:rPr>
              <w:tab/>
            </w:r>
            <w:r w:rsidR="00DF632C">
              <w:rPr>
                <w:noProof/>
                <w:webHidden/>
              </w:rPr>
              <w:fldChar w:fldCharType="begin"/>
            </w:r>
            <w:r w:rsidR="00DF632C">
              <w:rPr>
                <w:noProof/>
                <w:webHidden/>
              </w:rPr>
              <w:instrText xml:space="preserve"> PAGEREF _Toc500340034 \h </w:instrText>
            </w:r>
            <w:r w:rsidR="00DF632C">
              <w:rPr>
                <w:noProof/>
                <w:webHidden/>
              </w:rPr>
            </w:r>
            <w:r w:rsidR="00DF632C">
              <w:rPr>
                <w:noProof/>
                <w:webHidden/>
              </w:rPr>
              <w:fldChar w:fldCharType="separate"/>
            </w:r>
            <w:r w:rsidR="00DF632C">
              <w:rPr>
                <w:noProof/>
                <w:webHidden/>
              </w:rPr>
              <w:t>42</w:t>
            </w:r>
            <w:r w:rsidR="00DF632C">
              <w:rPr>
                <w:noProof/>
                <w:webHidden/>
              </w:rPr>
              <w:fldChar w:fldCharType="end"/>
            </w:r>
          </w:hyperlink>
        </w:p>
        <w:p w14:paraId="5A337E4D" w14:textId="77777777" w:rsidR="00DF632C" w:rsidRDefault="004361EF">
          <w:pPr>
            <w:pStyle w:val="33"/>
            <w:tabs>
              <w:tab w:val="left" w:pos="1540"/>
              <w:tab w:val="right" w:leader="dot" w:pos="9627"/>
            </w:tabs>
            <w:rPr>
              <w:rFonts w:cstheme="minorBidi"/>
              <w:i w:val="0"/>
              <w:iCs w:val="0"/>
              <w:noProof/>
              <w:sz w:val="22"/>
              <w:szCs w:val="22"/>
            </w:rPr>
          </w:pPr>
          <w:hyperlink w:anchor="_Toc500340035" w:history="1">
            <w:r w:rsidR="00DF632C" w:rsidRPr="00D07B2C">
              <w:rPr>
                <w:rStyle w:val="af4"/>
                <w:noProof/>
              </w:rPr>
              <w:t>4.5.3.2.2</w:t>
            </w:r>
            <w:r w:rsidR="00DF632C">
              <w:rPr>
                <w:rFonts w:cstheme="minorBidi"/>
                <w:i w:val="0"/>
                <w:iCs w:val="0"/>
                <w:noProof/>
                <w:sz w:val="22"/>
                <w:szCs w:val="22"/>
              </w:rPr>
              <w:tab/>
            </w:r>
            <w:r w:rsidR="00DF632C" w:rsidRPr="00D07B2C">
              <w:rPr>
                <w:rStyle w:val="af4"/>
                <w:noProof/>
              </w:rPr>
              <w:t>Требования к проведению неотложных аварийных работ, проводимых Поставщиком или Покупателем</w:t>
            </w:r>
            <w:r w:rsidR="00DF632C">
              <w:rPr>
                <w:noProof/>
                <w:webHidden/>
              </w:rPr>
              <w:tab/>
            </w:r>
            <w:r w:rsidR="00DF632C">
              <w:rPr>
                <w:noProof/>
                <w:webHidden/>
              </w:rPr>
              <w:fldChar w:fldCharType="begin"/>
            </w:r>
            <w:r w:rsidR="00DF632C">
              <w:rPr>
                <w:noProof/>
                <w:webHidden/>
              </w:rPr>
              <w:instrText xml:space="preserve"> PAGEREF _Toc500340035 \h </w:instrText>
            </w:r>
            <w:r w:rsidR="00DF632C">
              <w:rPr>
                <w:noProof/>
                <w:webHidden/>
              </w:rPr>
            </w:r>
            <w:r w:rsidR="00DF632C">
              <w:rPr>
                <w:noProof/>
                <w:webHidden/>
              </w:rPr>
              <w:fldChar w:fldCharType="separate"/>
            </w:r>
            <w:r w:rsidR="00DF632C">
              <w:rPr>
                <w:noProof/>
                <w:webHidden/>
              </w:rPr>
              <w:t>42</w:t>
            </w:r>
            <w:r w:rsidR="00DF632C">
              <w:rPr>
                <w:noProof/>
                <w:webHidden/>
              </w:rPr>
              <w:fldChar w:fldCharType="end"/>
            </w:r>
          </w:hyperlink>
        </w:p>
        <w:p w14:paraId="04812EE9" w14:textId="77777777" w:rsidR="00DF632C" w:rsidRDefault="004361EF">
          <w:pPr>
            <w:pStyle w:val="33"/>
            <w:tabs>
              <w:tab w:val="left" w:pos="1100"/>
              <w:tab w:val="right" w:leader="dot" w:pos="9627"/>
            </w:tabs>
            <w:rPr>
              <w:rFonts w:cstheme="minorBidi"/>
              <w:i w:val="0"/>
              <w:iCs w:val="0"/>
              <w:noProof/>
              <w:sz w:val="22"/>
              <w:szCs w:val="22"/>
            </w:rPr>
          </w:pPr>
          <w:hyperlink w:anchor="_Toc500340036" w:history="1">
            <w:r w:rsidR="00DF632C" w:rsidRPr="00D07B2C">
              <w:rPr>
                <w:rStyle w:val="af4"/>
                <w:noProof/>
              </w:rPr>
              <w:t>4.5.4</w:t>
            </w:r>
            <w:r w:rsidR="00DF632C">
              <w:rPr>
                <w:rFonts w:cstheme="minorBidi"/>
                <w:i w:val="0"/>
                <w:iCs w:val="0"/>
                <w:noProof/>
                <w:sz w:val="22"/>
                <w:szCs w:val="22"/>
              </w:rPr>
              <w:tab/>
            </w:r>
            <w:r w:rsidR="00DF632C" w:rsidRPr="00D07B2C">
              <w:rPr>
                <w:rStyle w:val="af4"/>
                <w:noProof/>
              </w:rPr>
              <w:t>Результат предоставленной услуги</w:t>
            </w:r>
            <w:r w:rsidR="00DF632C">
              <w:rPr>
                <w:noProof/>
                <w:webHidden/>
              </w:rPr>
              <w:tab/>
            </w:r>
            <w:r w:rsidR="00DF632C">
              <w:rPr>
                <w:noProof/>
                <w:webHidden/>
              </w:rPr>
              <w:fldChar w:fldCharType="begin"/>
            </w:r>
            <w:r w:rsidR="00DF632C">
              <w:rPr>
                <w:noProof/>
                <w:webHidden/>
              </w:rPr>
              <w:instrText xml:space="preserve"> PAGEREF _Toc500340036 \h </w:instrText>
            </w:r>
            <w:r w:rsidR="00DF632C">
              <w:rPr>
                <w:noProof/>
                <w:webHidden/>
              </w:rPr>
            </w:r>
            <w:r w:rsidR="00DF632C">
              <w:rPr>
                <w:noProof/>
                <w:webHidden/>
              </w:rPr>
              <w:fldChar w:fldCharType="separate"/>
            </w:r>
            <w:r w:rsidR="00DF632C">
              <w:rPr>
                <w:noProof/>
                <w:webHidden/>
              </w:rPr>
              <w:t>42</w:t>
            </w:r>
            <w:r w:rsidR="00DF632C">
              <w:rPr>
                <w:noProof/>
                <w:webHidden/>
              </w:rPr>
              <w:fldChar w:fldCharType="end"/>
            </w:r>
          </w:hyperlink>
        </w:p>
        <w:p w14:paraId="6AF15970" w14:textId="77777777" w:rsidR="00DF632C" w:rsidRDefault="004361EF">
          <w:pPr>
            <w:pStyle w:val="33"/>
            <w:tabs>
              <w:tab w:val="left" w:pos="1320"/>
              <w:tab w:val="right" w:leader="dot" w:pos="9627"/>
            </w:tabs>
            <w:rPr>
              <w:rFonts w:cstheme="minorBidi"/>
              <w:i w:val="0"/>
              <w:iCs w:val="0"/>
              <w:noProof/>
              <w:sz w:val="22"/>
              <w:szCs w:val="22"/>
            </w:rPr>
          </w:pPr>
          <w:hyperlink w:anchor="_Toc500340037" w:history="1">
            <w:r w:rsidR="00DF632C" w:rsidRPr="00D07B2C">
              <w:rPr>
                <w:rStyle w:val="af4"/>
                <w:noProof/>
              </w:rPr>
              <w:t>4.5.4.1</w:t>
            </w:r>
            <w:r w:rsidR="00DF632C">
              <w:rPr>
                <w:rFonts w:cstheme="minorBidi"/>
                <w:i w:val="0"/>
                <w:iCs w:val="0"/>
                <w:noProof/>
                <w:sz w:val="22"/>
                <w:szCs w:val="22"/>
              </w:rPr>
              <w:tab/>
            </w:r>
            <w:r w:rsidR="00DF632C" w:rsidRPr="00D07B2C">
              <w:rPr>
                <w:rStyle w:val="af4"/>
                <w:noProof/>
              </w:rPr>
              <w:t>Описание конечного результата предоставленной Услуги</w:t>
            </w:r>
            <w:r w:rsidR="00DF632C">
              <w:rPr>
                <w:noProof/>
                <w:webHidden/>
              </w:rPr>
              <w:tab/>
            </w:r>
            <w:r w:rsidR="00DF632C">
              <w:rPr>
                <w:noProof/>
                <w:webHidden/>
              </w:rPr>
              <w:fldChar w:fldCharType="begin"/>
            </w:r>
            <w:r w:rsidR="00DF632C">
              <w:rPr>
                <w:noProof/>
                <w:webHidden/>
              </w:rPr>
              <w:instrText xml:space="preserve"> PAGEREF _Toc500340037 \h </w:instrText>
            </w:r>
            <w:r w:rsidR="00DF632C">
              <w:rPr>
                <w:noProof/>
                <w:webHidden/>
              </w:rPr>
            </w:r>
            <w:r w:rsidR="00DF632C">
              <w:rPr>
                <w:noProof/>
                <w:webHidden/>
              </w:rPr>
              <w:fldChar w:fldCharType="separate"/>
            </w:r>
            <w:r w:rsidR="00DF632C">
              <w:rPr>
                <w:noProof/>
                <w:webHidden/>
              </w:rPr>
              <w:t>42</w:t>
            </w:r>
            <w:r w:rsidR="00DF632C">
              <w:rPr>
                <w:noProof/>
                <w:webHidden/>
              </w:rPr>
              <w:fldChar w:fldCharType="end"/>
            </w:r>
          </w:hyperlink>
        </w:p>
        <w:p w14:paraId="480111C0" w14:textId="77777777" w:rsidR="00DF632C" w:rsidRDefault="004361EF">
          <w:pPr>
            <w:pStyle w:val="33"/>
            <w:tabs>
              <w:tab w:val="left" w:pos="1320"/>
              <w:tab w:val="right" w:leader="dot" w:pos="9627"/>
            </w:tabs>
            <w:rPr>
              <w:rFonts w:cstheme="minorBidi"/>
              <w:i w:val="0"/>
              <w:iCs w:val="0"/>
              <w:noProof/>
              <w:sz w:val="22"/>
              <w:szCs w:val="22"/>
            </w:rPr>
          </w:pPr>
          <w:hyperlink w:anchor="_Toc500340038" w:history="1">
            <w:r w:rsidR="00DF632C" w:rsidRPr="00D07B2C">
              <w:rPr>
                <w:rStyle w:val="af4"/>
                <w:noProof/>
              </w:rPr>
              <w:t>4.5.4.2</w:t>
            </w:r>
            <w:r w:rsidR="00DF632C">
              <w:rPr>
                <w:rFonts w:cstheme="minorBidi"/>
                <w:i w:val="0"/>
                <w:iCs w:val="0"/>
                <w:noProof/>
                <w:sz w:val="22"/>
                <w:szCs w:val="22"/>
              </w:rPr>
              <w:tab/>
            </w:r>
            <w:r w:rsidR="00DF632C" w:rsidRPr="00D07B2C">
              <w:rPr>
                <w:rStyle w:val="af4"/>
                <w:noProof/>
              </w:rPr>
              <w:t>Оценка качества предоставления Услуги</w:t>
            </w:r>
            <w:r w:rsidR="00DF632C">
              <w:rPr>
                <w:noProof/>
                <w:webHidden/>
              </w:rPr>
              <w:tab/>
            </w:r>
            <w:r w:rsidR="00DF632C">
              <w:rPr>
                <w:noProof/>
                <w:webHidden/>
              </w:rPr>
              <w:fldChar w:fldCharType="begin"/>
            </w:r>
            <w:r w:rsidR="00DF632C">
              <w:rPr>
                <w:noProof/>
                <w:webHidden/>
              </w:rPr>
              <w:instrText xml:space="preserve"> PAGEREF _Toc500340038 \h </w:instrText>
            </w:r>
            <w:r w:rsidR="00DF632C">
              <w:rPr>
                <w:noProof/>
                <w:webHidden/>
              </w:rPr>
            </w:r>
            <w:r w:rsidR="00DF632C">
              <w:rPr>
                <w:noProof/>
                <w:webHidden/>
              </w:rPr>
              <w:fldChar w:fldCharType="separate"/>
            </w:r>
            <w:r w:rsidR="00DF632C">
              <w:rPr>
                <w:noProof/>
                <w:webHidden/>
              </w:rPr>
              <w:t>43</w:t>
            </w:r>
            <w:r w:rsidR="00DF632C">
              <w:rPr>
                <w:noProof/>
                <w:webHidden/>
              </w:rPr>
              <w:fldChar w:fldCharType="end"/>
            </w:r>
          </w:hyperlink>
        </w:p>
        <w:p w14:paraId="6C12DA86" w14:textId="77777777" w:rsidR="00DF632C" w:rsidRDefault="004361EF">
          <w:pPr>
            <w:pStyle w:val="33"/>
            <w:tabs>
              <w:tab w:val="left" w:pos="1540"/>
              <w:tab w:val="right" w:leader="dot" w:pos="9627"/>
            </w:tabs>
            <w:rPr>
              <w:rFonts w:cstheme="minorBidi"/>
              <w:i w:val="0"/>
              <w:iCs w:val="0"/>
              <w:noProof/>
              <w:sz w:val="22"/>
              <w:szCs w:val="22"/>
            </w:rPr>
          </w:pPr>
          <w:hyperlink w:anchor="_Toc500340039" w:history="1">
            <w:r w:rsidR="00DF632C" w:rsidRPr="00D07B2C">
              <w:rPr>
                <w:rStyle w:val="af4"/>
                <w:noProof/>
              </w:rPr>
              <w:t>4.5.4.2.1</w:t>
            </w:r>
            <w:r w:rsidR="00DF632C">
              <w:rPr>
                <w:rFonts w:cstheme="minorBidi"/>
                <w:i w:val="0"/>
                <w:iCs w:val="0"/>
                <w:noProof/>
                <w:sz w:val="22"/>
                <w:szCs w:val="22"/>
              </w:rPr>
              <w:tab/>
            </w:r>
            <w:r w:rsidR="00DF632C" w:rsidRPr="00D07B2C">
              <w:rPr>
                <w:rStyle w:val="af4"/>
                <w:noProof/>
              </w:rPr>
              <w:t>Методика расчета оценки качества предоставления Услуги</w:t>
            </w:r>
            <w:r w:rsidR="00DF632C">
              <w:rPr>
                <w:noProof/>
                <w:webHidden/>
              </w:rPr>
              <w:tab/>
            </w:r>
            <w:r w:rsidR="00DF632C">
              <w:rPr>
                <w:noProof/>
                <w:webHidden/>
              </w:rPr>
              <w:fldChar w:fldCharType="begin"/>
            </w:r>
            <w:r w:rsidR="00DF632C">
              <w:rPr>
                <w:noProof/>
                <w:webHidden/>
              </w:rPr>
              <w:instrText xml:space="preserve"> PAGEREF _Toc500340039 \h </w:instrText>
            </w:r>
            <w:r w:rsidR="00DF632C">
              <w:rPr>
                <w:noProof/>
                <w:webHidden/>
              </w:rPr>
            </w:r>
            <w:r w:rsidR="00DF632C">
              <w:rPr>
                <w:noProof/>
                <w:webHidden/>
              </w:rPr>
              <w:fldChar w:fldCharType="separate"/>
            </w:r>
            <w:r w:rsidR="00DF632C">
              <w:rPr>
                <w:noProof/>
                <w:webHidden/>
              </w:rPr>
              <w:t>43</w:t>
            </w:r>
            <w:r w:rsidR="00DF632C">
              <w:rPr>
                <w:noProof/>
                <w:webHidden/>
              </w:rPr>
              <w:fldChar w:fldCharType="end"/>
            </w:r>
          </w:hyperlink>
        </w:p>
        <w:p w14:paraId="2A563679" w14:textId="77777777" w:rsidR="00DF632C" w:rsidRDefault="004361EF">
          <w:pPr>
            <w:pStyle w:val="14"/>
            <w:tabs>
              <w:tab w:val="left" w:pos="440"/>
              <w:tab w:val="right" w:leader="dot" w:pos="9627"/>
            </w:tabs>
            <w:rPr>
              <w:rFonts w:cstheme="minorBidi"/>
              <w:b w:val="0"/>
              <w:bCs w:val="0"/>
              <w:caps w:val="0"/>
              <w:noProof/>
              <w:sz w:val="22"/>
              <w:szCs w:val="22"/>
            </w:rPr>
          </w:pPr>
          <w:hyperlink w:anchor="_Toc500340040" w:history="1">
            <w:r w:rsidR="00DF632C" w:rsidRPr="00D07B2C">
              <w:rPr>
                <w:rStyle w:val="af4"/>
                <w:rFonts w:ascii="Times New Roman" w:eastAsia="Times New Roman" w:hAnsi="Times New Roman" w:cs="Times New Roman"/>
                <w:noProof/>
              </w:rPr>
              <w:t>5.</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Состав и содержание работ по созданию системы</w:t>
            </w:r>
            <w:r w:rsidR="00DF632C">
              <w:rPr>
                <w:noProof/>
                <w:webHidden/>
              </w:rPr>
              <w:tab/>
            </w:r>
            <w:r w:rsidR="00DF632C">
              <w:rPr>
                <w:noProof/>
                <w:webHidden/>
              </w:rPr>
              <w:fldChar w:fldCharType="begin"/>
            </w:r>
            <w:r w:rsidR="00DF632C">
              <w:rPr>
                <w:noProof/>
                <w:webHidden/>
              </w:rPr>
              <w:instrText xml:space="preserve"> PAGEREF _Toc500340040 \h </w:instrText>
            </w:r>
            <w:r w:rsidR="00DF632C">
              <w:rPr>
                <w:noProof/>
                <w:webHidden/>
              </w:rPr>
            </w:r>
            <w:r w:rsidR="00DF632C">
              <w:rPr>
                <w:noProof/>
                <w:webHidden/>
              </w:rPr>
              <w:fldChar w:fldCharType="separate"/>
            </w:r>
            <w:r w:rsidR="00DF632C">
              <w:rPr>
                <w:noProof/>
                <w:webHidden/>
              </w:rPr>
              <w:t>45</w:t>
            </w:r>
            <w:r w:rsidR="00DF632C">
              <w:rPr>
                <w:noProof/>
                <w:webHidden/>
              </w:rPr>
              <w:fldChar w:fldCharType="end"/>
            </w:r>
          </w:hyperlink>
        </w:p>
        <w:p w14:paraId="48749A18" w14:textId="77777777" w:rsidR="00DF632C" w:rsidRDefault="004361EF">
          <w:pPr>
            <w:pStyle w:val="14"/>
            <w:tabs>
              <w:tab w:val="left" w:pos="440"/>
              <w:tab w:val="right" w:leader="dot" w:pos="9627"/>
            </w:tabs>
            <w:rPr>
              <w:rFonts w:cstheme="minorBidi"/>
              <w:b w:val="0"/>
              <w:bCs w:val="0"/>
              <w:caps w:val="0"/>
              <w:noProof/>
              <w:sz w:val="22"/>
              <w:szCs w:val="22"/>
            </w:rPr>
          </w:pPr>
          <w:hyperlink w:anchor="_Toc500340041" w:history="1">
            <w:r w:rsidR="00DF632C" w:rsidRPr="00D07B2C">
              <w:rPr>
                <w:rStyle w:val="af4"/>
                <w:rFonts w:ascii="Times New Roman" w:eastAsia="Times New Roman" w:hAnsi="Times New Roman" w:cs="Times New Roman"/>
                <w:noProof/>
              </w:rPr>
              <w:t>6.</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Порядок контроля и приёмки системы</w:t>
            </w:r>
            <w:r w:rsidR="00DF632C">
              <w:rPr>
                <w:noProof/>
                <w:webHidden/>
              </w:rPr>
              <w:tab/>
            </w:r>
            <w:r w:rsidR="00DF632C">
              <w:rPr>
                <w:noProof/>
                <w:webHidden/>
              </w:rPr>
              <w:fldChar w:fldCharType="begin"/>
            </w:r>
            <w:r w:rsidR="00DF632C">
              <w:rPr>
                <w:noProof/>
                <w:webHidden/>
              </w:rPr>
              <w:instrText xml:space="preserve"> PAGEREF _Toc500340041 \h </w:instrText>
            </w:r>
            <w:r w:rsidR="00DF632C">
              <w:rPr>
                <w:noProof/>
                <w:webHidden/>
              </w:rPr>
            </w:r>
            <w:r w:rsidR="00DF632C">
              <w:rPr>
                <w:noProof/>
                <w:webHidden/>
              </w:rPr>
              <w:fldChar w:fldCharType="separate"/>
            </w:r>
            <w:r w:rsidR="00DF632C">
              <w:rPr>
                <w:noProof/>
                <w:webHidden/>
              </w:rPr>
              <w:t>46</w:t>
            </w:r>
            <w:r w:rsidR="00DF632C">
              <w:rPr>
                <w:noProof/>
                <w:webHidden/>
              </w:rPr>
              <w:fldChar w:fldCharType="end"/>
            </w:r>
          </w:hyperlink>
        </w:p>
        <w:p w14:paraId="3C487844" w14:textId="77777777" w:rsidR="00DF632C" w:rsidRDefault="004361EF">
          <w:pPr>
            <w:pStyle w:val="14"/>
            <w:tabs>
              <w:tab w:val="left" w:pos="440"/>
              <w:tab w:val="right" w:leader="dot" w:pos="9627"/>
            </w:tabs>
            <w:rPr>
              <w:rFonts w:cstheme="minorBidi"/>
              <w:b w:val="0"/>
              <w:bCs w:val="0"/>
              <w:caps w:val="0"/>
              <w:noProof/>
              <w:sz w:val="22"/>
              <w:szCs w:val="22"/>
            </w:rPr>
          </w:pPr>
          <w:hyperlink w:anchor="_Toc500340042" w:history="1">
            <w:r w:rsidR="00DF632C" w:rsidRPr="00D07B2C">
              <w:rPr>
                <w:rStyle w:val="af4"/>
                <w:rFonts w:ascii="Times New Roman" w:eastAsia="Times New Roman" w:hAnsi="Times New Roman" w:cs="Times New Roman"/>
                <w:noProof/>
              </w:rPr>
              <w:t>7.</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Требования к составу и содержанию работ по подготовке объекта автоматизации к вводу системы в действие</w:t>
            </w:r>
            <w:r w:rsidR="00DF632C">
              <w:rPr>
                <w:noProof/>
                <w:webHidden/>
              </w:rPr>
              <w:tab/>
            </w:r>
            <w:r w:rsidR="00DF632C">
              <w:rPr>
                <w:noProof/>
                <w:webHidden/>
              </w:rPr>
              <w:fldChar w:fldCharType="begin"/>
            </w:r>
            <w:r w:rsidR="00DF632C">
              <w:rPr>
                <w:noProof/>
                <w:webHidden/>
              </w:rPr>
              <w:instrText xml:space="preserve"> PAGEREF _Toc500340042 \h </w:instrText>
            </w:r>
            <w:r w:rsidR="00DF632C">
              <w:rPr>
                <w:noProof/>
                <w:webHidden/>
              </w:rPr>
            </w:r>
            <w:r w:rsidR="00DF632C">
              <w:rPr>
                <w:noProof/>
                <w:webHidden/>
              </w:rPr>
              <w:fldChar w:fldCharType="separate"/>
            </w:r>
            <w:r w:rsidR="00DF632C">
              <w:rPr>
                <w:noProof/>
                <w:webHidden/>
              </w:rPr>
              <w:t>47</w:t>
            </w:r>
            <w:r w:rsidR="00DF632C">
              <w:rPr>
                <w:noProof/>
                <w:webHidden/>
              </w:rPr>
              <w:fldChar w:fldCharType="end"/>
            </w:r>
          </w:hyperlink>
        </w:p>
        <w:p w14:paraId="433A919C" w14:textId="77777777" w:rsidR="00DF632C" w:rsidRDefault="004361EF">
          <w:pPr>
            <w:pStyle w:val="25"/>
            <w:tabs>
              <w:tab w:val="left" w:pos="880"/>
              <w:tab w:val="right" w:leader="dot" w:pos="9627"/>
            </w:tabs>
            <w:rPr>
              <w:rFonts w:cstheme="minorBidi"/>
              <w:smallCaps w:val="0"/>
              <w:noProof/>
              <w:sz w:val="22"/>
              <w:szCs w:val="22"/>
            </w:rPr>
          </w:pPr>
          <w:hyperlink w:anchor="_Toc500340043" w:history="1">
            <w:r w:rsidR="00DF632C" w:rsidRPr="00D07B2C">
              <w:rPr>
                <w:rStyle w:val="af4"/>
                <w:noProof/>
              </w:rPr>
              <w:t>7.1.</w:t>
            </w:r>
            <w:r w:rsidR="00DF632C">
              <w:rPr>
                <w:rFonts w:cstheme="minorBidi"/>
                <w:smallCaps w:val="0"/>
                <w:noProof/>
                <w:sz w:val="22"/>
                <w:szCs w:val="22"/>
              </w:rPr>
              <w:tab/>
            </w:r>
            <w:r w:rsidR="00DF632C" w:rsidRPr="00D07B2C">
              <w:rPr>
                <w:rStyle w:val="af4"/>
                <w:noProof/>
              </w:rPr>
              <w:t>Технические мероприятия</w:t>
            </w:r>
            <w:r w:rsidR="00DF632C">
              <w:rPr>
                <w:noProof/>
                <w:webHidden/>
              </w:rPr>
              <w:tab/>
            </w:r>
            <w:r w:rsidR="00DF632C">
              <w:rPr>
                <w:noProof/>
                <w:webHidden/>
              </w:rPr>
              <w:fldChar w:fldCharType="begin"/>
            </w:r>
            <w:r w:rsidR="00DF632C">
              <w:rPr>
                <w:noProof/>
                <w:webHidden/>
              </w:rPr>
              <w:instrText xml:space="preserve"> PAGEREF _Toc500340043 \h </w:instrText>
            </w:r>
            <w:r w:rsidR="00DF632C">
              <w:rPr>
                <w:noProof/>
                <w:webHidden/>
              </w:rPr>
            </w:r>
            <w:r w:rsidR="00DF632C">
              <w:rPr>
                <w:noProof/>
                <w:webHidden/>
              </w:rPr>
              <w:fldChar w:fldCharType="separate"/>
            </w:r>
            <w:r w:rsidR="00DF632C">
              <w:rPr>
                <w:noProof/>
                <w:webHidden/>
              </w:rPr>
              <w:t>47</w:t>
            </w:r>
            <w:r w:rsidR="00DF632C">
              <w:rPr>
                <w:noProof/>
                <w:webHidden/>
              </w:rPr>
              <w:fldChar w:fldCharType="end"/>
            </w:r>
          </w:hyperlink>
        </w:p>
        <w:p w14:paraId="38F0DD65" w14:textId="77777777" w:rsidR="00DF632C" w:rsidRDefault="004361EF">
          <w:pPr>
            <w:pStyle w:val="25"/>
            <w:tabs>
              <w:tab w:val="left" w:pos="880"/>
              <w:tab w:val="right" w:leader="dot" w:pos="9627"/>
            </w:tabs>
            <w:rPr>
              <w:rFonts w:cstheme="minorBidi"/>
              <w:smallCaps w:val="0"/>
              <w:noProof/>
              <w:sz w:val="22"/>
              <w:szCs w:val="22"/>
            </w:rPr>
          </w:pPr>
          <w:hyperlink w:anchor="_Toc500340044" w:history="1">
            <w:r w:rsidR="00DF632C" w:rsidRPr="00D07B2C">
              <w:rPr>
                <w:rStyle w:val="af4"/>
                <w:noProof/>
              </w:rPr>
              <w:t>7.2.</w:t>
            </w:r>
            <w:r w:rsidR="00DF632C">
              <w:rPr>
                <w:rFonts w:cstheme="minorBidi"/>
                <w:smallCaps w:val="0"/>
                <w:noProof/>
                <w:sz w:val="22"/>
                <w:szCs w:val="22"/>
              </w:rPr>
              <w:tab/>
            </w:r>
            <w:r w:rsidR="00DF632C" w:rsidRPr="00D07B2C">
              <w:rPr>
                <w:rStyle w:val="af4"/>
                <w:noProof/>
              </w:rPr>
              <w:t>Организационные мероприятия</w:t>
            </w:r>
            <w:r w:rsidR="00DF632C">
              <w:rPr>
                <w:noProof/>
                <w:webHidden/>
              </w:rPr>
              <w:tab/>
            </w:r>
            <w:r w:rsidR="00DF632C">
              <w:rPr>
                <w:noProof/>
                <w:webHidden/>
              </w:rPr>
              <w:fldChar w:fldCharType="begin"/>
            </w:r>
            <w:r w:rsidR="00DF632C">
              <w:rPr>
                <w:noProof/>
                <w:webHidden/>
              </w:rPr>
              <w:instrText xml:space="preserve"> PAGEREF _Toc500340044 \h </w:instrText>
            </w:r>
            <w:r w:rsidR="00DF632C">
              <w:rPr>
                <w:noProof/>
                <w:webHidden/>
              </w:rPr>
            </w:r>
            <w:r w:rsidR="00DF632C">
              <w:rPr>
                <w:noProof/>
                <w:webHidden/>
              </w:rPr>
              <w:fldChar w:fldCharType="separate"/>
            </w:r>
            <w:r w:rsidR="00DF632C">
              <w:rPr>
                <w:noProof/>
                <w:webHidden/>
              </w:rPr>
              <w:t>48</w:t>
            </w:r>
            <w:r w:rsidR="00DF632C">
              <w:rPr>
                <w:noProof/>
                <w:webHidden/>
              </w:rPr>
              <w:fldChar w:fldCharType="end"/>
            </w:r>
          </w:hyperlink>
        </w:p>
        <w:p w14:paraId="0B6A4FB9" w14:textId="77777777" w:rsidR="00DF632C" w:rsidRDefault="004361EF">
          <w:pPr>
            <w:pStyle w:val="14"/>
            <w:tabs>
              <w:tab w:val="left" w:pos="440"/>
              <w:tab w:val="right" w:leader="dot" w:pos="9627"/>
            </w:tabs>
            <w:rPr>
              <w:rFonts w:cstheme="minorBidi"/>
              <w:b w:val="0"/>
              <w:bCs w:val="0"/>
              <w:caps w:val="0"/>
              <w:noProof/>
              <w:sz w:val="22"/>
              <w:szCs w:val="22"/>
            </w:rPr>
          </w:pPr>
          <w:hyperlink w:anchor="_Toc500340045" w:history="1">
            <w:r w:rsidR="00DF632C" w:rsidRPr="00D07B2C">
              <w:rPr>
                <w:rStyle w:val="af4"/>
                <w:rFonts w:ascii="Times New Roman" w:eastAsia="Times New Roman" w:hAnsi="Times New Roman" w:cs="Times New Roman"/>
                <w:noProof/>
              </w:rPr>
              <w:t>8.</w:t>
            </w:r>
            <w:r w:rsidR="00DF632C">
              <w:rPr>
                <w:rFonts w:cstheme="minorBidi"/>
                <w:b w:val="0"/>
                <w:bCs w:val="0"/>
                <w:caps w:val="0"/>
                <w:noProof/>
                <w:sz w:val="22"/>
                <w:szCs w:val="22"/>
              </w:rPr>
              <w:tab/>
            </w:r>
            <w:r w:rsidR="00DF632C" w:rsidRPr="00D07B2C">
              <w:rPr>
                <w:rStyle w:val="af4"/>
                <w:rFonts w:ascii="Times New Roman" w:eastAsia="Times New Roman" w:hAnsi="Times New Roman" w:cs="Times New Roman"/>
                <w:noProof/>
              </w:rPr>
              <w:t>Источники разработки</w:t>
            </w:r>
            <w:r w:rsidR="00DF632C">
              <w:rPr>
                <w:noProof/>
                <w:webHidden/>
              </w:rPr>
              <w:tab/>
            </w:r>
            <w:r w:rsidR="00DF632C">
              <w:rPr>
                <w:noProof/>
                <w:webHidden/>
              </w:rPr>
              <w:fldChar w:fldCharType="begin"/>
            </w:r>
            <w:r w:rsidR="00DF632C">
              <w:rPr>
                <w:noProof/>
                <w:webHidden/>
              </w:rPr>
              <w:instrText xml:space="preserve"> PAGEREF _Toc500340045 \h </w:instrText>
            </w:r>
            <w:r w:rsidR="00DF632C">
              <w:rPr>
                <w:noProof/>
                <w:webHidden/>
              </w:rPr>
            </w:r>
            <w:r w:rsidR="00DF632C">
              <w:rPr>
                <w:noProof/>
                <w:webHidden/>
              </w:rPr>
              <w:fldChar w:fldCharType="separate"/>
            </w:r>
            <w:r w:rsidR="00DF632C">
              <w:rPr>
                <w:noProof/>
                <w:webHidden/>
              </w:rPr>
              <w:t>48</w:t>
            </w:r>
            <w:r w:rsidR="00DF632C">
              <w:rPr>
                <w:noProof/>
                <w:webHidden/>
              </w:rPr>
              <w:fldChar w:fldCharType="end"/>
            </w:r>
          </w:hyperlink>
        </w:p>
        <w:p w14:paraId="340072A4" w14:textId="77777777" w:rsidR="009D4FC3" w:rsidRPr="00574717" w:rsidRDefault="00DF72F7" w:rsidP="00574717">
          <w:pPr>
            <w:spacing w:after="0" w:line="240" w:lineRule="auto"/>
            <w:rPr>
              <w:rFonts w:ascii="Times New Roman" w:hAnsi="Times New Roman" w:cs="Times New Roman"/>
              <w:sz w:val="24"/>
              <w:szCs w:val="24"/>
            </w:rPr>
          </w:pPr>
          <w:r w:rsidRPr="003400C2">
            <w:rPr>
              <w:rFonts w:ascii="Times New Roman" w:hAnsi="Times New Roman" w:cs="Times New Roman"/>
              <w:b/>
              <w:bCs/>
              <w:sz w:val="24"/>
              <w:szCs w:val="24"/>
            </w:rPr>
            <w:fldChar w:fldCharType="end"/>
          </w:r>
        </w:p>
      </w:sdtContent>
    </w:sdt>
    <w:p w14:paraId="103AD4CC" w14:textId="77777777" w:rsidR="009D4FC3" w:rsidRDefault="002621AF" w:rsidP="00574717">
      <w:pPr>
        <w:spacing w:after="0" w:line="240" w:lineRule="auto"/>
        <w:rPr>
          <w:rFonts w:ascii="Times New Roman" w:eastAsia="Times New Roman" w:hAnsi="Times New Roman" w:cs="Times New Roman"/>
          <w:b/>
          <w:bCs/>
          <w:caps/>
          <w:sz w:val="24"/>
          <w:szCs w:val="24"/>
        </w:rPr>
      </w:pPr>
      <w:r w:rsidRPr="009F3760">
        <w:rPr>
          <w:rFonts w:ascii="Times New Roman" w:eastAsia="Times New Roman" w:hAnsi="Times New Roman" w:cs="Times New Roman"/>
          <w:b/>
          <w:bCs/>
          <w:caps/>
          <w:sz w:val="24"/>
          <w:szCs w:val="24"/>
        </w:rPr>
        <w:br w:type="page"/>
      </w:r>
    </w:p>
    <w:tbl>
      <w:tblPr>
        <w:tblW w:w="9072"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865"/>
        <w:gridCol w:w="7207"/>
      </w:tblGrid>
      <w:tr w:rsidR="00094BA7" w:rsidRPr="00D85916" w14:paraId="3D611198" w14:textId="77777777" w:rsidTr="00094BA7">
        <w:trPr>
          <w:trHeight w:val="559"/>
          <w:tblHeader/>
        </w:trPr>
        <w:tc>
          <w:tcPr>
            <w:tcW w:w="1701" w:type="dxa"/>
            <w:shd w:val="clear" w:color="auto" w:fill="auto"/>
            <w:vAlign w:val="center"/>
          </w:tcPr>
          <w:p w14:paraId="3C025A12" w14:textId="77777777" w:rsidR="009D4FC3" w:rsidRPr="00D85916" w:rsidRDefault="00094BA7" w:rsidP="00574717">
            <w:pPr>
              <w:pStyle w:val="affc"/>
              <w:spacing w:after="0" w:line="240" w:lineRule="auto"/>
              <w:jc w:val="center"/>
              <w:rPr>
                <w:b/>
              </w:rPr>
            </w:pPr>
            <w:r w:rsidRPr="00D85916">
              <w:rPr>
                <w:b/>
              </w:rPr>
              <w:lastRenderedPageBreak/>
              <w:t>Термины и сокращения</w:t>
            </w:r>
          </w:p>
        </w:tc>
        <w:tc>
          <w:tcPr>
            <w:tcW w:w="7371" w:type="dxa"/>
            <w:shd w:val="clear" w:color="auto" w:fill="auto"/>
            <w:vAlign w:val="center"/>
          </w:tcPr>
          <w:p w14:paraId="414634B6" w14:textId="77777777" w:rsidR="009D4FC3" w:rsidRPr="00D85916" w:rsidRDefault="00267EDF" w:rsidP="00574717">
            <w:pPr>
              <w:pStyle w:val="affc"/>
              <w:spacing w:after="0" w:line="240" w:lineRule="auto"/>
              <w:jc w:val="center"/>
              <w:rPr>
                <w:b/>
              </w:rPr>
            </w:pPr>
            <w:r w:rsidRPr="00D85916">
              <w:rPr>
                <w:b/>
              </w:rPr>
              <w:t>Определение</w:t>
            </w:r>
          </w:p>
        </w:tc>
      </w:tr>
      <w:tr w:rsidR="00094BA7" w:rsidRPr="00D85916" w14:paraId="6B59BC49" w14:textId="77777777" w:rsidTr="00094BA7">
        <w:trPr>
          <w:trHeight w:val="343"/>
        </w:trPr>
        <w:tc>
          <w:tcPr>
            <w:tcW w:w="1701" w:type="dxa"/>
            <w:vAlign w:val="center"/>
          </w:tcPr>
          <w:p w14:paraId="4FECC823" w14:textId="77777777" w:rsidR="009D4FC3" w:rsidRPr="00D85916" w:rsidRDefault="00094BA7" w:rsidP="00574717">
            <w:pPr>
              <w:pStyle w:val="affc"/>
              <w:spacing w:after="0" w:line="240" w:lineRule="auto"/>
            </w:pPr>
            <w:r w:rsidRPr="00D85916">
              <w:t>112</w:t>
            </w:r>
          </w:p>
        </w:tc>
        <w:tc>
          <w:tcPr>
            <w:tcW w:w="7371" w:type="dxa"/>
            <w:shd w:val="clear" w:color="auto" w:fill="auto"/>
            <w:vAlign w:val="center"/>
          </w:tcPr>
          <w:p w14:paraId="49C6D156" w14:textId="77777777" w:rsidR="009D4FC3" w:rsidRPr="00D85916" w:rsidRDefault="00094BA7" w:rsidP="00574717">
            <w:pPr>
              <w:pStyle w:val="affc"/>
              <w:spacing w:after="0" w:line="240" w:lineRule="auto"/>
            </w:pPr>
            <w:r w:rsidRPr="00D85916">
              <w:t>единый номер вызова экстренных оперативных служб на террит</w:t>
            </w:r>
            <w:r w:rsidR="00267EDF" w:rsidRPr="00D85916">
              <w:t>ории Российской Федерации</w:t>
            </w:r>
          </w:p>
        </w:tc>
      </w:tr>
      <w:tr w:rsidR="00094BA7" w:rsidRPr="00D85916" w14:paraId="488FF73A" w14:textId="77777777" w:rsidTr="00094BA7">
        <w:trPr>
          <w:trHeight w:val="415"/>
        </w:trPr>
        <w:tc>
          <w:tcPr>
            <w:tcW w:w="1701" w:type="dxa"/>
            <w:vAlign w:val="center"/>
          </w:tcPr>
          <w:p w14:paraId="6C9939DF" w14:textId="77777777" w:rsidR="009D4FC3" w:rsidRPr="00D85916" w:rsidRDefault="00094BA7" w:rsidP="00574717">
            <w:pPr>
              <w:pStyle w:val="affc"/>
              <w:spacing w:after="0" w:line="240" w:lineRule="auto"/>
            </w:pPr>
            <w:r w:rsidRPr="00D85916">
              <w:t>АРМ</w:t>
            </w:r>
          </w:p>
        </w:tc>
        <w:tc>
          <w:tcPr>
            <w:tcW w:w="7371" w:type="dxa"/>
            <w:shd w:val="clear" w:color="auto" w:fill="auto"/>
            <w:vAlign w:val="center"/>
          </w:tcPr>
          <w:p w14:paraId="4D4E1BDE" w14:textId="77777777" w:rsidR="009D4FC3" w:rsidRPr="00D85916" w:rsidRDefault="00094BA7" w:rsidP="00574717">
            <w:pPr>
              <w:pStyle w:val="affc"/>
              <w:spacing w:after="0" w:line="240" w:lineRule="auto"/>
            </w:pPr>
            <w:r w:rsidRPr="00D85916">
              <w:t xml:space="preserve">автоматизированное </w:t>
            </w:r>
            <w:r w:rsidR="00267EDF" w:rsidRPr="00D85916">
              <w:t>рабочее место</w:t>
            </w:r>
          </w:p>
        </w:tc>
      </w:tr>
      <w:tr w:rsidR="00094BA7" w:rsidRPr="00D85916" w14:paraId="794E4166" w14:textId="77777777" w:rsidTr="00094BA7">
        <w:trPr>
          <w:trHeight w:val="415"/>
        </w:trPr>
        <w:tc>
          <w:tcPr>
            <w:tcW w:w="1701" w:type="dxa"/>
            <w:vAlign w:val="center"/>
          </w:tcPr>
          <w:p w14:paraId="560C5545" w14:textId="77777777" w:rsidR="009D4FC3" w:rsidRPr="00D85916" w:rsidRDefault="00094BA7" w:rsidP="00574717">
            <w:pPr>
              <w:pStyle w:val="affc"/>
              <w:spacing w:after="0" w:line="240" w:lineRule="auto"/>
            </w:pPr>
            <w:r w:rsidRPr="00D85916">
              <w:t>ГИС</w:t>
            </w:r>
          </w:p>
        </w:tc>
        <w:tc>
          <w:tcPr>
            <w:tcW w:w="7371" w:type="dxa"/>
            <w:shd w:val="clear" w:color="auto" w:fill="auto"/>
            <w:vAlign w:val="center"/>
          </w:tcPr>
          <w:p w14:paraId="323012CE" w14:textId="77777777" w:rsidR="009D4FC3" w:rsidRPr="00D85916" w:rsidRDefault="00094BA7" w:rsidP="00574717">
            <w:pPr>
              <w:pStyle w:val="affc"/>
              <w:spacing w:after="0" w:line="240" w:lineRule="auto"/>
            </w:pPr>
            <w:r w:rsidRPr="00D85916">
              <w:t>геоинформационная система</w:t>
            </w:r>
          </w:p>
        </w:tc>
      </w:tr>
      <w:tr w:rsidR="00094BA7" w:rsidRPr="00D85916" w14:paraId="31543D67" w14:textId="77777777" w:rsidTr="00094BA7">
        <w:trPr>
          <w:trHeight w:val="408"/>
        </w:trPr>
        <w:tc>
          <w:tcPr>
            <w:tcW w:w="1701" w:type="dxa"/>
            <w:vAlign w:val="center"/>
          </w:tcPr>
          <w:p w14:paraId="4A2FDAB8" w14:textId="77777777" w:rsidR="009D4FC3" w:rsidRPr="00D85916" w:rsidRDefault="00094BA7" w:rsidP="00574717">
            <w:pPr>
              <w:pStyle w:val="affc"/>
              <w:spacing w:after="0" w:line="240" w:lineRule="auto"/>
            </w:pPr>
            <w:r w:rsidRPr="00D85916">
              <w:t>ГО и ЧС</w:t>
            </w:r>
          </w:p>
        </w:tc>
        <w:tc>
          <w:tcPr>
            <w:tcW w:w="7371" w:type="dxa"/>
            <w:shd w:val="clear" w:color="auto" w:fill="auto"/>
            <w:vAlign w:val="center"/>
          </w:tcPr>
          <w:p w14:paraId="28E697A4" w14:textId="77777777" w:rsidR="009D4FC3" w:rsidRPr="00D85916" w:rsidRDefault="00094BA7" w:rsidP="00574717">
            <w:pPr>
              <w:pStyle w:val="affc"/>
              <w:spacing w:after="0" w:line="240" w:lineRule="auto"/>
            </w:pPr>
            <w:r w:rsidRPr="00D85916">
              <w:t>гражданская оборона и чрезвычайные ситуации</w:t>
            </w:r>
          </w:p>
        </w:tc>
      </w:tr>
      <w:tr w:rsidR="00094BA7" w:rsidRPr="00D85916" w14:paraId="74C52FE1" w14:textId="77777777" w:rsidTr="00094BA7">
        <w:trPr>
          <w:trHeight w:val="400"/>
        </w:trPr>
        <w:tc>
          <w:tcPr>
            <w:tcW w:w="1701" w:type="dxa"/>
            <w:vAlign w:val="center"/>
          </w:tcPr>
          <w:p w14:paraId="07C4758F" w14:textId="77777777" w:rsidR="009D4FC3" w:rsidRPr="00D85916" w:rsidRDefault="00094BA7" w:rsidP="00574717">
            <w:pPr>
              <w:pStyle w:val="affc"/>
              <w:spacing w:after="0" w:line="240" w:lineRule="auto"/>
            </w:pPr>
            <w:r w:rsidRPr="00D85916">
              <w:t>ГУ</w:t>
            </w:r>
          </w:p>
        </w:tc>
        <w:tc>
          <w:tcPr>
            <w:tcW w:w="7371" w:type="dxa"/>
            <w:shd w:val="clear" w:color="auto" w:fill="auto"/>
            <w:vAlign w:val="center"/>
          </w:tcPr>
          <w:p w14:paraId="16DE99F6" w14:textId="77777777" w:rsidR="009D4FC3" w:rsidRPr="00D85916" w:rsidRDefault="00094BA7" w:rsidP="00574717">
            <w:pPr>
              <w:pStyle w:val="affc"/>
              <w:spacing w:after="0" w:line="240" w:lineRule="auto"/>
            </w:pPr>
            <w:r w:rsidRPr="00D85916">
              <w:t>главное управление</w:t>
            </w:r>
          </w:p>
        </w:tc>
      </w:tr>
      <w:tr w:rsidR="00094BA7" w:rsidRPr="00D85916" w14:paraId="2E91B3FE" w14:textId="77777777" w:rsidTr="00094BA7">
        <w:trPr>
          <w:trHeight w:val="405"/>
        </w:trPr>
        <w:tc>
          <w:tcPr>
            <w:tcW w:w="1701" w:type="dxa"/>
            <w:vAlign w:val="center"/>
          </w:tcPr>
          <w:p w14:paraId="4BCACFCF" w14:textId="77777777" w:rsidR="009D4FC3" w:rsidRPr="00D85916" w:rsidRDefault="00094BA7" w:rsidP="00574717">
            <w:pPr>
              <w:pStyle w:val="affc"/>
              <w:spacing w:after="0" w:line="240" w:lineRule="auto"/>
            </w:pPr>
            <w:r w:rsidRPr="00D85916">
              <w:t>ДДС</w:t>
            </w:r>
          </w:p>
        </w:tc>
        <w:tc>
          <w:tcPr>
            <w:tcW w:w="7371" w:type="dxa"/>
            <w:shd w:val="clear" w:color="auto" w:fill="auto"/>
            <w:vAlign w:val="center"/>
          </w:tcPr>
          <w:p w14:paraId="3E9328D1" w14:textId="77777777" w:rsidR="009D4FC3" w:rsidRPr="00D85916" w:rsidRDefault="00094BA7" w:rsidP="00574717">
            <w:pPr>
              <w:pStyle w:val="affc"/>
              <w:spacing w:after="0" w:line="240" w:lineRule="auto"/>
            </w:pPr>
            <w:r w:rsidRPr="00D85916">
              <w:t>дежурно-диспетчерская служба, в настоящем ТЗ означает весь п</w:t>
            </w:r>
            <w:r w:rsidR="00267EDF" w:rsidRPr="00D85916">
              <w:t>еречень экстренных оперативных служб, оперативных служб и организаций, интегрируемых в систему-112</w:t>
            </w:r>
          </w:p>
        </w:tc>
      </w:tr>
      <w:tr w:rsidR="00094BA7" w:rsidRPr="00D85916" w14:paraId="77E7CF09" w14:textId="77777777" w:rsidTr="00094BA7">
        <w:trPr>
          <w:trHeight w:val="411"/>
        </w:trPr>
        <w:tc>
          <w:tcPr>
            <w:tcW w:w="1701" w:type="dxa"/>
            <w:vAlign w:val="center"/>
          </w:tcPr>
          <w:p w14:paraId="26B2D77D" w14:textId="77777777" w:rsidR="009D4FC3" w:rsidRPr="00D85916" w:rsidRDefault="00094BA7" w:rsidP="00574717">
            <w:pPr>
              <w:pStyle w:val="affc"/>
              <w:spacing w:after="0" w:line="240" w:lineRule="auto"/>
            </w:pPr>
            <w:r w:rsidRPr="00D85916">
              <w:t>Диспетчер</w:t>
            </w:r>
          </w:p>
        </w:tc>
        <w:tc>
          <w:tcPr>
            <w:tcW w:w="7371" w:type="dxa"/>
            <w:shd w:val="clear" w:color="auto" w:fill="auto"/>
            <w:vAlign w:val="center"/>
          </w:tcPr>
          <w:p w14:paraId="3601A370" w14:textId="77777777" w:rsidR="009D4FC3" w:rsidRPr="00D85916" w:rsidRDefault="00094BA7" w:rsidP="00574717">
            <w:pPr>
              <w:pStyle w:val="affc"/>
              <w:spacing w:after="0" w:line="240" w:lineRule="auto"/>
            </w:pPr>
            <w:r w:rsidRPr="00D85916">
              <w:t>сотрудник ДДС или ЕДДС, осуществляющий прием вызовов или управление подразделениями в рамках компетенции своей службы</w:t>
            </w:r>
          </w:p>
        </w:tc>
      </w:tr>
      <w:tr w:rsidR="00094BA7" w:rsidRPr="00D85916" w14:paraId="2034D698" w14:textId="77777777" w:rsidTr="00094BA7">
        <w:trPr>
          <w:trHeight w:val="404"/>
        </w:trPr>
        <w:tc>
          <w:tcPr>
            <w:tcW w:w="1701" w:type="dxa"/>
            <w:vAlign w:val="center"/>
          </w:tcPr>
          <w:p w14:paraId="12FE73D3" w14:textId="77777777" w:rsidR="009D4FC3" w:rsidRPr="00D85916" w:rsidRDefault="00094BA7" w:rsidP="00574717">
            <w:pPr>
              <w:pStyle w:val="affc"/>
              <w:spacing w:after="0" w:line="240" w:lineRule="auto"/>
            </w:pPr>
            <w:r w:rsidRPr="00D85916">
              <w:t>ЕДДС</w:t>
            </w:r>
          </w:p>
        </w:tc>
        <w:tc>
          <w:tcPr>
            <w:tcW w:w="7371" w:type="dxa"/>
            <w:shd w:val="clear" w:color="auto" w:fill="auto"/>
            <w:vAlign w:val="center"/>
          </w:tcPr>
          <w:p w14:paraId="46AE1A54" w14:textId="77777777" w:rsidR="009D4FC3" w:rsidRPr="00D85916" w:rsidRDefault="00094BA7" w:rsidP="00574717">
            <w:pPr>
              <w:pStyle w:val="affc"/>
              <w:spacing w:after="0" w:line="240" w:lineRule="auto"/>
            </w:pPr>
            <w:r w:rsidRPr="00D85916">
              <w:t>единая дежурно-диспетчерская служба</w:t>
            </w:r>
          </w:p>
        </w:tc>
      </w:tr>
      <w:tr w:rsidR="00094BA7" w:rsidRPr="00D85916" w14:paraId="17408F8C" w14:textId="77777777" w:rsidTr="00094BA7">
        <w:trPr>
          <w:trHeight w:val="396"/>
        </w:trPr>
        <w:tc>
          <w:tcPr>
            <w:tcW w:w="1701" w:type="dxa"/>
            <w:vAlign w:val="center"/>
          </w:tcPr>
          <w:p w14:paraId="26194309" w14:textId="77777777" w:rsidR="009D4FC3" w:rsidRPr="00D85916" w:rsidRDefault="00094BA7" w:rsidP="00574717">
            <w:pPr>
              <w:pStyle w:val="affc"/>
              <w:spacing w:after="0" w:line="240" w:lineRule="auto"/>
            </w:pPr>
            <w:r w:rsidRPr="00D85916">
              <w:t>ЕСКД</w:t>
            </w:r>
          </w:p>
        </w:tc>
        <w:tc>
          <w:tcPr>
            <w:tcW w:w="7371" w:type="dxa"/>
            <w:shd w:val="clear" w:color="auto" w:fill="auto"/>
            <w:vAlign w:val="center"/>
          </w:tcPr>
          <w:p w14:paraId="322D847D" w14:textId="77777777" w:rsidR="009D4FC3" w:rsidRPr="00D85916" w:rsidRDefault="00094BA7" w:rsidP="00574717">
            <w:pPr>
              <w:pStyle w:val="affc"/>
              <w:spacing w:after="0" w:line="240" w:lineRule="auto"/>
            </w:pPr>
            <w:r w:rsidRPr="00D85916">
              <w:t>единая система конструкторской документации</w:t>
            </w:r>
          </w:p>
        </w:tc>
      </w:tr>
      <w:tr w:rsidR="00094BA7" w:rsidRPr="00D85916" w14:paraId="6A743AE1" w14:textId="77777777" w:rsidTr="00094BA7">
        <w:trPr>
          <w:trHeight w:val="400"/>
        </w:trPr>
        <w:tc>
          <w:tcPr>
            <w:tcW w:w="1701" w:type="dxa"/>
            <w:vAlign w:val="center"/>
          </w:tcPr>
          <w:p w14:paraId="22CFA310" w14:textId="77777777" w:rsidR="009D4FC3" w:rsidRPr="00D85916" w:rsidRDefault="00094BA7" w:rsidP="00574717">
            <w:pPr>
              <w:pStyle w:val="affc"/>
              <w:spacing w:after="0" w:line="240" w:lineRule="auto"/>
            </w:pPr>
            <w:r w:rsidRPr="00D85916">
              <w:t>ЗИП</w:t>
            </w:r>
          </w:p>
        </w:tc>
        <w:tc>
          <w:tcPr>
            <w:tcW w:w="7371" w:type="dxa"/>
            <w:shd w:val="clear" w:color="auto" w:fill="auto"/>
            <w:vAlign w:val="center"/>
          </w:tcPr>
          <w:p w14:paraId="12AF4EF1" w14:textId="77777777" w:rsidR="009D4FC3" w:rsidRPr="00D85916" w:rsidRDefault="00094BA7" w:rsidP="00574717">
            <w:pPr>
              <w:pStyle w:val="affc"/>
              <w:spacing w:after="0" w:line="240" w:lineRule="auto"/>
            </w:pPr>
            <w:r w:rsidRPr="00D85916">
              <w:t>запасные части, инструменты и принадлежности</w:t>
            </w:r>
          </w:p>
        </w:tc>
      </w:tr>
      <w:tr w:rsidR="00094BA7" w:rsidRPr="00D85916" w14:paraId="11B37C79" w14:textId="77777777" w:rsidTr="00094BA7">
        <w:trPr>
          <w:trHeight w:val="406"/>
        </w:trPr>
        <w:tc>
          <w:tcPr>
            <w:tcW w:w="1701" w:type="dxa"/>
            <w:vAlign w:val="center"/>
          </w:tcPr>
          <w:p w14:paraId="0803C6F2" w14:textId="77777777" w:rsidR="009D4FC3" w:rsidRPr="00D85916" w:rsidRDefault="00094BA7" w:rsidP="00574717">
            <w:pPr>
              <w:pStyle w:val="affc"/>
              <w:spacing w:after="0" w:line="240" w:lineRule="auto"/>
            </w:pPr>
            <w:r w:rsidRPr="00D85916">
              <w:t>ИБП</w:t>
            </w:r>
          </w:p>
        </w:tc>
        <w:tc>
          <w:tcPr>
            <w:tcW w:w="7371" w:type="dxa"/>
            <w:shd w:val="clear" w:color="auto" w:fill="auto"/>
            <w:vAlign w:val="center"/>
          </w:tcPr>
          <w:p w14:paraId="13F3F966" w14:textId="77777777" w:rsidR="009D4FC3" w:rsidRPr="00D85916" w:rsidRDefault="00094BA7" w:rsidP="00574717">
            <w:pPr>
              <w:pStyle w:val="affc"/>
              <w:spacing w:after="0" w:line="240" w:lineRule="auto"/>
            </w:pPr>
            <w:r w:rsidRPr="00D85916">
              <w:t>источник бесперебойного питания</w:t>
            </w:r>
          </w:p>
        </w:tc>
      </w:tr>
      <w:tr w:rsidR="00094BA7" w:rsidRPr="00D85916" w14:paraId="33FE70DD" w14:textId="77777777" w:rsidTr="00094BA7">
        <w:trPr>
          <w:trHeight w:val="396"/>
        </w:trPr>
        <w:tc>
          <w:tcPr>
            <w:tcW w:w="1701" w:type="dxa"/>
            <w:vAlign w:val="center"/>
          </w:tcPr>
          <w:p w14:paraId="2DBAED33" w14:textId="77777777" w:rsidR="009D4FC3" w:rsidRPr="00D85916" w:rsidRDefault="00094BA7" w:rsidP="00574717">
            <w:pPr>
              <w:pStyle w:val="affc"/>
              <w:spacing w:after="0" w:line="240" w:lineRule="auto"/>
            </w:pPr>
            <w:r w:rsidRPr="00D85916">
              <w:t>КТС</w:t>
            </w:r>
          </w:p>
        </w:tc>
        <w:tc>
          <w:tcPr>
            <w:tcW w:w="7371" w:type="dxa"/>
            <w:shd w:val="clear" w:color="auto" w:fill="auto"/>
            <w:vAlign w:val="center"/>
          </w:tcPr>
          <w:p w14:paraId="772A7CB0" w14:textId="77777777" w:rsidR="009D4FC3" w:rsidRPr="00D85916" w:rsidRDefault="00094BA7" w:rsidP="00574717">
            <w:pPr>
              <w:pStyle w:val="affc"/>
              <w:spacing w:after="0" w:line="240" w:lineRule="auto"/>
            </w:pPr>
            <w:r w:rsidRPr="00D85916">
              <w:t>комплекс технических средств</w:t>
            </w:r>
          </w:p>
        </w:tc>
      </w:tr>
      <w:tr w:rsidR="00094BA7" w:rsidRPr="00D85916" w14:paraId="1CA208DD" w14:textId="77777777" w:rsidTr="00094BA7">
        <w:trPr>
          <w:trHeight w:val="396"/>
        </w:trPr>
        <w:tc>
          <w:tcPr>
            <w:tcW w:w="1701" w:type="dxa"/>
            <w:vAlign w:val="center"/>
          </w:tcPr>
          <w:p w14:paraId="433C8AC1" w14:textId="77777777" w:rsidR="009D4FC3" w:rsidRPr="00D85916" w:rsidRDefault="00094BA7" w:rsidP="00574717">
            <w:pPr>
              <w:pStyle w:val="affc"/>
              <w:spacing w:after="0" w:line="240" w:lineRule="auto"/>
            </w:pPr>
            <w:r w:rsidRPr="00D85916">
              <w:t>КСА</w:t>
            </w:r>
          </w:p>
        </w:tc>
        <w:tc>
          <w:tcPr>
            <w:tcW w:w="7371" w:type="dxa"/>
            <w:shd w:val="clear" w:color="auto" w:fill="auto"/>
            <w:vAlign w:val="center"/>
          </w:tcPr>
          <w:p w14:paraId="04A3D7FF" w14:textId="77777777" w:rsidR="009D4FC3" w:rsidRPr="00D85916" w:rsidRDefault="00094BA7" w:rsidP="00574717">
            <w:pPr>
              <w:pStyle w:val="affc"/>
              <w:spacing w:after="0" w:line="240" w:lineRule="auto"/>
            </w:pPr>
            <w:r w:rsidRPr="00D85916">
              <w:t>комплекс средств автоматизации</w:t>
            </w:r>
          </w:p>
        </w:tc>
      </w:tr>
      <w:tr w:rsidR="00094BA7" w:rsidRPr="00D85916" w14:paraId="3124A74E" w14:textId="77777777" w:rsidTr="00094BA7">
        <w:trPr>
          <w:trHeight w:val="415"/>
        </w:trPr>
        <w:tc>
          <w:tcPr>
            <w:tcW w:w="1701" w:type="dxa"/>
            <w:vAlign w:val="center"/>
          </w:tcPr>
          <w:p w14:paraId="0F3AB4BE" w14:textId="77777777" w:rsidR="009D4FC3" w:rsidRPr="00D85916" w:rsidRDefault="00094BA7" w:rsidP="00574717">
            <w:pPr>
              <w:pStyle w:val="affc"/>
              <w:spacing w:after="0" w:line="240" w:lineRule="auto"/>
            </w:pPr>
            <w:r w:rsidRPr="00D85916">
              <w:t>ЛВС</w:t>
            </w:r>
          </w:p>
        </w:tc>
        <w:tc>
          <w:tcPr>
            <w:tcW w:w="7371" w:type="dxa"/>
            <w:shd w:val="clear" w:color="auto" w:fill="auto"/>
            <w:vAlign w:val="center"/>
          </w:tcPr>
          <w:p w14:paraId="5A34A82D" w14:textId="77777777" w:rsidR="009D4FC3" w:rsidRPr="00D85916" w:rsidRDefault="00094BA7" w:rsidP="00574717">
            <w:pPr>
              <w:pStyle w:val="affc"/>
              <w:spacing w:after="0" w:line="240" w:lineRule="auto"/>
            </w:pPr>
            <w:r w:rsidRPr="00D85916">
              <w:t>локальная вычислительная сеть</w:t>
            </w:r>
          </w:p>
        </w:tc>
      </w:tr>
      <w:tr w:rsidR="00094BA7" w:rsidRPr="00D85916" w14:paraId="69EB9FCC" w14:textId="77777777" w:rsidTr="00094BA7">
        <w:trPr>
          <w:trHeight w:val="415"/>
        </w:trPr>
        <w:tc>
          <w:tcPr>
            <w:tcW w:w="1701" w:type="dxa"/>
            <w:vAlign w:val="center"/>
          </w:tcPr>
          <w:p w14:paraId="663336D2" w14:textId="77777777" w:rsidR="009D4FC3" w:rsidRPr="00D85916" w:rsidRDefault="00094BA7" w:rsidP="00574717">
            <w:pPr>
              <w:pStyle w:val="affc"/>
              <w:spacing w:after="0" w:line="240" w:lineRule="auto"/>
            </w:pPr>
            <w:r w:rsidRPr="00D85916">
              <w:t>МВД России</w:t>
            </w:r>
          </w:p>
        </w:tc>
        <w:tc>
          <w:tcPr>
            <w:tcW w:w="7371" w:type="dxa"/>
            <w:shd w:val="clear" w:color="auto" w:fill="auto"/>
            <w:vAlign w:val="center"/>
          </w:tcPr>
          <w:p w14:paraId="55CB0E2C" w14:textId="77777777" w:rsidR="009D4FC3" w:rsidRPr="00D85916" w:rsidRDefault="00094BA7" w:rsidP="00574717">
            <w:pPr>
              <w:pStyle w:val="affc"/>
              <w:spacing w:after="0" w:line="240" w:lineRule="auto"/>
            </w:pPr>
            <w:r w:rsidRPr="00D85916">
              <w:t>Министерство внутренних дел Российской Федерации</w:t>
            </w:r>
          </w:p>
        </w:tc>
      </w:tr>
      <w:tr w:rsidR="00094BA7" w:rsidRPr="00D85916" w14:paraId="6030FB9B" w14:textId="77777777" w:rsidTr="00094BA7">
        <w:trPr>
          <w:trHeight w:val="415"/>
        </w:trPr>
        <w:tc>
          <w:tcPr>
            <w:tcW w:w="1701" w:type="dxa"/>
            <w:vAlign w:val="center"/>
          </w:tcPr>
          <w:p w14:paraId="0F5E51F1" w14:textId="77777777" w:rsidR="009D4FC3" w:rsidRPr="00D85916" w:rsidRDefault="00094BA7" w:rsidP="00574717">
            <w:pPr>
              <w:pStyle w:val="affc"/>
              <w:spacing w:after="0" w:line="240" w:lineRule="auto"/>
            </w:pPr>
            <w:r w:rsidRPr="00D85916">
              <w:t>Минздрав России</w:t>
            </w:r>
          </w:p>
        </w:tc>
        <w:tc>
          <w:tcPr>
            <w:tcW w:w="7371" w:type="dxa"/>
            <w:shd w:val="clear" w:color="auto" w:fill="auto"/>
            <w:vAlign w:val="center"/>
          </w:tcPr>
          <w:p w14:paraId="307A558E" w14:textId="77777777" w:rsidR="009D4FC3" w:rsidRPr="00D85916" w:rsidRDefault="00267EDF" w:rsidP="00574717">
            <w:pPr>
              <w:pStyle w:val="affc"/>
              <w:spacing w:after="0" w:line="240" w:lineRule="auto"/>
            </w:pPr>
            <w:r w:rsidRPr="00D85916">
              <w:t>Министерство здравоохранения Российской Федерации</w:t>
            </w:r>
          </w:p>
        </w:tc>
      </w:tr>
      <w:tr w:rsidR="00094BA7" w:rsidRPr="00D85916" w14:paraId="70BDED46" w14:textId="77777777" w:rsidTr="00094BA7">
        <w:trPr>
          <w:trHeight w:val="415"/>
        </w:trPr>
        <w:tc>
          <w:tcPr>
            <w:tcW w:w="1701" w:type="dxa"/>
            <w:vAlign w:val="center"/>
          </w:tcPr>
          <w:p w14:paraId="52314D0A" w14:textId="77777777" w:rsidR="009D4FC3" w:rsidRPr="00D85916" w:rsidRDefault="00094BA7" w:rsidP="00574717">
            <w:pPr>
              <w:pStyle w:val="affc"/>
              <w:spacing w:after="0" w:line="240" w:lineRule="auto"/>
            </w:pPr>
            <w:r w:rsidRPr="00D85916">
              <w:t>Минюст России</w:t>
            </w:r>
          </w:p>
        </w:tc>
        <w:tc>
          <w:tcPr>
            <w:tcW w:w="7371" w:type="dxa"/>
            <w:shd w:val="clear" w:color="auto" w:fill="auto"/>
            <w:vAlign w:val="center"/>
          </w:tcPr>
          <w:p w14:paraId="48654968" w14:textId="77777777" w:rsidR="009D4FC3" w:rsidRPr="00D85916" w:rsidRDefault="00094BA7" w:rsidP="00574717">
            <w:pPr>
              <w:pStyle w:val="affc"/>
              <w:spacing w:after="0" w:line="240" w:lineRule="auto"/>
            </w:pPr>
            <w:r w:rsidRPr="00D85916">
              <w:t>Министерство юстиции Российской Федерации</w:t>
            </w:r>
          </w:p>
        </w:tc>
      </w:tr>
      <w:tr w:rsidR="00094BA7" w:rsidRPr="00D85916" w14:paraId="40D586D6" w14:textId="77777777" w:rsidTr="00094BA7">
        <w:trPr>
          <w:trHeight w:val="455"/>
        </w:trPr>
        <w:tc>
          <w:tcPr>
            <w:tcW w:w="1701" w:type="dxa"/>
            <w:vAlign w:val="center"/>
          </w:tcPr>
          <w:p w14:paraId="4144961C" w14:textId="77777777" w:rsidR="009D4FC3" w:rsidRPr="00D85916" w:rsidRDefault="00094BA7" w:rsidP="00574717">
            <w:pPr>
              <w:pStyle w:val="affc"/>
              <w:spacing w:after="0" w:line="240" w:lineRule="auto"/>
            </w:pPr>
            <w:r w:rsidRPr="00D85916">
              <w:t>МЧС России</w:t>
            </w:r>
          </w:p>
        </w:tc>
        <w:tc>
          <w:tcPr>
            <w:tcW w:w="7371" w:type="dxa"/>
            <w:shd w:val="clear" w:color="auto" w:fill="auto"/>
            <w:vAlign w:val="center"/>
          </w:tcPr>
          <w:p w14:paraId="7F3F776D" w14:textId="77777777" w:rsidR="009D4FC3" w:rsidRPr="00D85916" w:rsidRDefault="00094BA7" w:rsidP="00574717">
            <w:pPr>
              <w:pStyle w:val="affc"/>
              <w:spacing w:after="0" w:line="240" w:lineRule="auto"/>
            </w:pPr>
            <w:r w:rsidRPr="00D85916">
              <w:t>Министерство Российской Федерации по делам гражданской об</w:t>
            </w:r>
            <w:r w:rsidR="00267EDF" w:rsidRPr="00D85916">
              <w:t>ороны, чрезвычайным ситуациям и ликвидации последствий стихийных бедствий</w:t>
            </w:r>
          </w:p>
        </w:tc>
      </w:tr>
      <w:tr w:rsidR="00094BA7" w:rsidRPr="00D85916" w14:paraId="0E57606C" w14:textId="77777777" w:rsidTr="00094BA7">
        <w:trPr>
          <w:trHeight w:val="443"/>
        </w:trPr>
        <w:tc>
          <w:tcPr>
            <w:tcW w:w="1701" w:type="dxa"/>
            <w:vAlign w:val="center"/>
          </w:tcPr>
          <w:p w14:paraId="5AA28B7E" w14:textId="77777777" w:rsidR="009D4FC3" w:rsidRPr="00D85916" w:rsidRDefault="00094BA7" w:rsidP="00574717">
            <w:pPr>
              <w:pStyle w:val="affc"/>
              <w:spacing w:after="0" w:line="240" w:lineRule="auto"/>
            </w:pPr>
            <w:r w:rsidRPr="00D85916">
              <w:t>НСД</w:t>
            </w:r>
          </w:p>
        </w:tc>
        <w:tc>
          <w:tcPr>
            <w:tcW w:w="7371" w:type="dxa"/>
            <w:shd w:val="clear" w:color="auto" w:fill="auto"/>
            <w:vAlign w:val="center"/>
          </w:tcPr>
          <w:p w14:paraId="28CE531E" w14:textId="77777777" w:rsidR="009D4FC3" w:rsidRPr="00D85916" w:rsidRDefault="00094BA7" w:rsidP="00574717">
            <w:pPr>
              <w:pStyle w:val="affc"/>
              <w:spacing w:after="0" w:line="240" w:lineRule="auto"/>
            </w:pPr>
            <w:r w:rsidRPr="00D85916">
              <w:t>несанкционированный доступ</w:t>
            </w:r>
          </w:p>
        </w:tc>
      </w:tr>
      <w:tr w:rsidR="00094BA7" w:rsidRPr="00D85916" w14:paraId="3BDA6D89" w14:textId="77777777" w:rsidTr="00094BA7">
        <w:trPr>
          <w:trHeight w:val="400"/>
        </w:trPr>
        <w:tc>
          <w:tcPr>
            <w:tcW w:w="1701" w:type="dxa"/>
            <w:vAlign w:val="center"/>
          </w:tcPr>
          <w:p w14:paraId="491ABD64" w14:textId="77777777" w:rsidR="009D4FC3" w:rsidRPr="00D85916" w:rsidRDefault="00094BA7" w:rsidP="00574717">
            <w:pPr>
              <w:pStyle w:val="affc"/>
              <w:spacing w:after="0" w:line="240" w:lineRule="auto"/>
            </w:pPr>
            <w:r w:rsidRPr="00D85916">
              <w:t>Оператор</w:t>
            </w:r>
          </w:p>
        </w:tc>
        <w:tc>
          <w:tcPr>
            <w:tcW w:w="7371" w:type="dxa"/>
            <w:shd w:val="clear" w:color="auto" w:fill="auto"/>
            <w:vAlign w:val="center"/>
          </w:tcPr>
          <w:p w14:paraId="21E07AF9" w14:textId="7383E127" w:rsidR="009D4FC3" w:rsidRPr="00D85916" w:rsidRDefault="003D2338" w:rsidP="00C2509B">
            <w:pPr>
              <w:pStyle w:val="affc"/>
              <w:spacing w:after="0" w:line="240" w:lineRule="auto"/>
            </w:pPr>
            <w:r w:rsidRPr="00D85916">
              <w:t>сотрудник ЦОВ</w:t>
            </w:r>
            <w:r w:rsidR="00267EDF" w:rsidRPr="00D85916">
              <w:t>, ЦОВ-ЕДДС, осуществляющий прием и обработку вызовов по номеру 112</w:t>
            </w:r>
          </w:p>
        </w:tc>
      </w:tr>
      <w:tr w:rsidR="00094BA7" w:rsidRPr="00D85916" w14:paraId="2B775124" w14:textId="77777777" w:rsidTr="00094BA7">
        <w:trPr>
          <w:trHeight w:val="400"/>
        </w:trPr>
        <w:tc>
          <w:tcPr>
            <w:tcW w:w="1701" w:type="dxa"/>
            <w:vAlign w:val="center"/>
          </w:tcPr>
          <w:p w14:paraId="45A8FAC2" w14:textId="77777777" w:rsidR="009D4FC3" w:rsidRPr="00D85916" w:rsidRDefault="00094BA7" w:rsidP="00574717">
            <w:pPr>
              <w:pStyle w:val="affc"/>
              <w:spacing w:after="0" w:line="240" w:lineRule="auto"/>
            </w:pPr>
            <w:r w:rsidRPr="00D85916">
              <w:t>ОС</w:t>
            </w:r>
          </w:p>
        </w:tc>
        <w:tc>
          <w:tcPr>
            <w:tcW w:w="7371" w:type="dxa"/>
            <w:shd w:val="clear" w:color="auto" w:fill="auto"/>
            <w:vAlign w:val="center"/>
          </w:tcPr>
          <w:p w14:paraId="7EA8C415" w14:textId="77777777" w:rsidR="009D4FC3" w:rsidRPr="00D85916" w:rsidRDefault="00094BA7" w:rsidP="00574717">
            <w:pPr>
              <w:pStyle w:val="affc"/>
              <w:spacing w:after="0" w:line="240" w:lineRule="auto"/>
            </w:pPr>
            <w:r w:rsidRPr="00D85916">
              <w:t>операционная система</w:t>
            </w:r>
          </w:p>
        </w:tc>
      </w:tr>
      <w:tr w:rsidR="00094BA7" w:rsidRPr="00D85916" w14:paraId="63F17721" w14:textId="77777777" w:rsidTr="00094BA7">
        <w:trPr>
          <w:trHeight w:val="406"/>
        </w:trPr>
        <w:tc>
          <w:tcPr>
            <w:tcW w:w="1701" w:type="dxa"/>
            <w:vAlign w:val="center"/>
          </w:tcPr>
          <w:p w14:paraId="1B70A121" w14:textId="77777777" w:rsidR="009D4FC3" w:rsidRPr="00D85916" w:rsidRDefault="00094BA7" w:rsidP="00574717">
            <w:pPr>
              <w:pStyle w:val="affc"/>
              <w:spacing w:after="0" w:line="240" w:lineRule="auto"/>
            </w:pPr>
            <w:r w:rsidRPr="00D85916">
              <w:t>ПАК</w:t>
            </w:r>
          </w:p>
        </w:tc>
        <w:tc>
          <w:tcPr>
            <w:tcW w:w="7371" w:type="dxa"/>
            <w:shd w:val="clear" w:color="auto" w:fill="auto"/>
            <w:vAlign w:val="center"/>
          </w:tcPr>
          <w:p w14:paraId="4AE23AAA" w14:textId="77777777" w:rsidR="009D4FC3" w:rsidRPr="00D85916" w:rsidRDefault="00094BA7" w:rsidP="00574717">
            <w:pPr>
              <w:pStyle w:val="affc"/>
              <w:spacing w:after="0" w:line="240" w:lineRule="auto"/>
            </w:pPr>
            <w:r w:rsidRPr="00D85916">
              <w:t>программно-аппаратный комплекс</w:t>
            </w:r>
          </w:p>
        </w:tc>
      </w:tr>
      <w:tr w:rsidR="00094BA7" w:rsidRPr="00D85916" w14:paraId="4E200F09" w14:textId="77777777" w:rsidTr="00094BA7">
        <w:trPr>
          <w:trHeight w:val="406"/>
        </w:trPr>
        <w:tc>
          <w:tcPr>
            <w:tcW w:w="1701" w:type="dxa"/>
            <w:vAlign w:val="center"/>
          </w:tcPr>
          <w:p w14:paraId="417411FE" w14:textId="77777777" w:rsidR="009D4FC3" w:rsidRPr="00D85916" w:rsidRDefault="00094BA7" w:rsidP="00574717">
            <w:pPr>
              <w:pStyle w:val="affc"/>
              <w:spacing w:after="0" w:line="240" w:lineRule="auto"/>
            </w:pPr>
            <w:r w:rsidRPr="00D85916">
              <w:t>ПО</w:t>
            </w:r>
          </w:p>
        </w:tc>
        <w:tc>
          <w:tcPr>
            <w:tcW w:w="7371" w:type="dxa"/>
            <w:shd w:val="clear" w:color="auto" w:fill="auto"/>
            <w:vAlign w:val="center"/>
          </w:tcPr>
          <w:p w14:paraId="1CE3116C" w14:textId="77777777" w:rsidR="009D4FC3" w:rsidRPr="00D85916" w:rsidRDefault="00094BA7" w:rsidP="00574717">
            <w:pPr>
              <w:pStyle w:val="affc"/>
              <w:spacing w:after="0" w:line="240" w:lineRule="auto"/>
            </w:pPr>
            <w:r w:rsidRPr="00D85916">
              <w:t>программное обеспечение</w:t>
            </w:r>
          </w:p>
        </w:tc>
      </w:tr>
      <w:tr w:rsidR="00094BA7" w:rsidRPr="00D85916" w14:paraId="4666E854" w14:textId="77777777" w:rsidTr="00094BA7">
        <w:trPr>
          <w:trHeight w:val="455"/>
        </w:trPr>
        <w:tc>
          <w:tcPr>
            <w:tcW w:w="1701" w:type="dxa"/>
            <w:vAlign w:val="center"/>
          </w:tcPr>
          <w:p w14:paraId="3EEDABF4" w14:textId="77777777" w:rsidR="009D4FC3" w:rsidRPr="00D85916" w:rsidRDefault="00094BA7" w:rsidP="00574717">
            <w:pPr>
              <w:pStyle w:val="affc"/>
              <w:spacing w:after="0" w:line="240" w:lineRule="auto"/>
            </w:pPr>
            <w:r w:rsidRPr="00D85916">
              <w:t>ПОИБ</w:t>
            </w:r>
          </w:p>
        </w:tc>
        <w:tc>
          <w:tcPr>
            <w:tcW w:w="7371" w:type="dxa"/>
            <w:shd w:val="clear" w:color="auto" w:fill="auto"/>
            <w:vAlign w:val="center"/>
          </w:tcPr>
          <w:p w14:paraId="3EEA87C2" w14:textId="77777777" w:rsidR="009D4FC3" w:rsidRPr="00D85916" w:rsidRDefault="00094BA7" w:rsidP="00574717">
            <w:pPr>
              <w:pStyle w:val="affc"/>
              <w:spacing w:after="0" w:line="240" w:lineRule="auto"/>
            </w:pPr>
            <w:r w:rsidRPr="00D85916">
              <w:t xml:space="preserve">подсистема обеспечения </w:t>
            </w:r>
            <w:r w:rsidR="00267EDF" w:rsidRPr="00D85916">
              <w:t>информационной безопасности</w:t>
            </w:r>
          </w:p>
        </w:tc>
      </w:tr>
      <w:tr w:rsidR="00094BA7" w:rsidRPr="00D85916" w14:paraId="378BAFB4" w14:textId="77777777" w:rsidTr="00094BA7">
        <w:trPr>
          <w:trHeight w:val="406"/>
        </w:trPr>
        <w:tc>
          <w:tcPr>
            <w:tcW w:w="1701" w:type="dxa"/>
            <w:vAlign w:val="center"/>
          </w:tcPr>
          <w:p w14:paraId="74EBC9F6" w14:textId="77777777" w:rsidR="009D4FC3" w:rsidRPr="00D85916" w:rsidRDefault="00094BA7" w:rsidP="00574717">
            <w:pPr>
              <w:pStyle w:val="affc"/>
              <w:spacing w:after="0" w:line="240" w:lineRule="auto"/>
            </w:pPr>
            <w:r w:rsidRPr="00D85916">
              <w:t>Пользователь системы-112</w:t>
            </w:r>
          </w:p>
        </w:tc>
        <w:tc>
          <w:tcPr>
            <w:tcW w:w="7371" w:type="dxa"/>
            <w:shd w:val="clear" w:color="auto" w:fill="auto"/>
            <w:vAlign w:val="center"/>
          </w:tcPr>
          <w:p w14:paraId="14AFCE58" w14:textId="77777777" w:rsidR="009D4FC3" w:rsidRPr="00D85916" w:rsidRDefault="00094BA7" w:rsidP="00574717">
            <w:pPr>
              <w:pStyle w:val="affc"/>
              <w:spacing w:after="0" w:line="240" w:lineRule="auto"/>
            </w:pPr>
            <w:r w:rsidRPr="00D85916">
              <w:t>пользователь прикладного, специального программного обеспеч</w:t>
            </w:r>
            <w:r w:rsidR="00267EDF" w:rsidRPr="00D85916">
              <w:t>ения системы-112, оператор, диспетчер, администратор, либо любой другой из тех, у кого есть учетная запись в данной системе-112</w:t>
            </w:r>
          </w:p>
        </w:tc>
      </w:tr>
      <w:tr w:rsidR="00094BA7" w:rsidRPr="00D85916" w14:paraId="18FE3078" w14:textId="77777777" w:rsidTr="00094BA7">
        <w:trPr>
          <w:trHeight w:val="406"/>
        </w:trPr>
        <w:tc>
          <w:tcPr>
            <w:tcW w:w="1701" w:type="dxa"/>
            <w:vAlign w:val="center"/>
          </w:tcPr>
          <w:p w14:paraId="04E06CE7" w14:textId="77777777" w:rsidR="009D4FC3" w:rsidRPr="00D85916" w:rsidRDefault="00094BA7" w:rsidP="00574717">
            <w:pPr>
              <w:pStyle w:val="affc"/>
              <w:spacing w:after="0" w:line="240" w:lineRule="auto"/>
            </w:pPr>
            <w:r w:rsidRPr="00D85916">
              <w:t>ПТК</w:t>
            </w:r>
          </w:p>
        </w:tc>
        <w:tc>
          <w:tcPr>
            <w:tcW w:w="7371" w:type="dxa"/>
            <w:shd w:val="clear" w:color="auto" w:fill="auto"/>
            <w:vAlign w:val="center"/>
          </w:tcPr>
          <w:p w14:paraId="30BE8B99" w14:textId="77777777" w:rsidR="009D4FC3" w:rsidRPr="00D85916" w:rsidRDefault="00094BA7" w:rsidP="00574717">
            <w:pPr>
              <w:pStyle w:val="affc"/>
              <w:spacing w:after="0" w:line="240" w:lineRule="auto"/>
            </w:pPr>
            <w:r w:rsidRPr="00D85916">
              <w:t>программно-технический комплекс</w:t>
            </w:r>
          </w:p>
        </w:tc>
      </w:tr>
      <w:tr w:rsidR="00094BA7" w:rsidRPr="00D85916" w14:paraId="4ED5304C" w14:textId="77777777" w:rsidTr="00094BA7">
        <w:trPr>
          <w:trHeight w:val="406"/>
        </w:trPr>
        <w:tc>
          <w:tcPr>
            <w:tcW w:w="1701" w:type="dxa"/>
            <w:vAlign w:val="center"/>
          </w:tcPr>
          <w:p w14:paraId="6A9634CC" w14:textId="77777777" w:rsidR="009D4FC3" w:rsidRPr="00D85916" w:rsidRDefault="003D2338" w:rsidP="00574717">
            <w:pPr>
              <w:pStyle w:val="affc"/>
              <w:spacing w:after="0" w:line="240" w:lineRule="auto"/>
            </w:pPr>
            <w:r w:rsidRPr="00D85916">
              <w:lastRenderedPageBreak/>
              <w:t>ЦУКС</w:t>
            </w:r>
          </w:p>
        </w:tc>
        <w:tc>
          <w:tcPr>
            <w:tcW w:w="7371" w:type="dxa"/>
            <w:shd w:val="clear" w:color="auto" w:fill="auto"/>
            <w:vAlign w:val="center"/>
          </w:tcPr>
          <w:p w14:paraId="1F7461B5" w14:textId="77777777" w:rsidR="009D4FC3" w:rsidRPr="00D85916" w:rsidRDefault="00094BA7" w:rsidP="00BC51E4">
            <w:pPr>
              <w:pStyle w:val="affc"/>
              <w:spacing w:after="0" w:line="240" w:lineRule="auto"/>
            </w:pPr>
            <w:r w:rsidRPr="00D85916">
              <w:t>центр управления в кризисных ситуациях главного управления Министерства Российской Федерации по делам гражданской обо</w:t>
            </w:r>
            <w:r w:rsidR="00267EDF" w:rsidRPr="00D85916">
              <w:t xml:space="preserve">роны, чрезвычайным ситуациям и ликвидации последствий стихийных бедствий по </w:t>
            </w:r>
            <w:r w:rsidR="00BC51E4" w:rsidRPr="00D85916">
              <w:t>Республике Башкортостан</w:t>
            </w:r>
          </w:p>
        </w:tc>
      </w:tr>
      <w:tr w:rsidR="00094BA7" w:rsidRPr="00D85916" w14:paraId="7D3BBB88" w14:textId="77777777" w:rsidTr="00094BA7">
        <w:trPr>
          <w:trHeight w:val="398"/>
        </w:trPr>
        <w:tc>
          <w:tcPr>
            <w:tcW w:w="1701" w:type="dxa"/>
            <w:vAlign w:val="center"/>
          </w:tcPr>
          <w:p w14:paraId="63AAC1C1" w14:textId="77777777" w:rsidR="009D4FC3" w:rsidRPr="00D85916" w:rsidRDefault="00094BA7" w:rsidP="00574717">
            <w:pPr>
              <w:pStyle w:val="affc"/>
              <w:spacing w:after="0" w:line="240" w:lineRule="auto"/>
            </w:pPr>
            <w:r w:rsidRPr="00D85916">
              <w:t>РИВП</w:t>
            </w:r>
          </w:p>
        </w:tc>
        <w:tc>
          <w:tcPr>
            <w:tcW w:w="7371" w:type="dxa"/>
            <w:shd w:val="clear" w:color="auto" w:fill="auto"/>
            <w:vAlign w:val="center"/>
          </w:tcPr>
          <w:p w14:paraId="28D7E367" w14:textId="77777777" w:rsidR="009D4FC3" w:rsidRPr="00D85916" w:rsidRDefault="00267EDF" w:rsidP="00574717">
            <w:pPr>
              <w:pStyle w:val="affc"/>
              <w:spacing w:after="0" w:line="240" w:lineRule="auto"/>
            </w:pPr>
            <w:r w:rsidRPr="00D85916">
              <w:t>распределенная информационно-вычислительная платформа</w:t>
            </w:r>
          </w:p>
        </w:tc>
      </w:tr>
      <w:tr w:rsidR="00094BA7" w:rsidRPr="00D85916" w14:paraId="352CB010" w14:textId="77777777" w:rsidTr="00094BA7">
        <w:trPr>
          <w:trHeight w:val="407"/>
        </w:trPr>
        <w:tc>
          <w:tcPr>
            <w:tcW w:w="1701" w:type="dxa"/>
            <w:vAlign w:val="center"/>
          </w:tcPr>
          <w:p w14:paraId="77965DCB" w14:textId="77777777" w:rsidR="009D4FC3" w:rsidRPr="00D85916" w:rsidRDefault="00094BA7" w:rsidP="00574717">
            <w:pPr>
              <w:pStyle w:val="affc"/>
              <w:spacing w:after="0" w:line="240" w:lineRule="auto"/>
            </w:pPr>
            <w:r w:rsidRPr="00D85916">
              <w:t>РСЧС</w:t>
            </w:r>
          </w:p>
        </w:tc>
        <w:tc>
          <w:tcPr>
            <w:tcW w:w="7371" w:type="dxa"/>
            <w:shd w:val="clear" w:color="auto" w:fill="auto"/>
            <w:vAlign w:val="center"/>
          </w:tcPr>
          <w:p w14:paraId="5E992BA8" w14:textId="77777777" w:rsidR="009D4FC3" w:rsidRPr="00D85916" w:rsidRDefault="00094BA7" w:rsidP="00574717">
            <w:pPr>
              <w:pStyle w:val="affc"/>
              <w:spacing w:after="0" w:line="240" w:lineRule="auto"/>
            </w:pPr>
            <w:r w:rsidRPr="00D85916">
              <w:t>Единая государственная система предупреждения и ликвидации чрезвычайных ситуаций</w:t>
            </w:r>
          </w:p>
        </w:tc>
      </w:tr>
      <w:tr w:rsidR="00094BA7" w:rsidRPr="00D85916" w14:paraId="2CFA4C89" w14:textId="77777777" w:rsidTr="00094BA7">
        <w:trPr>
          <w:trHeight w:val="412"/>
        </w:trPr>
        <w:tc>
          <w:tcPr>
            <w:tcW w:w="1701" w:type="dxa"/>
            <w:vAlign w:val="center"/>
          </w:tcPr>
          <w:p w14:paraId="0E6B1C19" w14:textId="77777777" w:rsidR="009D4FC3" w:rsidRPr="00D85916" w:rsidRDefault="00094BA7" w:rsidP="00574717">
            <w:pPr>
              <w:pStyle w:val="affc"/>
              <w:spacing w:after="0" w:line="240" w:lineRule="auto"/>
            </w:pPr>
            <w:r w:rsidRPr="00D85916">
              <w:t>СВТ</w:t>
            </w:r>
          </w:p>
        </w:tc>
        <w:tc>
          <w:tcPr>
            <w:tcW w:w="7371" w:type="dxa"/>
            <w:shd w:val="clear" w:color="auto" w:fill="auto"/>
            <w:vAlign w:val="center"/>
          </w:tcPr>
          <w:p w14:paraId="3E21AD18" w14:textId="77777777" w:rsidR="009D4FC3" w:rsidRPr="00D85916" w:rsidRDefault="00094BA7" w:rsidP="00574717">
            <w:pPr>
              <w:pStyle w:val="affc"/>
              <w:spacing w:after="0" w:line="240" w:lineRule="auto"/>
            </w:pPr>
            <w:r w:rsidRPr="00D85916">
              <w:t>средство вычислительной техники</w:t>
            </w:r>
          </w:p>
        </w:tc>
      </w:tr>
      <w:tr w:rsidR="00094BA7" w:rsidRPr="00D85916" w14:paraId="67D58007" w14:textId="77777777" w:rsidTr="00094BA7">
        <w:trPr>
          <w:trHeight w:val="412"/>
        </w:trPr>
        <w:tc>
          <w:tcPr>
            <w:tcW w:w="1701" w:type="dxa"/>
            <w:vAlign w:val="center"/>
          </w:tcPr>
          <w:p w14:paraId="1956DCF1" w14:textId="77777777" w:rsidR="009D4FC3" w:rsidRPr="00D85916" w:rsidRDefault="00094BA7" w:rsidP="00574717">
            <w:pPr>
              <w:pStyle w:val="affc"/>
              <w:spacing w:after="0" w:line="240" w:lineRule="auto"/>
            </w:pPr>
            <w:r w:rsidRPr="00D85916">
              <w:t>СГЭ</w:t>
            </w:r>
          </w:p>
        </w:tc>
        <w:tc>
          <w:tcPr>
            <w:tcW w:w="7371" w:type="dxa"/>
            <w:shd w:val="clear" w:color="auto" w:fill="auto"/>
            <w:vAlign w:val="center"/>
          </w:tcPr>
          <w:p w14:paraId="3466D3BB" w14:textId="77777777" w:rsidR="009D4FC3" w:rsidRPr="00D85916" w:rsidRDefault="00094BA7" w:rsidP="00574717">
            <w:pPr>
              <w:pStyle w:val="affc"/>
              <w:spacing w:after="0" w:line="240" w:lineRule="auto"/>
            </w:pPr>
            <w:r w:rsidRPr="00D85916">
              <w:t>система гарантированного электроснабжения</w:t>
            </w:r>
          </w:p>
        </w:tc>
      </w:tr>
      <w:tr w:rsidR="00094BA7" w:rsidRPr="00D85916" w14:paraId="63015B37" w14:textId="77777777" w:rsidTr="00094BA7">
        <w:trPr>
          <w:trHeight w:val="405"/>
        </w:trPr>
        <w:tc>
          <w:tcPr>
            <w:tcW w:w="1701" w:type="dxa"/>
            <w:vAlign w:val="center"/>
          </w:tcPr>
          <w:p w14:paraId="049D773F" w14:textId="77777777" w:rsidR="009D4FC3" w:rsidRPr="00D85916" w:rsidRDefault="00094BA7" w:rsidP="00574717">
            <w:pPr>
              <w:pStyle w:val="affc"/>
              <w:spacing w:after="0" w:line="240" w:lineRule="auto"/>
            </w:pPr>
            <w:r w:rsidRPr="00D85916">
              <w:t>СЗИ</w:t>
            </w:r>
          </w:p>
        </w:tc>
        <w:tc>
          <w:tcPr>
            <w:tcW w:w="7371" w:type="dxa"/>
            <w:shd w:val="clear" w:color="auto" w:fill="auto"/>
            <w:vAlign w:val="center"/>
          </w:tcPr>
          <w:p w14:paraId="27F4522D" w14:textId="77777777" w:rsidR="009D4FC3" w:rsidRPr="00D85916" w:rsidRDefault="00094BA7" w:rsidP="00574717">
            <w:pPr>
              <w:pStyle w:val="affc"/>
              <w:spacing w:after="0" w:line="240" w:lineRule="auto"/>
            </w:pPr>
            <w:r w:rsidRPr="00D85916">
              <w:t xml:space="preserve">средства защиты </w:t>
            </w:r>
            <w:r w:rsidR="00267EDF" w:rsidRPr="00D85916">
              <w:t>информации</w:t>
            </w:r>
          </w:p>
        </w:tc>
      </w:tr>
      <w:tr w:rsidR="00094BA7" w:rsidRPr="00D85916" w14:paraId="54C083AE" w14:textId="77777777" w:rsidTr="00094BA7">
        <w:trPr>
          <w:trHeight w:val="455"/>
        </w:trPr>
        <w:tc>
          <w:tcPr>
            <w:tcW w:w="1701" w:type="dxa"/>
            <w:vAlign w:val="center"/>
          </w:tcPr>
          <w:p w14:paraId="46154923" w14:textId="77777777" w:rsidR="009D4FC3" w:rsidRPr="00D85916" w:rsidRDefault="00094BA7" w:rsidP="00574717">
            <w:pPr>
              <w:pStyle w:val="affc"/>
              <w:spacing w:after="0" w:line="240" w:lineRule="auto"/>
            </w:pPr>
            <w:r w:rsidRPr="00D85916">
              <w:t>система-112</w:t>
            </w:r>
          </w:p>
        </w:tc>
        <w:tc>
          <w:tcPr>
            <w:tcW w:w="7371" w:type="dxa"/>
            <w:shd w:val="clear" w:color="auto" w:fill="auto"/>
            <w:vAlign w:val="center"/>
          </w:tcPr>
          <w:p w14:paraId="39A39CBB" w14:textId="77777777" w:rsidR="009D4FC3" w:rsidRPr="00D85916" w:rsidRDefault="00094BA7" w:rsidP="00BC51E4">
            <w:pPr>
              <w:pStyle w:val="affc"/>
              <w:spacing w:after="0" w:line="240" w:lineRule="auto"/>
            </w:pPr>
            <w:r w:rsidRPr="00D85916">
              <w:t xml:space="preserve">система обеспечения вызова экстренных оперативных служб по единому номеру «112» на территории </w:t>
            </w:r>
            <w:r w:rsidR="00BC51E4" w:rsidRPr="00D85916">
              <w:t>Республики Башкортостан</w:t>
            </w:r>
          </w:p>
        </w:tc>
      </w:tr>
      <w:tr w:rsidR="00094BA7" w:rsidRPr="00D85916" w14:paraId="0322D0A6" w14:textId="77777777" w:rsidTr="00094BA7">
        <w:trPr>
          <w:trHeight w:val="455"/>
        </w:trPr>
        <w:tc>
          <w:tcPr>
            <w:tcW w:w="1701" w:type="dxa"/>
            <w:vAlign w:val="center"/>
          </w:tcPr>
          <w:p w14:paraId="78888A91" w14:textId="77777777" w:rsidR="009D4FC3" w:rsidRPr="00D85916" w:rsidRDefault="00094BA7" w:rsidP="00574717">
            <w:pPr>
              <w:pStyle w:val="affc"/>
              <w:spacing w:after="0" w:line="240" w:lineRule="auto"/>
            </w:pPr>
            <w:r w:rsidRPr="00D85916">
              <w:t>СНиП</w:t>
            </w:r>
          </w:p>
        </w:tc>
        <w:tc>
          <w:tcPr>
            <w:tcW w:w="7371" w:type="dxa"/>
            <w:shd w:val="clear" w:color="auto" w:fill="auto"/>
            <w:vAlign w:val="center"/>
          </w:tcPr>
          <w:p w14:paraId="2938CD25" w14:textId="77777777" w:rsidR="009D4FC3" w:rsidRPr="00D85916" w:rsidRDefault="00094BA7" w:rsidP="00574717">
            <w:pPr>
              <w:pStyle w:val="affc"/>
              <w:spacing w:after="0" w:line="240" w:lineRule="auto"/>
            </w:pPr>
            <w:r w:rsidRPr="00D85916">
              <w:t>строительные нормы и правила</w:t>
            </w:r>
          </w:p>
        </w:tc>
      </w:tr>
      <w:tr w:rsidR="00094BA7" w:rsidRPr="00D85916" w14:paraId="609AE51B" w14:textId="77777777" w:rsidTr="00094BA7">
        <w:trPr>
          <w:trHeight w:val="389"/>
        </w:trPr>
        <w:tc>
          <w:tcPr>
            <w:tcW w:w="1701" w:type="dxa"/>
            <w:vAlign w:val="center"/>
          </w:tcPr>
          <w:p w14:paraId="69AB195D" w14:textId="77777777" w:rsidR="009D4FC3" w:rsidRPr="00D85916" w:rsidRDefault="00094BA7" w:rsidP="00574717">
            <w:pPr>
              <w:pStyle w:val="affc"/>
              <w:spacing w:after="0" w:line="240" w:lineRule="auto"/>
            </w:pPr>
            <w:r w:rsidRPr="00D85916">
              <w:t>СПО</w:t>
            </w:r>
          </w:p>
        </w:tc>
        <w:tc>
          <w:tcPr>
            <w:tcW w:w="7371" w:type="dxa"/>
            <w:shd w:val="clear" w:color="auto" w:fill="auto"/>
            <w:vAlign w:val="center"/>
          </w:tcPr>
          <w:p w14:paraId="63F8F34E" w14:textId="77777777" w:rsidR="009D4FC3" w:rsidRPr="00D85916" w:rsidRDefault="00094BA7" w:rsidP="00574717">
            <w:pPr>
              <w:pStyle w:val="affc"/>
              <w:spacing w:after="0" w:line="240" w:lineRule="auto"/>
            </w:pPr>
            <w:r w:rsidRPr="00D85916">
              <w:t>специальное программное обеспечение</w:t>
            </w:r>
          </w:p>
        </w:tc>
      </w:tr>
      <w:tr w:rsidR="00094BA7" w:rsidRPr="00D85916" w14:paraId="1E00CF6B" w14:textId="77777777" w:rsidTr="00094BA7">
        <w:trPr>
          <w:trHeight w:val="389"/>
        </w:trPr>
        <w:tc>
          <w:tcPr>
            <w:tcW w:w="1701" w:type="dxa"/>
            <w:vAlign w:val="center"/>
          </w:tcPr>
          <w:p w14:paraId="31541A9F" w14:textId="77777777" w:rsidR="009D4FC3" w:rsidRPr="00D85916" w:rsidRDefault="00094BA7" w:rsidP="00574717">
            <w:pPr>
              <w:pStyle w:val="affc"/>
              <w:spacing w:after="0" w:line="240" w:lineRule="auto"/>
            </w:pPr>
            <w:r w:rsidRPr="00D85916">
              <w:t>СРК</w:t>
            </w:r>
          </w:p>
        </w:tc>
        <w:tc>
          <w:tcPr>
            <w:tcW w:w="7371" w:type="dxa"/>
            <w:shd w:val="clear" w:color="auto" w:fill="auto"/>
            <w:vAlign w:val="center"/>
          </w:tcPr>
          <w:p w14:paraId="028E0920" w14:textId="77777777" w:rsidR="009D4FC3" w:rsidRPr="00D85916" w:rsidRDefault="00094BA7" w:rsidP="00574717">
            <w:pPr>
              <w:pStyle w:val="affc"/>
              <w:spacing w:after="0" w:line="240" w:lineRule="auto"/>
            </w:pPr>
            <w:r w:rsidRPr="00D85916">
              <w:t>система резервного копирования</w:t>
            </w:r>
          </w:p>
        </w:tc>
      </w:tr>
      <w:tr w:rsidR="00094BA7" w:rsidRPr="00D85916" w14:paraId="54492706" w14:textId="77777777" w:rsidTr="00094BA7">
        <w:trPr>
          <w:trHeight w:val="408"/>
        </w:trPr>
        <w:tc>
          <w:tcPr>
            <w:tcW w:w="1701" w:type="dxa"/>
            <w:vAlign w:val="center"/>
          </w:tcPr>
          <w:p w14:paraId="2021F798" w14:textId="77777777" w:rsidR="009D4FC3" w:rsidRPr="00D85916" w:rsidRDefault="00094BA7" w:rsidP="00574717">
            <w:pPr>
              <w:pStyle w:val="affc"/>
              <w:spacing w:after="0" w:line="240" w:lineRule="auto"/>
            </w:pPr>
            <w:r w:rsidRPr="00D85916">
              <w:t>СУБД</w:t>
            </w:r>
          </w:p>
        </w:tc>
        <w:tc>
          <w:tcPr>
            <w:tcW w:w="7371" w:type="dxa"/>
            <w:shd w:val="clear" w:color="auto" w:fill="auto"/>
            <w:vAlign w:val="center"/>
          </w:tcPr>
          <w:p w14:paraId="522443C8" w14:textId="77777777" w:rsidR="009D4FC3" w:rsidRPr="00D85916" w:rsidRDefault="00094BA7" w:rsidP="00574717">
            <w:pPr>
              <w:pStyle w:val="affc"/>
              <w:spacing w:after="0" w:line="240" w:lineRule="auto"/>
            </w:pPr>
            <w:r w:rsidRPr="00D85916">
              <w:t>система управления базами данных</w:t>
            </w:r>
          </w:p>
        </w:tc>
      </w:tr>
      <w:tr w:rsidR="00094BA7" w:rsidRPr="00D85916" w14:paraId="5EDCEC63" w14:textId="77777777" w:rsidTr="00094BA7">
        <w:trPr>
          <w:trHeight w:val="408"/>
        </w:trPr>
        <w:tc>
          <w:tcPr>
            <w:tcW w:w="1701" w:type="dxa"/>
            <w:vAlign w:val="center"/>
          </w:tcPr>
          <w:p w14:paraId="156AE314" w14:textId="77777777" w:rsidR="009D4FC3" w:rsidRPr="00D85916" w:rsidRDefault="00094BA7" w:rsidP="00574717">
            <w:pPr>
              <w:pStyle w:val="affc"/>
              <w:spacing w:after="0" w:line="240" w:lineRule="auto"/>
            </w:pPr>
            <w:r w:rsidRPr="00D85916">
              <w:t>СХД</w:t>
            </w:r>
          </w:p>
        </w:tc>
        <w:tc>
          <w:tcPr>
            <w:tcW w:w="7371" w:type="dxa"/>
            <w:shd w:val="clear" w:color="auto" w:fill="auto"/>
            <w:vAlign w:val="center"/>
          </w:tcPr>
          <w:p w14:paraId="40963E32" w14:textId="77777777" w:rsidR="009D4FC3" w:rsidRPr="00D85916" w:rsidRDefault="00094BA7" w:rsidP="00574717">
            <w:pPr>
              <w:pStyle w:val="affc"/>
              <w:spacing w:after="0" w:line="240" w:lineRule="auto"/>
            </w:pPr>
            <w:r w:rsidRPr="00D85916">
              <w:t>система хранения данных</w:t>
            </w:r>
          </w:p>
        </w:tc>
      </w:tr>
      <w:tr w:rsidR="00094BA7" w:rsidRPr="00D85916" w14:paraId="3DFD808D" w14:textId="77777777" w:rsidTr="00094BA7">
        <w:trPr>
          <w:trHeight w:val="413"/>
        </w:trPr>
        <w:tc>
          <w:tcPr>
            <w:tcW w:w="1701" w:type="dxa"/>
            <w:vAlign w:val="center"/>
          </w:tcPr>
          <w:p w14:paraId="5C658534" w14:textId="77777777" w:rsidR="009D4FC3" w:rsidRPr="00D85916" w:rsidRDefault="00094BA7" w:rsidP="00574717">
            <w:pPr>
              <w:pStyle w:val="affc"/>
              <w:spacing w:after="0" w:line="240" w:lineRule="auto"/>
            </w:pPr>
            <w:r w:rsidRPr="00D85916">
              <w:t>ТЗ</w:t>
            </w:r>
          </w:p>
        </w:tc>
        <w:tc>
          <w:tcPr>
            <w:tcW w:w="7371" w:type="dxa"/>
            <w:shd w:val="clear" w:color="auto" w:fill="auto"/>
            <w:vAlign w:val="center"/>
          </w:tcPr>
          <w:p w14:paraId="3DB403AB" w14:textId="77777777" w:rsidR="009D4FC3" w:rsidRPr="00D85916" w:rsidRDefault="00094BA7" w:rsidP="00574717">
            <w:pPr>
              <w:pStyle w:val="affc"/>
              <w:spacing w:after="0" w:line="240" w:lineRule="auto"/>
            </w:pPr>
            <w:r w:rsidRPr="00D85916">
              <w:t>техническое задание</w:t>
            </w:r>
          </w:p>
        </w:tc>
      </w:tr>
      <w:tr w:rsidR="00094BA7" w:rsidRPr="00D85916" w14:paraId="55DAA3FF" w14:textId="77777777" w:rsidTr="00094BA7">
        <w:trPr>
          <w:trHeight w:val="405"/>
        </w:trPr>
        <w:tc>
          <w:tcPr>
            <w:tcW w:w="1701" w:type="dxa"/>
            <w:vAlign w:val="center"/>
          </w:tcPr>
          <w:p w14:paraId="41397B5D" w14:textId="77777777" w:rsidR="009D4FC3" w:rsidRPr="00D85916" w:rsidRDefault="00094BA7" w:rsidP="00574717">
            <w:pPr>
              <w:pStyle w:val="affc"/>
              <w:spacing w:after="0" w:line="240" w:lineRule="auto"/>
            </w:pPr>
            <w:r w:rsidRPr="00D85916">
              <w:t>ТПО</w:t>
            </w:r>
          </w:p>
        </w:tc>
        <w:tc>
          <w:tcPr>
            <w:tcW w:w="7371" w:type="dxa"/>
            <w:shd w:val="clear" w:color="auto" w:fill="auto"/>
            <w:vAlign w:val="center"/>
          </w:tcPr>
          <w:p w14:paraId="553E65F7" w14:textId="77777777" w:rsidR="009D4FC3" w:rsidRPr="00D85916" w:rsidRDefault="00094BA7" w:rsidP="00574717">
            <w:pPr>
              <w:pStyle w:val="affc"/>
              <w:spacing w:after="0" w:line="240" w:lineRule="auto"/>
            </w:pPr>
            <w:r w:rsidRPr="00D85916">
              <w:t>территориальная пожарная охрана</w:t>
            </w:r>
          </w:p>
        </w:tc>
      </w:tr>
      <w:tr w:rsidR="00094BA7" w:rsidRPr="00D85916" w14:paraId="4C6BAE71" w14:textId="77777777" w:rsidTr="00094BA7">
        <w:trPr>
          <w:trHeight w:val="405"/>
        </w:trPr>
        <w:tc>
          <w:tcPr>
            <w:tcW w:w="1701" w:type="dxa"/>
            <w:vAlign w:val="center"/>
          </w:tcPr>
          <w:p w14:paraId="3FD263B9" w14:textId="77777777" w:rsidR="009D4FC3" w:rsidRPr="00D85916" w:rsidRDefault="00094BA7" w:rsidP="00574717">
            <w:pPr>
              <w:pStyle w:val="affc"/>
              <w:spacing w:after="0" w:line="240" w:lineRule="auto"/>
            </w:pPr>
            <w:r w:rsidRPr="00D85916">
              <w:t>ТУ</w:t>
            </w:r>
          </w:p>
        </w:tc>
        <w:tc>
          <w:tcPr>
            <w:tcW w:w="7371" w:type="dxa"/>
            <w:shd w:val="clear" w:color="auto" w:fill="auto"/>
            <w:vAlign w:val="center"/>
          </w:tcPr>
          <w:p w14:paraId="0548943D" w14:textId="77777777" w:rsidR="009D4FC3" w:rsidRPr="00D85916" w:rsidRDefault="00094BA7" w:rsidP="00574717">
            <w:pPr>
              <w:pStyle w:val="affc"/>
              <w:spacing w:after="0" w:line="240" w:lineRule="auto"/>
            </w:pPr>
            <w:r w:rsidRPr="00D85916">
              <w:t>технические условия</w:t>
            </w:r>
          </w:p>
        </w:tc>
      </w:tr>
      <w:tr w:rsidR="00094BA7" w:rsidRPr="00D85916" w14:paraId="0D0A40AE" w14:textId="77777777" w:rsidTr="00094BA7">
        <w:trPr>
          <w:trHeight w:val="398"/>
        </w:trPr>
        <w:tc>
          <w:tcPr>
            <w:tcW w:w="1701" w:type="dxa"/>
            <w:vAlign w:val="center"/>
          </w:tcPr>
          <w:p w14:paraId="5A100D6D" w14:textId="77777777" w:rsidR="009D4FC3" w:rsidRPr="00D85916" w:rsidRDefault="00094BA7" w:rsidP="00574717">
            <w:pPr>
              <w:pStyle w:val="affc"/>
              <w:spacing w:after="0" w:line="240" w:lineRule="auto"/>
            </w:pPr>
            <w:r w:rsidRPr="00D85916">
              <w:t>УОВЭОС</w:t>
            </w:r>
          </w:p>
        </w:tc>
        <w:tc>
          <w:tcPr>
            <w:tcW w:w="7371" w:type="dxa"/>
            <w:shd w:val="clear" w:color="auto" w:fill="auto"/>
            <w:vAlign w:val="center"/>
          </w:tcPr>
          <w:p w14:paraId="34DFE969" w14:textId="77777777" w:rsidR="009D4FC3" w:rsidRPr="00D85916" w:rsidRDefault="00094BA7" w:rsidP="00574717">
            <w:pPr>
              <w:pStyle w:val="affc"/>
              <w:spacing w:after="0" w:line="240" w:lineRule="auto"/>
            </w:pPr>
            <w:r w:rsidRPr="00D85916">
              <w:t>узел обслуживания вызовов экстренных оперативных служб</w:t>
            </w:r>
          </w:p>
        </w:tc>
      </w:tr>
      <w:tr w:rsidR="00094BA7" w:rsidRPr="00D85916" w14:paraId="7DD111EE" w14:textId="77777777" w:rsidTr="00094BA7">
        <w:trPr>
          <w:trHeight w:val="404"/>
        </w:trPr>
        <w:tc>
          <w:tcPr>
            <w:tcW w:w="1701" w:type="dxa"/>
            <w:vAlign w:val="center"/>
          </w:tcPr>
          <w:p w14:paraId="5D601D63" w14:textId="77777777" w:rsidR="009D4FC3" w:rsidRPr="00D85916" w:rsidRDefault="00094BA7" w:rsidP="00574717">
            <w:pPr>
              <w:pStyle w:val="affc"/>
              <w:spacing w:after="0" w:line="240" w:lineRule="auto"/>
            </w:pPr>
            <w:r w:rsidRPr="00D85916">
              <w:t>ФСБ России</w:t>
            </w:r>
          </w:p>
        </w:tc>
        <w:tc>
          <w:tcPr>
            <w:tcW w:w="7371" w:type="dxa"/>
            <w:shd w:val="clear" w:color="auto" w:fill="auto"/>
            <w:vAlign w:val="center"/>
          </w:tcPr>
          <w:p w14:paraId="4B54586C" w14:textId="77777777" w:rsidR="009D4FC3" w:rsidRPr="00D85916" w:rsidRDefault="00094BA7" w:rsidP="00574717">
            <w:pPr>
              <w:pStyle w:val="affc"/>
              <w:spacing w:after="0" w:line="240" w:lineRule="auto"/>
            </w:pPr>
            <w:r w:rsidRPr="00D85916">
              <w:t xml:space="preserve">Федеральная служба безопасности </w:t>
            </w:r>
            <w:r w:rsidR="00267EDF" w:rsidRPr="00D85916">
              <w:t>Российской Федерации</w:t>
            </w:r>
          </w:p>
        </w:tc>
      </w:tr>
      <w:tr w:rsidR="00094BA7" w:rsidRPr="00D85916" w14:paraId="40D77677" w14:textId="77777777" w:rsidTr="00094BA7">
        <w:trPr>
          <w:trHeight w:val="409"/>
        </w:trPr>
        <w:tc>
          <w:tcPr>
            <w:tcW w:w="1701" w:type="dxa"/>
            <w:vAlign w:val="center"/>
          </w:tcPr>
          <w:p w14:paraId="58A9CA7A" w14:textId="77777777" w:rsidR="009D4FC3" w:rsidRPr="00D85916" w:rsidRDefault="00094BA7" w:rsidP="00574717">
            <w:pPr>
              <w:pStyle w:val="affc"/>
              <w:spacing w:after="0" w:line="240" w:lineRule="auto"/>
            </w:pPr>
            <w:r w:rsidRPr="00D85916">
              <w:t>ФСТЭК</w:t>
            </w:r>
          </w:p>
        </w:tc>
        <w:tc>
          <w:tcPr>
            <w:tcW w:w="7371" w:type="dxa"/>
            <w:shd w:val="clear" w:color="auto" w:fill="auto"/>
            <w:vAlign w:val="center"/>
          </w:tcPr>
          <w:p w14:paraId="04C97D45" w14:textId="77777777" w:rsidR="009D4FC3" w:rsidRPr="00D85916" w:rsidRDefault="00094BA7" w:rsidP="00574717">
            <w:pPr>
              <w:pStyle w:val="affc"/>
              <w:spacing w:after="0" w:line="240" w:lineRule="auto"/>
            </w:pPr>
            <w:r w:rsidRPr="00D85916">
              <w:t xml:space="preserve">Федеральная служба по техническому и экспортному контролю </w:t>
            </w:r>
          </w:p>
        </w:tc>
      </w:tr>
      <w:tr w:rsidR="00094BA7" w:rsidRPr="00D85916" w14:paraId="2CD84D39" w14:textId="77777777" w:rsidTr="00094BA7">
        <w:trPr>
          <w:trHeight w:val="413"/>
        </w:trPr>
        <w:tc>
          <w:tcPr>
            <w:tcW w:w="1701" w:type="dxa"/>
            <w:vAlign w:val="center"/>
          </w:tcPr>
          <w:p w14:paraId="24E88820" w14:textId="77777777" w:rsidR="009D4FC3" w:rsidRPr="00D85916" w:rsidRDefault="00094BA7" w:rsidP="00574717">
            <w:pPr>
              <w:pStyle w:val="affc"/>
              <w:spacing w:after="0" w:line="240" w:lineRule="auto"/>
            </w:pPr>
            <w:r w:rsidRPr="00D85916">
              <w:t>ЦО</w:t>
            </w:r>
          </w:p>
        </w:tc>
        <w:tc>
          <w:tcPr>
            <w:tcW w:w="7371" w:type="dxa"/>
            <w:shd w:val="clear" w:color="auto" w:fill="auto"/>
            <w:vAlign w:val="center"/>
          </w:tcPr>
          <w:p w14:paraId="07BB05C0" w14:textId="77777777" w:rsidR="009D4FC3" w:rsidRPr="00D85916" w:rsidRDefault="00094BA7" w:rsidP="00574717">
            <w:pPr>
              <w:pStyle w:val="affc"/>
              <w:spacing w:after="0" w:line="240" w:lineRule="auto"/>
            </w:pPr>
            <w:r w:rsidRPr="00D85916">
              <w:t>центр обучения</w:t>
            </w:r>
          </w:p>
        </w:tc>
      </w:tr>
      <w:tr w:rsidR="00094BA7" w:rsidRPr="00D85916" w14:paraId="1A1E86D9" w14:textId="77777777" w:rsidTr="00094BA7">
        <w:trPr>
          <w:trHeight w:val="405"/>
        </w:trPr>
        <w:tc>
          <w:tcPr>
            <w:tcW w:w="1701" w:type="dxa"/>
            <w:vAlign w:val="center"/>
          </w:tcPr>
          <w:p w14:paraId="01175F93" w14:textId="178FA67D" w:rsidR="009D4FC3" w:rsidRPr="00D85916" w:rsidRDefault="00C2509B" w:rsidP="00C2509B">
            <w:pPr>
              <w:pStyle w:val="affc"/>
              <w:spacing w:after="0" w:line="240" w:lineRule="auto"/>
            </w:pPr>
            <w:r>
              <w:t>ЦОВ</w:t>
            </w:r>
          </w:p>
        </w:tc>
        <w:tc>
          <w:tcPr>
            <w:tcW w:w="7371" w:type="dxa"/>
            <w:shd w:val="clear" w:color="auto" w:fill="auto"/>
            <w:vAlign w:val="center"/>
          </w:tcPr>
          <w:p w14:paraId="78BA3209" w14:textId="77777777" w:rsidR="009D4FC3" w:rsidRPr="00D85916" w:rsidRDefault="00094BA7" w:rsidP="00BC51E4">
            <w:pPr>
              <w:pStyle w:val="affc"/>
              <w:spacing w:after="0" w:line="240" w:lineRule="auto"/>
            </w:pPr>
            <w:r w:rsidRPr="00D85916">
              <w:t>центр обработки вызовов системы-112, развертываемый в админ</w:t>
            </w:r>
            <w:r w:rsidR="00267EDF" w:rsidRPr="00D85916">
              <w:t xml:space="preserve">истративном центре </w:t>
            </w:r>
            <w:r w:rsidR="00BC51E4" w:rsidRPr="00D85916">
              <w:t>Республики Башкортостан</w:t>
            </w:r>
          </w:p>
        </w:tc>
      </w:tr>
      <w:tr w:rsidR="00094BA7" w:rsidRPr="00D85916" w14:paraId="22FD2141" w14:textId="77777777" w:rsidTr="00094BA7">
        <w:trPr>
          <w:trHeight w:val="405"/>
        </w:trPr>
        <w:tc>
          <w:tcPr>
            <w:tcW w:w="1701" w:type="dxa"/>
            <w:vAlign w:val="center"/>
          </w:tcPr>
          <w:p w14:paraId="2027F05A" w14:textId="77777777" w:rsidR="009D4FC3" w:rsidRPr="00D85916" w:rsidRDefault="00094BA7" w:rsidP="00574717">
            <w:pPr>
              <w:pStyle w:val="affc"/>
              <w:spacing w:after="0" w:line="240" w:lineRule="auto"/>
            </w:pPr>
            <w:r w:rsidRPr="00D85916">
              <w:t>ЦОВ-ЕДДС</w:t>
            </w:r>
          </w:p>
        </w:tc>
        <w:tc>
          <w:tcPr>
            <w:tcW w:w="7371" w:type="dxa"/>
            <w:shd w:val="clear" w:color="auto" w:fill="auto"/>
            <w:vAlign w:val="center"/>
          </w:tcPr>
          <w:p w14:paraId="373C650B" w14:textId="77777777" w:rsidR="009D4FC3" w:rsidRPr="00D85916" w:rsidRDefault="00094BA7" w:rsidP="00BC51E4">
            <w:pPr>
              <w:pStyle w:val="affc"/>
              <w:spacing w:after="0" w:line="240" w:lineRule="auto"/>
            </w:pPr>
            <w:r w:rsidRPr="00D85916">
              <w:t xml:space="preserve">центр обработки вызовов </w:t>
            </w:r>
            <w:r w:rsidR="00267EDF" w:rsidRPr="00D85916">
              <w:t xml:space="preserve">системы-112 на базе единой дежурно-диспетчерской службы муниципального образования </w:t>
            </w:r>
            <w:r w:rsidR="00BC51E4" w:rsidRPr="00D85916">
              <w:t>Республики Башкортостан</w:t>
            </w:r>
          </w:p>
        </w:tc>
      </w:tr>
      <w:tr w:rsidR="00094BA7" w:rsidRPr="00D85916" w14:paraId="6DA7359A" w14:textId="77777777" w:rsidTr="00094BA7">
        <w:trPr>
          <w:trHeight w:val="404"/>
        </w:trPr>
        <w:tc>
          <w:tcPr>
            <w:tcW w:w="1701" w:type="dxa"/>
            <w:vAlign w:val="center"/>
          </w:tcPr>
          <w:p w14:paraId="63F16E50" w14:textId="77777777" w:rsidR="009D4FC3" w:rsidRPr="00D85916" w:rsidRDefault="00094BA7" w:rsidP="00574717">
            <w:pPr>
              <w:pStyle w:val="affc"/>
              <w:spacing w:after="0" w:line="240" w:lineRule="auto"/>
            </w:pPr>
            <w:r w:rsidRPr="00D85916">
              <w:t>ЦУКС</w:t>
            </w:r>
          </w:p>
        </w:tc>
        <w:tc>
          <w:tcPr>
            <w:tcW w:w="7371" w:type="dxa"/>
            <w:shd w:val="clear" w:color="auto" w:fill="auto"/>
            <w:vAlign w:val="center"/>
          </w:tcPr>
          <w:p w14:paraId="4021D9A4" w14:textId="77777777" w:rsidR="009D4FC3" w:rsidRPr="00D85916" w:rsidRDefault="00094BA7" w:rsidP="00574717">
            <w:pPr>
              <w:pStyle w:val="affc"/>
              <w:spacing w:after="0" w:line="240" w:lineRule="auto"/>
            </w:pPr>
            <w:r w:rsidRPr="00D85916">
              <w:t>центр управления в кризисных ситуациях</w:t>
            </w:r>
          </w:p>
        </w:tc>
      </w:tr>
      <w:tr w:rsidR="00094BA7" w:rsidRPr="00D85916" w14:paraId="348F6CE3" w14:textId="77777777" w:rsidTr="00094BA7">
        <w:trPr>
          <w:trHeight w:val="410"/>
        </w:trPr>
        <w:tc>
          <w:tcPr>
            <w:tcW w:w="1701" w:type="dxa"/>
            <w:vAlign w:val="center"/>
          </w:tcPr>
          <w:p w14:paraId="42C04AA8" w14:textId="77777777" w:rsidR="009D4FC3" w:rsidRPr="00D85916" w:rsidRDefault="00094BA7" w:rsidP="00574717">
            <w:pPr>
              <w:pStyle w:val="affc"/>
              <w:spacing w:after="0" w:line="240" w:lineRule="auto"/>
            </w:pPr>
            <w:r w:rsidRPr="00D85916">
              <w:t>ЧС</w:t>
            </w:r>
          </w:p>
        </w:tc>
        <w:tc>
          <w:tcPr>
            <w:tcW w:w="7371" w:type="dxa"/>
            <w:shd w:val="clear" w:color="auto" w:fill="auto"/>
            <w:vAlign w:val="center"/>
          </w:tcPr>
          <w:p w14:paraId="65FCF6A8" w14:textId="77777777" w:rsidR="009D4FC3" w:rsidRPr="00D85916" w:rsidRDefault="00094BA7" w:rsidP="00574717">
            <w:pPr>
              <w:pStyle w:val="affc"/>
              <w:spacing w:after="0" w:line="240" w:lineRule="auto"/>
            </w:pPr>
            <w:r w:rsidRPr="00D85916">
              <w:t>чрезвычайная ситуация</w:t>
            </w:r>
          </w:p>
        </w:tc>
      </w:tr>
      <w:tr w:rsidR="00094BA7" w:rsidRPr="00D85916" w14:paraId="5C7AF1A6" w14:textId="77777777" w:rsidTr="00094BA7">
        <w:trPr>
          <w:trHeight w:val="401"/>
        </w:trPr>
        <w:tc>
          <w:tcPr>
            <w:tcW w:w="1701" w:type="dxa"/>
            <w:vAlign w:val="center"/>
          </w:tcPr>
          <w:p w14:paraId="7D5122D8" w14:textId="77777777" w:rsidR="009D4FC3" w:rsidRPr="00D85916" w:rsidRDefault="00094BA7" w:rsidP="00574717">
            <w:pPr>
              <w:pStyle w:val="affc"/>
              <w:spacing w:after="0" w:line="240" w:lineRule="auto"/>
            </w:pPr>
            <w:r w:rsidRPr="00D85916">
              <w:t>ЭКС</w:t>
            </w:r>
          </w:p>
        </w:tc>
        <w:tc>
          <w:tcPr>
            <w:tcW w:w="7371" w:type="dxa"/>
            <w:shd w:val="clear" w:color="auto" w:fill="auto"/>
            <w:vAlign w:val="center"/>
          </w:tcPr>
          <w:p w14:paraId="2CB2A544" w14:textId="77777777" w:rsidR="009D4FC3" w:rsidRPr="00D85916" w:rsidRDefault="00094BA7" w:rsidP="00574717">
            <w:pPr>
              <w:pStyle w:val="affc"/>
              <w:spacing w:after="0" w:line="240" w:lineRule="auto"/>
            </w:pPr>
            <w:r w:rsidRPr="00D85916">
              <w:t>электронная карточка события</w:t>
            </w:r>
          </w:p>
        </w:tc>
      </w:tr>
      <w:tr w:rsidR="00094BA7" w:rsidRPr="00D85916" w14:paraId="5D5062A0" w14:textId="77777777" w:rsidTr="00094BA7">
        <w:trPr>
          <w:trHeight w:val="401"/>
        </w:trPr>
        <w:tc>
          <w:tcPr>
            <w:tcW w:w="1701" w:type="dxa"/>
            <w:vAlign w:val="center"/>
          </w:tcPr>
          <w:p w14:paraId="7395663C" w14:textId="77777777" w:rsidR="009D4FC3" w:rsidRPr="00D85916" w:rsidRDefault="00094BA7" w:rsidP="00574717">
            <w:pPr>
              <w:pStyle w:val="affc"/>
              <w:spacing w:after="0" w:line="240" w:lineRule="auto"/>
            </w:pPr>
            <w:r w:rsidRPr="00D85916">
              <w:t>ЭОС</w:t>
            </w:r>
          </w:p>
        </w:tc>
        <w:tc>
          <w:tcPr>
            <w:tcW w:w="7371" w:type="dxa"/>
            <w:shd w:val="clear" w:color="auto" w:fill="auto"/>
            <w:vAlign w:val="center"/>
          </w:tcPr>
          <w:p w14:paraId="45801271" w14:textId="77777777" w:rsidR="009D4FC3" w:rsidRPr="00D85916" w:rsidRDefault="00094BA7" w:rsidP="00574717">
            <w:pPr>
              <w:pStyle w:val="affc"/>
              <w:spacing w:after="0" w:line="240" w:lineRule="auto"/>
            </w:pPr>
            <w:r w:rsidRPr="00D85916">
              <w:t>экстренная оперативная служба</w:t>
            </w:r>
          </w:p>
        </w:tc>
      </w:tr>
      <w:tr w:rsidR="00094BA7" w:rsidRPr="00D85916" w14:paraId="2006C4B6" w14:textId="77777777" w:rsidTr="00094BA7">
        <w:trPr>
          <w:trHeight w:val="455"/>
        </w:trPr>
        <w:tc>
          <w:tcPr>
            <w:tcW w:w="1701" w:type="dxa"/>
            <w:vAlign w:val="center"/>
          </w:tcPr>
          <w:p w14:paraId="6FE46B57" w14:textId="77777777" w:rsidR="009D4FC3" w:rsidRPr="00D85916" w:rsidRDefault="00094BA7" w:rsidP="00574717">
            <w:pPr>
              <w:pStyle w:val="affc"/>
              <w:spacing w:after="0" w:line="240" w:lineRule="auto"/>
            </w:pPr>
            <w:r w:rsidRPr="00D85916">
              <w:t>ЭРА-ГЛОНАСС</w:t>
            </w:r>
          </w:p>
        </w:tc>
        <w:tc>
          <w:tcPr>
            <w:tcW w:w="7371" w:type="dxa"/>
            <w:shd w:val="clear" w:color="auto" w:fill="auto"/>
            <w:vAlign w:val="center"/>
          </w:tcPr>
          <w:p w14:paraId="28F6D2EE" w14:textId="77777777" w:rsidR="009D4FC3" w:rsidRPr="00D85916" w:rsidRDefault="00094BA7" w:rsidP="00574717">
            <w:pPr>
              <w:pStyle w:val="affc"/>
              <w:spacing w:after="0" w:line="240" w:lineRule="auto"/>
            </w:pPr>
            <w:r w:rsidRPr="00D85916">
              <w:t>система экстренного реагирования при авариях, основанная на применении российских средств глобальной спутниковой навиг</w:t>
            </w:r>
            <w:r w:rsidR="00267EDF" w:rsidRPr="00D85916">
              <w:t>ации, ГЛОНАСС, и систем спутникового мониторинга транспорта</w:t>
            </w:r>
          </w:p>
        </w:tc>
      </w:tr>
      <w:tr w:rsidR="00094BA7" w:rsidRPr="00D85916" w14:paraId="46CA5126" w14:textId="77777777" w:rsidTr="00094BA7">
        <w:trPr>
          <w:trHeight w:val="415"/>
        </w:trPr>
        <w:tc>
          <w:tcPr>
            <w:tcW w:w="1701" w:type="dxa"/>
            <w:vAlign w:val="center"/>
          </w:tcPr>
          <w:p w14:paraId="3EB54233" w14:textId="77777777" w:rsidR="009D4FC3" w:rsidRPr="00D85916" w:rsidRDefault="00094BA7" w:rsidP="00574717">
            <w:pPr>
              <w:pStyle w:val="affc"/>
              <w:spacing w:after="0" w:line="240" w:lineRule="auto"/>
            </w:pPr>
            <w:r w:rsidRPr="00D85916">
              <w:lastRenderedPageBreak/>
              <w:t>GPRS</w:t>
            </w:r>
          </w:p>
        </w:tc>
        <w:tc>
          <w:tcPr>
            <w:tcW w:w="7371" w:type="dxa"/>
            <w:shd w:val="clear" w:color="auto" w:fill="auto"/>
            <w:vAlign w:val="center"/>
          </w:tcPr>
          <w:p w14:paraId="4AB96E53" w14:textId="77777777" w:rsidR="009D4FC3" w:rsidRPr="00D85916" w:rsidRDefault="00094BA7" w:rsidP="00574717">
            <w:pPr>
              <w:pStyle w:val="affc"/>
              <w:spacing w:after="0" w:line="240" w:lineRule="auto"/>
            </w:pPr>
            <w:proofErr w:type="spellStart"/>
            <w:r w:rsidRPr="00D85916">
              <w:t>General</w:t>
            </w:r>
            <w:proofErr w:type="spellEnd"/>
            <w:r w:rsidRPr="00D85916">
              <w:t xml:space="preserve"> </w:t>
            </w:r>
            <w:proofErr w:type="spellStart"/>
            <w:r w:rsidRPr="00D85916">
              <w:t>Packet</w:t>
            </w:r>
            <w:proofErr w:type="spellEnd"/>
            <w:r w:rsidRPr="00D85916">
              <w:t xml:space="preserve"> </w:t>
            </w:r>
            <w:proofErr w:type="spellStart"/>
            <w:r w:rsidRPr="00D85916">
              <w:t>Radio</w:t>
            </w:r>
            <w:proofErr w:type="spellEnd"/>
            <w:r w:rsidRPr="00D85916">
              <w:t xml:space="preserve"> </w:t>
            </w:r>
            <w:proofErr w:type="spellStart"/>
            <w:r w:rsidRPr="00D85916">
              <w:t>Service</w:t>
            </w:r>
            <w:proofErr w:type="spellEnd"/>
            <w:r w:rsidRPr="00D85916">
              <w:t xml:space="preserve"> — «пакетная радиосвязь общего пол</w:t>
            </w:r>
            <w:r w:rsidR="00267EDF" w:rsidRPr="00D85916">
              <w:t>ьзования», надстройка над технологией мобильной связи GSM, осуществляющая пакетную передачу данных. GPRS позволяет пользователю сети сотовой связи производить обмен данными с другими устройствами в сети GSM и с внешними сетями, в том числе Интернет</w:t>
            </w:r>
          </w:p>
        </w:tc>
      </w:tr>
      <w:tr w:rsidR="00094BA7" w:rsidRPr="00D85916" w14:paraId="53BCA9FE" w14:textId="77777777" w:rsidTr="00094BA7">
        <w:trPr>
          <w:trHeight w:val="415"/>
        </w:trPr>
        <w:tc>
          <w:tcPr>
            <w:tcW w:w="1701" w:type="dxa"/>
            <w:vAlign w:val="center"/>
          </w:tcPr>
          <w:p w14:paraId="5A980754" w14:textId="77777777" w:rsidR="009D4FC3" w:rsidRPr="00D85916" w:rsidRDefault="003D2338" w:rsidP="00574717">
            <w:pPr>
              <w:pStyle w:val="affc"/>
              <w:spacing w:after="0" w:line="240" w:lineRule="auto"/>
            </w:pPr>
            <w:r w:rsidRPr="00D85916">
              <w:t>GPS/</w:t>
            </w:r>
            <w:r w:rsidR="00094BA7" w:rsidRPr="00D85916">
              <w:t>ГЛОНАСС</w:t>
            </w:r>
          </w:p>
        </w:tc>
        <w:tc>
          <w:tcPr>
            <w:tcW w:w="7371" w:type="dxa"/>
            <w:shd w:val="clear" w:color="auto" w:fill="auto"/>
            <w:vAlign w:val="center"/>
          </w:tcPr>
          <w:p w14:paraId="155E0A45" w14:textId="77777777" w:rsidR="009D4FC3" w:rsidRPr="00D85916" w:rsidRDefault="00267EDF" w:rsidP="00574717">
            <w:pPr>
              <w:pStyle w:val="affc"/>
              <w:spacing w:after="0" w:line="240" w:lineRule="auto"/>
            </w:pPr>
            <w:r w:rsidRPr="00D85916">
              <w:t>Американская и российская глобальные навигационные системы</w:t>
            </w:r>
          </w:p>
        </w:tc>
      </w:tr>
      <w:tr w:rsidR="00094BA7" w:rsidRPr="00D85916" w14:paraId="2A178B6C" w14:textId="77777777" w:rsidTr="00094BA7">
        <w:trPr>
          <w:trHeight w:val="415"/>
        </w:trPr>
        <w:tc>
          <w:tcPr>
            <w:tcW w:w="1701" w:type="dxa"/>
            <w:vAlign w:val="center"/>
          </w:tcPr>
          <w:p w14:paraId="07D26692" w14:textId="77777777" w:rsidR="009D4FC3" w:rsidRPr="00D85916" w:rsidRDefault="00094BA7" w:rsidP="00574717">
            <w:pPr>
              <w:pStyle w:val="affc"/>
              <w:spacing w:after="0" w:line="240" w:lineRule="auto"/>
            </w:pPr>
            <w:r w:rsidRPr="00D85916">
              <w:t>N+1</w:t>
            </w:r>
          </w:p>
        </w:tc>
        <w:tc>
          <w:tcPr>
            <w:tcW w:w="7371" w:type="dxa"/>
            <w:shd w:val="clear" w:color="auto" w:fill="auto"/>
            <w:vAlign w:val="center"/>
          </w:tcPr>
          <w:p w14:paraId="2DB594BB" w14:textId="77777777" w:rsidR="009D4FC3" w:rsidRPr="00D85916" w:rsidRDefault="00094BA7" w:rsidP="00574717">
            <w:pPr>
              <w:pStyle w:val="affc"/>
              <w:spacing w:after="0" w:line="240" w:lineRule="auto"/>
            </w:pPr>
            <w:r w:rsidRPr="00D85916">
              <w:t>схема резервирования оборудования, подразумевающая установку дополнительного (резервного) устройства, аналогично основному устройству</w:t>
            </w:r>
          </w:p>
        </w:tc>
      </w:tr>
      <w:tr w:rsidR="00094BA7" w:rsidRPr="00D85916" w14:paraId="34E64C92" w14:textId="77777777" w:rsidTr="00094BA7">
        <w:trPr>
          <w:trHeight w:val="415"/>
        </w:trPr>
        <w:tc>
          <w:tcPr>
            <w:tcW w:w="1701" w:type="dxa"/>
            <w:vAlign w:val="center"/>
          </w:tcPr>
          <w:p w14:paraId="644C7EA1" w14:textId="77777777" w:rsidR="009D4FC3" w:rsidRPr="00D85916" w:rsidRDefault="00094BA7" w:rsidP="00574717">
            <w:pPr>
              <w:pStyle w:val="affc"/>
              <w:spacing w:after="0" w:line="240" w:lineRule="auto"/>
            </w:pPr>
            <w:r w:rsidRPr="00D85916">
              <w:t>VPN</w:t>
            </w:r>
          </w:p>
        </w:tc>
        <w:tc>
          <w:tcPr>
            <w:tcW w:w="7371" w:type="dxa"/>
            <w:shd w:val="clear" w:color="auto" w:fill="auto"/>
            <w:vAlign w:val="center"/>
          </w:tcPr>
          <w:p w14:paraId="65A2E2DE" w14:textId="77777777" w:rsidR="009D4FC3" w:rsidRPr="00D85916" w:rsidRDefault="00094BA7" w:rsidP="00574717">
            <w:pPr>
              <w:pStyle w:val="affc"/>
              <w:spacing w:after="0" w:line="240" w:lineRule="auto"/>
            </w:pPr>
            <w:proofErr w:type="spellStart"/>
            <w:r w:rsidRPr="00D85916">
              <w:t>Virtual</w:t>
            </w:r>
            <w:proofErr w:type="spellEnd"/>
            <w:r w:rsidRPr="00D85916">
              <w:t xml:space="preserve"> </w:t>
            </w:r>
            <w:proofErr w:type="spellStart"/>
            <w:r w:rsidRPr="00D85916">
              <w:t>Private</w:t>
            </w:r>
            <w:proofErr w:type="spellEnd"/>
            <w:r w:rsidRPr="00D85916">
              <w:t xml:space="preserve"> </w:t>
            </w:r>
            <w:proofErr w:type="spellStart"/>
            <w:r w:rsidRPr="00D85916">
              <w:t>Network</w:t>
            </w:r>
            <w:proofErr w:type="spellEnd"/>
            <w:r w:rsidRPr="00D85916">
              <w:t xml:space="preserve"> — виртуальная частная се</w:t>
            </w:r>
            <w:r w:rsidR="00267EDF" w:rsidRPr="00D85916">
              <w:t>ть, технология, позволяющая обеспечить одно или несколько сетевых соединений (логическую сеть) поверх другой сети с использованием средств криптографии (шифрования, аутентификации, инфраструктуры открытых ключей, средств для защиты от повторов и изменений передаваемых сообщений)</w:t>
            </w:r>
          </w:p>
        </w:tc>
      </w:tr>
      <w:tr w:rsidR="00094BA7" w:rsidRPr="00D85916" w14:paraId="19B8F463" w14:textId="77777777" w:rsidTr="00094BA7">
        <w:trPr>
          <w:trHeight w:val="415"/>
        </w:trPr>
        <w:tc>
          <w:tcPr>
            <w:tcW w:w="1701" w:type="dxa"/>
            <w:vAlign w:val="center"/>
          </w:tcPr>
          <w:p w14:paraId="0214426D" w14:textId="77777777" w:rsidR="009D4FC3" w:rsidRPr="00D85916" w:rsidRDefault="00094BA7" w:rsidP="00574717">
            <w:pPr>
              <w:pStyle w:val="affc"/>
              <w:spacing w:after="0" w:line="240" w:lineRule="auto"/>
            </w:pPr>
            <w:r w:rsidRPr="00D85916">
              <w:t>КСЗИ</w:t>
            </w:r>
          </w:p>
        </w:tc>
        <w:tc>
          <w:tcPr>
            <w:tcW w:w="7371" w:type="dxa"/>
            <w:shd w:val="clear" w:color="auto" w:fill="auto"/>
            <w:vAlign w:val="center"/>
          </w:tcPr>
          <w:p w14:paraId="5E450AB7" w14:textId="77777777" w:rsidR="009D4FC3" w:rsidRPr="00D85916" w:rsidRDefault="00094BA7" w:rsidP="00574717">
            <w:pPr>
              <w:pStyle w:val="affc"/>
              <w:spacing w:after="0" w:line="240" w:lineRule="auto"/>
            </w:pPr>
            <w:r w:rsidRPr="00D85916">
              <w:t>комплекс средств защиты информации</w:t>
            </w:r>
          </w:p>
        </w:tc>
      </w:tr>
      <w:tr w:rsidR="00094BA7" w:rsidRPr="00D85916" w14:paraId="714F4247" w14:textId="77777777" w:rsidTr="00094BA7">
        <w:trPr>
          <w:trHeight w:val="415"/>
        </w:trPr>
        <w:tc>
          <w:tcPr>
            <w:tcW w:w="1701" w:type="dxa"/>
            <w:vAlign w:val="center"/>
          </w:tcPr>
          <w:p w14:paraId="678445A4" w14:textId="77777777" w:rsidR="009D4FC3" w:rsidRPr="00D85916" w:rsidRDefault="00094BA7" w:rsidP="00574717">
            <w:pPr>
              <w:pStyle w:val="affc"/>
              <w:spacing w:after="0" w:line="240" w:lineRule="auto"/>
            </w:pPr>
            <w:r w:rsidRPr="00D85916">
              <w:t>ДГУ</w:t>
            </w:r>
          </w:p>
        </w:tc>
        <w:tc>
          <w:tcPr>
            <w:tcW w:w="7371" w:type="dxa"/>
            <w:shd w:val="clear" w:color="auto" w:fill="auto"/>
            <w:vAlign w:val="center"/>
          </w:tcPr>
          <w:p w14:paraId="58708FF3" w14:textId="77777777" w:rsidR="009D4FC3" w:rsidRPr="00D85916" w:rsidRDefault="00094BA7" w:rsidP="00574717">
            <w:pPr>
              <w:pStyle w:val="affc"/>
              <w:spacing w:after="0" w:line="240" w:lineRule="auto"/>
            </w:pPr>
            <w:r w:rsidRPr="00D85916">
              <w:t>дизельная генераторная установка</w:t>
            </w:r>
          </w:p>
        </w:tc>
      </w:tr>
      <w:tr w:rsidR="009A174C" w:rsidRPr="00D85916" w14:paraId="20735EA2" w14:textId="77777777" w:rsidTr="00094BA7">
        <w:trPr>
          <w:trHeight w:val="415"/>
        </w:trPr>
        <w:tc>
          <w:tcPr>
            <w:tcW w:w="1701" w:type="dxa"/>
            <w:vAlign w:val="center"/>
          </w:tcPr>
          <w:p w14:paraId="3E5CB8B6" w14:textId="05023EFA" w:rsidR="009A174C" w:rsidRPr="00D85916" w:rsidRDefault="009A174C" w:rsidP="00574717">
            <w:pPr>
              <w:pStyle w:val="affc"/>
              <w:spacing w:after="0" w:line="240" w:lineRule="auto"/>
            </w:pPr>
            <w:r>
              <w:t>УСПО-112</w:t>
            </w:r>
          </w:p>
        </w:tc>
        <w:tc>
          <w:tcPr>
            <w:tcW w:w="7371" w:type="dxa"/>
            <w:shd w:val="clear" w:color="auto" w:fill="auto"/>
            <w:vAlign w:val="center"/>
          </w:tcPr>
          <w:p w14:paraId="0626FAE2" w14:textId="35471C91" w:rsidR="009A174C" w:rsidRPr="00D85916" w:rsidRDefault="009A174C" w:rsidP="00574717">
            <w:pPr>
              <w:pStyle w:val="affc"/>
              <w:spacing w:after="0" w:line="240" w:lineRule="auto"/>
            </w:pPr>
            <w:r>
              <w:t>Унифицированное специальное программное обеспечение системы-112</w:t>
            </w:r>
          </w:p>
        </w:tc>
      </w:tr>
    </w:tbl>
    <w:p w14:paraId="08AE984E" w14:textId="77777777" w:rsidR="009D4FC3" w:rsidRDefault="003D2338" w:rsidP="00574717">
      <w:pPr>
        <w:spacing w:after="0" w:line="240" w:lineRule="auto"/>
        <w:rPr>
          <w:rFonts w:ascii="Times New Roman" w:eastAsia="Times New Roman" w:hAnsi="Times New Roman" w:cs="Times New Roman"/>
          <w:b/>
          <w:bCs/>
          <w:caps/>
          <w:sz w:val="24"/>
          <w:szCs w:val="24"/>
        </w:rPr>
      </w:pPr>
      <w:bookmarkStart w:id="0" w:name="_Toc455406367"/>
      <w:bookmarkStart w:id="1" w:name="_Toc455409328"/>
      <w:r w:rsidRPr="009F3760">
        <w:rPr>
          <w:rFonts w:ascii="Times New Roman" w:eastAsia="Times New Roman" w:hAnsi="Times New Roman" w:cs="Times New Roman"/>
          <w:caps/>
          <w:sz w:val="24"/>
          <w:szCs w:val="24"/>
        </w:rPr>
        <w:br w:type="page"/>
      </w:r>
    </w:p>
    <w:p w14:paraId="2D159B37" w14:textId="77777777" w:rsidR="009D4FC3" w:rsidRDefault="0043671C" w:rsidP="00574717">
      <w:pPr>
        <w:pStyle w:val="12"/>
        <w:numPr>
          <w:ilvl w:val="0"/>
          <w:numId w:val="1"/>
        </w:numPr>
        <w:spacing w:line="240" w:lineRule="auto"/>
        <w:rPr>
          <w:rFonts w:ascii="Times New Roman" w:eastAsia="Times New Roman" w:hAnsi="Times New Roman" w:cs="Times New Roman"/>
          <w:color w:val="auto"/>
          <w:sz w:val="24"/>
          <w:szCs w:val="24"/>
        </w:rPr>
      </w:pPr>
      <w:bookmarkStart w:id="2" w:name="_Toc500339965"/>
      <w:r w:rsidRPr="009F3760">
        <w:rPr>
          <w:rFonts w:ascii="Times New Roman" w:eastAsia="Times New Roman" w:hAnsi="Times New Roman" w:cs="Times New Roman"/>
          <w:color w:val="auto"/>
          <w:sz w:val="24"/>
          <w:szCs w:val="24"/>
        </w:rPr>
        <w:lastRenderedPageBreak/>
        <w:t>Общие</w:t>
      </w:r>
      <w:r w:rsidR="00163EA8" w:rsidRPr="009F3760">
        <w:rPr>
          <w:rFonts w:ascii="Times New Roman" w:eastAsia="Times New Roman" w:hAnsi="Times New Roman" w:cs="Times New Roman"/>
          <w:color w:val="auto"/>
          <w:sz w:val="24"/>
          <w:szCs w:val="24"/>
        </w:rPr>
        <w:t xml:space="preserve"> </w:t>
      </w:r>
      <w:r w:rsidR="00267EDF" w:rsidRPr="00574717">
        <w:rPr>
          <w:rFonts w:ascii="Times New Roman" w:eastAsia="Times New Roman" w:hAnsi="Times New Roman" w:cs="Times New Roman"/>
          <w:color w:val="auto"/>
          <w:sz w:val="24"/>
          <w:szCs w:val="24"/>
        </w:rPr>
        <w:t>сведения</w:t>
      </w:r>
      <w:bookmarkEnd w:id="0"/>
      <w:bookmarkEnd w:id="1"/>
      <w:bookmarkEnd w:id="2"/>
    </w:p>
    <w:p w14:paraId="30F04D45" w14:textId="77777777" w:rsidR="00F51983" w:rsidRDefault="00F51983" w:rsidP="00574717">
      <w:pPr>
        <w:pStyle w:val="23"/>
        <w:numPr>
          <w:ilvl w:val="1"/>
          <w:numId w:val="2"/>
        </w:numPr>
        <w:spacing w:after="0" w:afterAutospacing="0"/>
        <w:rPr>
          <w:sz w:val="24"/>
          <w:szCs w:val="24"/>
        </w:rPr>
      </w:pPr>
      <w:bookmarkStart w:id="3" w:name="_Toc500339966"/>
      <w:bookmarkStart w:id="4" w:name="_Toc455406368"/>
      <w:bookmarkStart w:id="5" w:name="_Toc455409329"/>
      <w:r>
        <w:rPr>
          <w:sz w:val="24"/>
          <w:szCs w:val="24"/>
        </w:rPr>
        <w:t>Предмет</w:t>
      </w:r>
      <w:bookmarkEnd w:id="3"/>
    </w:p>
    <w:p w14:paraId="0DD12410" w14:textId="393CE046" w:rsidR="00F51983" w:rsidRPr="00F51983" w:rsidRDefault="00F51983" w:rsidP="00F51983">
      <w:pPr>
        <w:spacing w:before="120" w:after="0" w:line="240" w:lineRule="auto"/>
        <w:ind w:firstLine="708"/>
        <w:contextualSpacing/>
        <w:jc w:val="both"/>
        <w:rPr>
          <w:rFonts w:ascii="Times New Roman" w:eastAsia="Times New Roman" w:hAnsi="Times New Roman" w:cs="Times New Roman"/>
          <w:sz w:val="24"/>
          <w:szCs w:val="24"/>
        </w:rPr>
      </w:pPr>
      <w:r w:rsidRPr="00F51983">
        <w:rPr>
          <w:rFonts w:ascii="Times New Roman" w:eastAsia="Times New Roman" w:hAnsi="Times New Roman" w:cs="Times New Roman"/>
          <w:sz w:val="24"/>
          <w:szCs w:val="24"/>
        </w:rPr>
        <w:t>Оснащение</w:t>
      </w:r>
      <w:r w:rsidR="00935E70" w:rsidRPr="00935E70">
        <w:rPr>
          <w:rFonts w:ascii="Times New Roman" w:eastAsia="Times New Roman" w:hAnsi="Times New Roman" w:cs="Times New Roman"/>
          <w:sz w:val="24"/>
          <w:szCs w:val="24"/>
        </w:rPr>
        <w:t xml:space="preserve"> </w:t>
      </w:r>
      <w:r w:rsidR="00935E70">
        <w:rPr>
          <w:rFonts w:ascii="Times New Roman" w:eastAsia="Times New Roman" w:hAnsi="Times New Roman" w:cs="Times New Roman"/>
          <w:sz w:val="24"/>
          <w:szCs w:val="24"/>
        </w:rPr>
        <w:t xml:space="preserve">оборудованием, </w:t>
      </w:r>
      <w:r w:rsidRPr="00F51983">
        <w:rPr>
          <w:rFonts w:ascii="Times New Roman" w:eastAsia="Times New Roman" w:hAnsi="Times New Roman" w:cs="Times New Roman"/>
          <w:sz w:val="24"/>
          <w:szCs w:val="24"/>
        </w:rPr>
        <w:t>выполнение работ</w:t>
      </w:r>
      <w:r w:rsidR="00935E70">
        <w:rPr>
          <w:rFonts w:ascii="Times New Roman" w:eastAsia="Times New Roman" w:hAnsi="Times New Roman" w:cs="Times New Roman"/>
          <w:sz w:val="24"/>
          <w:szCs w:val="24"/>
        </w:rPr>
        <w:t xml:space="preserve"> по </w:t>
      </w:r>
      <w:r w:rsidR="0092276E">
        <w:rPr>
          <w:rFonts w:ascii="Times New Roman" w:eastAsia="Times New Roman" w:hAnsi="Times New Roman" w:cs="Times New Roman"/>
          <w:sz w:val="24"/>
          <w:szCs w:val="24"/>
        </w:rPr>
        <w:t>развертыванию</w:t>
      </w:r>
      <w:r w:rsidR="00935E70">
        <w:rPr>
          <w:rFonts w:ascii="Times New Roman" w:eastAsia="Times New Roman" w:hAnsi="Times New Roman" w:cs="Times New Roman"/>
          <w:sz w:val="24"/>
          <w:szCs w:val="24"/>
        </w:rPr>
        <w:t xml:space="preserve"> и </w:t>
      </w:r>
      <w:r w:rsidR="00935E70" w:rsidRPr="00A314CB">
        <w:rPr>
          <w:rFonts w:ascii="Times New Roman" w:eastAsia="Times New Roman" w:hAnsi="Times New Roman" w:cs="Times New Roman"/>
          <w:color w:val="000000" w:themeColor="text1"/>
          <w:sz w:val="24"/>
          <w:szCs w:val="24"/>
        </w:rPr>
        <w:t>техническому сопровождению</w:t>
      </w:r>
      <w:r w:rsidRPr="00F51983">
        <w:rPr>
          <w:rFonts w:ascii="Times New Roman" w:eastAsia="Times New Roman" w:hAnsi="Times New Roman" w:cs="Times New Roman"/>
          <w:sz w:val="24"/>
          <w:szCs w:val="24"/>
        </w:rPr>
        <w:t xml:space="preserve"> системы обеспечения вызова экстренных оперативных служб по единому номеру «112» на </w:t>
      </w:r>
      <w:r w:rsidR="000C2530">
        <w:rPr>
          <w:rFonts w:ascii="Times New Roman" w:eastAsia="Times New Roman" w:hAnsi="Times New Roman" w:cs="Times New Roman"/>
          <w:sz w:val="24"/>
          <w:szCs w:val="24"/>
        </w:rPr>
        <w:t>территории</w:t>
      </w:r>
      <w:r w:rsidRPr="00F51983">
        <w:rPr>
          <w:rFonts w:ascii="Times New Roman" w:eastAsia="Times New Roman" w:hAnsi="Times New Roman" w:cs="Times New Roman"/>
          <w:sz w:val="24"/>
          <w:szCs w:val="24"/>
        </w:rPr>
        <w:t xml:space="preserve"> Республики Башкортостан. </w:t>
      </w:r>
    </w:p>
    <w:p w14:paraId="2B61450B" w14:textId="77777777" w:rsidR="009D4FC3" w:rsidRDefault="00267EDF" w:rsidP="00574717">
      <w:pPr>
        <w:pStyle w:val="23"/>
        <w:numPr>
          <w:ilvl w:val="1"/>
          <w:numId w:val="2"/>
        </w:numPr>
        <w:spacing w:after="0" w:afterAutospacing="0"/>
        <w:rPr>
          <w:sz w:val="24"/>
          <w:szCs w:val="24"/>
        </w:rPr>
      </w:pPr>
      <w:bookmarkStart w:id="6" w:name="_Toc500339967"/>
      <w:r w:rsidRPr="00574717">
        <w:rPr>
          <w:sz w:val="24"/>
          <w:szCs w:val="24"/>
        </w:rPr>
        <w:t>Наименование системы</w:t>
      </w:r>
      <w:bookmarkEnd w:id="4"/>
      <w:bookmarkEnd w:id="5"/>
      <w:bookmarkEnd w:id="6"/>
    </w:p>
    <w:p w14:paraId="4DA2788F" w14:textId="77777777" w:rsidR="009D4FC3" w:rsidRDefault="00267EDF" w:rsidP="00F51983">
      <w:pPr>
        <w:pStyle w:val="31"/>
        <w:numPr>
          <w:ilvl w:val="2"/>
          <w:numId w:val="2"/>
        </w:numPr>
        <w:spacing w:after="0" w:afterAutospacing="0"/>
        <w:rPr>
          <w:sz w:val="24"/>
          <w:szCs w:val="24"/>
        </w:rPr>
      </w:pPr>
      <w:bookmarkStart w:id="7" w:name="_Toc455406369"/>
      <w:bookmarkStart w:id="8" w:name="_Toc455409330"/>
      <w:bookmarkStart w:id="9" w:name="_Toc500339968"/>
      <w:r w:rsidRPr="00574717">
        <w:rPr>
          <w:sz w:val="24"/>
          <w:szCs w:val="24"/>
        </w:rPr>
        <w:t>Полное наименование системы</w:t>
      </w:r>
      <w:bookmarkEnd w:id="7"/>
      <w:bookmarkEnd w:id="8"/>
      <w:bookmarkEnd w:id="9"/>
    </w:p>
    <w:p w14:paraId="6CF7DD50" w14:textId="1E471055"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Полное наименование: Система обеспечения вызова оперативных с</w:t>
      </w:r>
      <w:r w:rsidR="00C24A42">
        <w:rPr>
          <w:rFonts w:ascii="Times New Roman" w:eastAsia="Times New Roman" w:hAnsi="Times New Roman" w:cs="Times New Roman"/>
          <w:sz w:val="24"/>
          <w:szCs w:val="24"/>
        </w:rPr>
        <w:t>лужб по единому номеру «112» на</w:t>
      </w:r>
      <w:r w:rsidR="00C24A42" w:rsidRPr="00F51983">
        <w:rPr>
          <w:rFonts w:ascii="Times New Roman" w:eastAsia="Times New Roman" w:hAnsi="Times New Roman" w:cs="Times New Roman"/>
          <w:sz w:val="24"/>
          <w:szCs w:val="24"/>
        </w:rPr>
        <w:t xml:space="preserve"> </w:t>
      </w:r>
      <w:r w:rsidR="00C24A42">
        <w:rPr>
          <w:rFonts w:ascii="Times New Roman" w:eastAsia="Times New Roman" w:hAnsi="Times New Roman" w:cs="Times New Roman"/>
          <w:sz w:val="24"/>
          <w:szCs w:val="24"/>
        </w:rPr>
        <w:t>территории</w:t>
      </w:r>
      <w:r w:rsidRPr="00574717">
        <w:rPr>
          <w:rFonts w:ascii="Times New Roman" w:eastAsia="Times New Roman" w:hAnsi="Times New Roman" w:cs="Times New Roman"/>
          <w:sz w:val="24"/>
          <w:szCs w:val="24"/>
        </w:rPr>
        <w:t xml:space="preserve"> </w:t>
      </w:r>
      <w:r w:rsidR="00F51983">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7BF23E52" w14:textId="77777777" w:rsidR="009D4FC3" w:rsidRDefault="00267EDF" w:rsidP="00F51983">
      <w:pPr>
        <w:pStyle w:val="31"/>
        <w:numPr>
          <w:ilvl w:val="2"/>
          <w:numId w:val="2"/>
        </w:numPr>
        <w:spacing w:after="0" w:afterAutospacing="0"/>
        <w:rPr>
          <w:sz w:val="24"/>
          <w:szCs w:val="24"/>
        </w:rPr>
      </w:pPr>
      <w:bookmarkStart w:id="10" w:name="_Toc455406370"/>
      <w:bookmarkStart w:id="11" w:name="_Toc455409331"/>
      <w:bookmarkStart w:id="12" w:name="_Toc500339969"/>
      <w:r w:rsidRPr="00574717">
        <w:rPr>
          <w:sz w:val="24"/>
          <w:szCs w:val="24"/>
        </w:rPr>
        <w:t>Краткое наименование системы</w:t>
      </w:r>
      <w:bookmarkEnd w:id="10"/>
      <w:bookmarkEnd w:id="11"/>
      <w:bookmarkEnd w:id="12"/>
    </w:p>
    <w:p w14:paraId="174DBE29"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Краткое наименование: «система-112» или «система».</w:t>
      </w:r>
    </w:p>
    <w:p w14:paraId="1C84F3CD" w14:textId="77777777" w:rsidR="009D4FC3" w:rsidRDefault="00267EDF" w:rsidP="00574717">
      <w:pPr>
        <w:pStyle w:val="23"/>
        <w:numPr>
          <w:ilvl w:val="1"/>
          <w:numId w:val="2"/>
        </w:numPr>
        <w:spacing w:after="0" w:afterAutospacing="0"/>
        <w:rPr>
          <w:sz w:val="24"/>
          <w:szCs w:val="24"/>
        </w:rPr>
      </w:pPr>
      <w:bookmarkStart w:id="13" w:name="_Toc455406371"/>
      <w:bookmarkStart w:id="14" w:name="_Toc455409332"/>
      <w:bookmarkStart w:id="15" w:name="_Toc500339970"/>
      <w:r w:rsidRPr="00574717">
        <w:rPr>
          <w:sz w:val="24"/>
          <w:szCs w:val="24"/>
        </w:rPr>
        <w:t>Основания для проведения работ</w:t>
      </w:r>
      <w:bookmarkEnd w:id="13"/>
      <w:bookmarkEnd w:id="14"/>
      <w:bookmarkEnd w:id="15"/>
    </w:p>
    <w:p w14:paraId="3389CF33" w14:textId="2733653A" w:rsidR="009D4FC3" w:rsidRPr="001707F7"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Работа выполняется на основании Договора</w:t>
      </w:r>
      <w:r w:rsidR="00391800">
        <w:rPr>
          <w:rFonts w:ascii="Times New Roman" w:eastAsia="Times New Roman" w:hAnsi="Times New Roman" w:cs="Times New Roman"/>
          <w:sz w:val="24"/>
          <w:szCs w:val="24"/>
        </w:rPr>
        <w:t>.</w:t>
      </w:r>
    </w:p>
    <w:p w14:paraId="48DE9531" w14:textId="6E2E3F52" w:rsidR="009D4FC3" w:rsidRDefault="00267EDF" w:rsidP="00574717">
      <w:pPr>
        <w:pStyle w:val="23"/>
        <w:numPr>
          <w:ilvl w:val="1"/>
          <w:numId w:val="2"/>
        </w:numPr>
        <w:spacing w:after="0" w:afterAutospacing="0"/>
        <w:rPr>
          <w:sz w:val="24"/>
          <w:szCs w:val="24"/>
        </w:rPr>
      </w:pPr>
      <w:bookmarkStart w:id="16" w:name="_Toc455406372"/>
      <w:bookmarkStart w:id="17" w:name="_Toc455409333"/>
      <w:bookmarkStart w:id="18" w:name="_Toc500339971"/>
      <w:r w:rsidRPr="00574717">
        <w:rPr>
          <w:sz w:val="24"/>
          <w:szCs w:val="24"/>
        </w:rPr>
        <w:t xml:space="preserve">Наименование организаций – </w:t>
      </w:r>
      <w:r w:rsidR="00D83850">
        <w:rPr>
          <w:sz w:val="24"/>
          <w:szCs w:val="24"/>
        </w:rPr>
        <w:t>Покупателя</w:t>
      </w:r>
      <w:r w:rsidRPr="00574717">
        <w:rPr>
          <w:sz w:val="24"/>
          <w:szCs w:val="24"/>
        </w:rPr>
        <w:t xml:space="preserve"> и </w:t>
      </w:r>
      <w:bookmarkEnd w:id="16"/>
      <w:bookmarkEnd w:id="17"/>
      <w:r w:rsidR="00D83850">
        <w:rPr>
          <w:sz w:val="24"/>
          <w:szCs w:val="24"/>
        </w:rPr>
        <w:t>Поставщика</w:t>
      </w:r>
      <w:bookmarkEnd w:id="18"/>
    </w:p>
    <w:p w14:paraId="1E0E6573" w14:textId="77777777" w:rsidR="009D4FC3" w:rsidRDefault="00D83850" w:rsidP="00574717">
      <w:pPr>
        <w:pStyle w:val="31"/>
        <w:numPr>
          <w:ilvl w:val="2"/>
          <w:numId w:val="2"/>
        </w:numPr>
        <w:spacing w:after="0" w:afterAutospacing="0"/>
        <w:rPr>
          <w:sz w:val="24"/>
          <w:szCs w:val="24"/>
        </w:rPr>
      </w:pPr>
      <w:bookmarkStart w:id="19" w:name="_Toc500339972"/>
      <w:r>
        <w:rPr>
          <w:sz w:val="24"/>
          <w:szCs w:val="24"/>
        </w:rPr>
        <w:t>Покупатель</w:t>
      </w:r>
      <w:bookmarkEnd w:id="19"/>
    </w:p>
    <w:p w14:paraId="2956AECA" w14:textId="5EE8270F" w:rsidR="009D4FC3" w:rsidRDefault="00D83850"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Покупатель</w:t>
      </w:r>
      <w:r w:rsidR="00267EDF" w:rsidRPr="00574717">
        <w:rPr>
          <w:rFonts w:ascii="Times New Roman" w:eastAsia="Times New Roman" w:hAnsi="Times New Roman" w:cs="Times New Roman"/>
          <w:sz w:val="24"/>
          <w:szCs w:val="24"/>
        </w:rPr>
        <w:t xml:space="preserve">: </w:t>
      </w:r>
      <w:r w:rsidR="00B07085" w:rsidRPr="00B07085">
        <w:rPr>
          <w:rFonts w:ascii="Times New Roman" w:hAnsi="Times New Roman" w:cs="Times New Roman"/>
          <w:sz w:val="24"/>
          <w:szCs w:val="24"/>
        </w:rPr>
        <w:t>Публичное акционерное общество «Башинформсвязь»</w:t>
      </w:r>
      <w:r w:rsidR="00B07085">
        <w:rPr>
          <w:rFonts w:ascii="Times New Roman" w:hAnsi="Times New Roman" w:cs="Times New Roman"/>
          <w:sz w:val="24"/>
          <w:szCs w:val="24"/>
        </w:rPr>
        <w:t>.</w:t>
      </w:r>
    </w:p>
    <w:p w14:paraId="7D7C5631" w14:textId="77777777" w:rsidR="009D4FC3" w:rsidRDefault="00D83850" w:rsidP="00574717">
      <w:pPr>
        <w:pStyle w:val="31"/>
        <w:numPr>
          <w:ilvl w:val="2"/>
          <w:numId w:val="2"/>
        </w:numPr>
        <w:spacing w:after="0" w:afterAutospacing="0"/>
        <w:rPr>
          <w:sz w:val="24"/>
          <w:szCs w:val="24"/>
        </w:rPr>
      </w:pPr>
      <w:bookmarkStart w:id="20" w:name="_Toc500339973"/>
      <w:r>
        <w:rPr>
          <w:sz w:val="24"/>
          <w:szCs w:val="24"/>
        </w:rPr>
        <w:t>Поставщик</w:t>
      </w:r>
      <w:bookmarkEnd w:id="20"/>
    </w:p>
    <w:p w14:paraId="26039BB3" w14:textId="530BB688" w:rsidR="009D4FC3" w:rsidRDefault="00D83850"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w:t>
      </w:r>
      <w:r w:rsidR="00267EDF" w:rsidRPr="00574717">
        <w:rPr>
          <w:rFonts w:ascii="Times New Roman" w:eastAsia="Times New Roman" w:hAnsi="Times New Roman" w:cs="Times New Roman"/>
          <w:sz w:val="24"/>
          <w:szCs w:val="24"/>
        </w:rPr>
        <w:t>:</w:t>
      </w:r>
      <w:r w:rsidR="00B37B98">
        <w:rPr>
          <w:rFonts w:ascii="Times New Roman" w:eastAsia="Times New Roman" w:hAnsi="Times New Roman" w:cs="Times New Roman"/>
          <w:sz w:val="24"/>
          <w:szCs w:val="24"/>
        </w:rPr>
        <w:t xml:space="preserve"> </w:t>
      </w:r>
      <w:r w:rsidR="00472FA1">
        <w:rPr>
          <w:rFonts w:ascii="Times New Roman" w:eastAsia="Times New Roman" w:hAnsi="Times New Roman" w:cs="Times New Roman"/>
          <w:sz w:val="24"/>
          <w:szCs w:val="24"/>
        </w:rPr>
        <w:t>Определяется в результате конкурсной процедуры</w:t>
      </w:r>
    </w:p>
    <w:p w14:paraId="7378EC47" w14:textId="77777777" w:rsidR="009D4FC3" w:rsidRDefault="00267EDF" w:rsidP="00574717">
      <w:pPr>
        <w:pStyle w:val="23"/>
        <w:numPr>
          <w:ilvl w:val="1"/>
          <w:numId w:val="2"/>
        </w:numPr>
        <w:spacing w:after="0" w:afterAutospacing="0"/>
        <w:rPr>
          <w:sz w:val="24"/>
          <w:szCs w:val="24"/>
        </w:rPr>
      </w:pPr>
      <w:bookmarkStart w:id="21" w:name="_Toc455406375"/>
      <w:bookmarkStart w:id="22" w:name="_Toc455409336"/>
      <w:bookmarkStart w:id="23" w:name="_Toc500339974"/>
      <w:r w:rsidRPr="00574717">
        <w:rPr>
          <w:sz w:val="24"/>
          <w:szCs w:val="24"/>
        </w:rPr>
        <w:t>Плановые сроки начала и окончания работы</w:t>
      </w:r>
      <w:bookmarkEnd w:id="21"/>
      <w:bookmarkEnd w:id="22"/>
      <w:bookmarkEnd w:id="23"/>
    </w:p>
    <w:p w14:paraId="056A0B5D" w14:textId="3D00DA5C" w:rsidR="001C30BE" w:rsidRDefault="001C30BE"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Плановые сроки выполнения работ приведены в пункте 5 настоящего Технического задания</w:t>
      </w:r>
      <w:r w:rsidR="0044716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Сроки оказания Услуг п</w:t>
      </w:r>
      <w:r w:rsidR="00A04EC7">
        <w:rPr>
          <w:rFonts w:ascii="Times New Roman" w:eastAsia="Times New Roman" w:hAnsi="Times New Roman" w:cs="Times New Roman"/>
          <w:sz w:val="24"/>
          <w:szCs w:val="24"/>
        </w:rPr>
        <w:t>о техническому сопровождению с 20</w:t>
      </w:r>
      <w:r>
        <w:rPr>
          <w:rFonts w:ascii="Times New Roman" w:eastAsia="Times New Roman" w:hAnsi="Times New Roman" w:cs="Times New Roman"/>
          <w:sz w:val="24"/>
          <w:szCs w:val="24"/>
        </w:rPr>
        <w:t xml:space="preserve"> </w:t>
      </w:r>
      <w:r w:rsidR="00A04EC7">
        <w:rPr>
          <w:rFonts w:ascii="Times New Roman" w:eastAsia="Times New Roman" w:hAnsi="Times New Roman" w:cs="Times New Roman"/>
          <w:sz w:val="24"/>
          <w:szCs w:val="24"/>
        </w:rPr>
        <w:t>декабря 2017 г. по 20 декабря 2019</w:t>
      </w:r>
      <w:r>
        <w:rPr>
          <w:rFonts w:ascii="Times New Roman" w:eastAsia="Times New Roman" w:hAnsi="Times New Roman" w:cs="Times New Roman"/>
          <w:sz w:val="24"/>
          <w:szCs w:val="24"/>
        </w:rPr>
        <w:t xml:space="preserve"> г.</w:t>
      </w:r>
    </w:p>
    <w:p w14:paraId="480E2382" w14:textId="77777777" w:rsidR="009D4FC3" w:rsidRDefault="00267EDF" w:rsidP="00574717">
      <w:pPr>
        <w:pStyle w:val="23"/>
        <w:numPr>
          <w:ilvl w:val="1"/>
          <w:numId w:val="2"/>
        </w:numPr>
        <w:spacing w:after="0" w:afterAutospacing="0"/>
        <w:rPr>
          <w:sz w:val="24"/>
          <w:szCs w:val="24"/>
        </w:rPr>
      </w:pPr>
      <w:bookmarkStart w:id="24" w:name="_Toc455406377"/>
      <w:bookmarkStart w:id="25" w:name="_Toc455409338"/>
      <w:bookmarkStart w:id="26" w:name="_Toc500339975"/>
      <w:r w:rsidRPr="00574717">
        <w:rPr>
          <w:sz w:val="24"/>
          <w:szCs w:val="24"/>
        </w:rPr>
        <w:t xml:space="preserve">Порядок оформления и предъявления </w:t>
      </w:r>
      <w:r w:rsidR="00D83850">
        <w:rPr>
          <w:sz w:val="24"/>
          <w:szCs w:val="24"/>
        </w:rPr>
        <w:t>Покупателю</w:t>
      </w:r>
      <w:r w:rsidRPr="00574717">
        <w:rPr>
          <w:sz w:val="24"/>
          <w:szCs w:val="24"/>
        </w:rPr>
        <w:t xml:space="preserve"> результатов работ</w:t>
      </w:r>
      <w:bookmarkEnd w:id="24"/>
      <w:bookmarkEnd w:id="25"/>
      <w:bookmarkEnd w:id="26"/>
    </w:p>
    <w:p w14:paraId="6175198D" w14:textId="5773CC3C"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Работы по созданию системы-112</w:t>
      </w:r>
      <w:r w:rsidR="0044716D">
        <w:rPr>
          <w:rFonts w:ascii="Times New Roman" w:eastAsia="Times New Roman" w:hAnsi="Times New Roman" w:cs="Times New Roman"/>
          <w:sz w:val="24"/>
          <w:szCs w:val="24"/>
        </w:rPr>
        <w:t xml:space="preserve"> (включающие поставку</w:t>
      </w:r>
      <w:r w:rsidR="006D499F">
        <w:rPr>
          <w:rFonts w:ascii="Times New Roman" w:eastAsia="Times New Roman" w:hAnsi="Times New Roman" w:cs="Times New Roman"/>
          <w:sz w:val="24"/>
          <w:szCs w:val="24"/>
        </w:rPr>
        <w:t xml:space="preserve"> Оборудования</w:t>
      </w:r>
      <w:r w:rsidR="00935E70">
        <w:rPr>
          <w:rFonts w:ascii="Times New Roman" w:eastAsia="Times New Roman" w:hAnsi="Times New Roman" w:cs="Times New Roman"/>
          <w:sz w:val="24"/>
          <w:szCs w:val="24"/>
        </w:rPr>
        <w:t xml:space="preserve">, </w:t>
      </w:r>
      <w:r w:rsidR="0044716D">
        <w:rPr>
          <w:rFonts w:ascii="Times New Roman" w:eastAsia="Times New Roman" w:hAnsi="Times New Roman" w:cs="Times New Roman"/>
          <w:sz w:val="24"/>
          <w:szCs w:val="24"/>
        </w:rPr>
        <w:t>выполнение работ</w:t>
      </w:r>
      <w:r w:rsidR="00935E70">
        <w:rPr>
          <w:rFonts w:ascii="Times New Roman" w:eastAsia="Times New Roman" w:hAnsi="Times New Roman" w:cs="Times New Roman"/>
          <w:sz w:val="24"/>
          <w:szCs w:val="24"/>
        </w:rPr>
        <w:t xml:space="preserve">, </w:t>
      </w:r>
      <w:r w:rsidR="00935E70" w:rsidRPr="00501214">
        <w:rPr>
          <w:rFonts w:ascii="Times New Roman" w:eastAsia="Times New Roman" w:hAnsi="Times New Roman" w:cs="Times New Roman"/>
          <w:color w:val="000000" w:themeColor="text1"/>
          <w:sz w:val="24"/>
          <w:szCs w:val="24"/>
        </w:rPr>
        <w:t xml:space="preserve">Услуги по </w:t>
      </w:r>
      <w:r w:rsidR="00A04EC7">
        <w:rPr>
          <w:rFonts w:ascii="Times New Roman" w:eastAsia="Times New Roman" w:hAnsi="Times New Roman" w:cs="Times New Roman"/>
          <w:color w:val="000000" w:themeColor="text1"/>
          <w:sz w:val="24"/>
          <w:szCs w:val="24"/>
        </w:rPr>
        <w:t>техническому</w:t>
      </w:r>
      <w:r w:rsidR="00935E70" w:rsidRPr="00501214">
        <w:rPr>
          <w:rFonts w:ascii="Times New Roman" w:eastAsia="Times New Roman" w:hAnsi="Times New Roman" w:cs="Times New Roman"/>
          <w:color w:val="000000" w:themeColor="text1"/>
          <w:sz w:val="24"/>
          <w:szCs w:val="24"/>
        </w:rPr>
        <w:t xml:space="preserve"> сопровождению</w:t>
      </w:r>
      <w:r w:rsidR="0044716D">
        <w:rPr>
          <w:rFonts w:ascii="Times New Roman" w:eastAsia="Times New Roman" w:hAnsi="Times New Roman" w:cs="Times New Roman"/>
          <w:sz w:val="24"/>
          <w:szCs w:val="24"/>
        </w:rPr>
        <w:t>)</w:t>
      </w:r>
      <w:r w:rsidRPr="00574717">
        <w:rPr>
          <w:rFonts w:ascii="Times New Roman" w:eastAsia="Times New Roman" w:hAnsi="Times New Roman" w:cs="Times New Roman"/>
          <w:sz w:val="24"/>
          <w:szCs w:val="24"/>
        </w:rPr>
        <w:t xml:space="preserve"> сдаются </w:t>
      </w:r>
      <w:r w:rsidR="00D83850">
        <w:rPr>
          <w:rFonts w:ascii="Times New Roman" w:eastAsia="Times New Roman" w:hAnsi="Times New Roman" w:cs="Times New Roman"/>
          <w:sz w:val="24"/>
          <w:szCs w:val="24"/>
        </w:rPr>
        <w:t>Поставщиком</w:t>
      </w:r>
      <w:r w:rsidRPr="00574717">
        <w:rPr>
          <w:rFonts w:ascii="Times New Roman" w:eastAsia="Times New Roman" w:hAnsi="Times New Roman" w:cs="Times New Roman"/>
          <w:sz w:val="24"/>
          <w:szCs w:val="24"/>
        </w:rPr>
        <w:t xml:space="preserve"> поэтапно в соответствии </w:t>
      </w:r>
      <w:r w:rsidR="003151B2">
        <w:rPr>
          <w:rFonts w:ascii="Times New Roman" w:eastAsia="Times New Roman" w:hAnsi="Times New Roman" w:cs="Times New Roman"/>
          <w:sz w:val="24"/>
          <w:szCs w:val="24"/>
        </w:rPr>
        <w:t xml:space="preserve">с </w:t>
      </w:r>
      <w:r w:rsidR="001C30BE">
        <w:rPr>
          <w:rFonts w:ascii="Times New Roman" w:eastAsia="Times New Roman" w:hAnsi="Times New Roman" w:cs="Times New Roman"/>
          <w:sz w:val="24"/>
          <w:szCs w:val="24"/>
        </w:rPr>
        <w:t>пунктом 5 настоящего Технического задания</w:t>
      </w:r>
      <w:r w:rsidRPr="00574717">
        <w:rPr>
          <w:rFonts w:ascii="Times New Roman" w:eastAsia="Times New Roman" w:hAnsi="Times New Roman" w:cs="Times New Roman"/>
          <w:sz w:val="24"/>
          <w:szCs w:val="24"/>
        </w:rPr>
        <w:t xml:space="preserve">. По окончании каждого из этапов работ </w:t>
      </w:r>
      <w:r w:rsidR="00255431">
        <w:rPr>
          <w:rFonts w:ascii="Times New Roman" w:eastAsia="Times New Roman" w:hAnsi="Times New Roman" w:cs="Times New Roman"/>
          <w:sz w:val="24"/>
          <w:szCs w:val="24"/>
        </w:rPr>
        <w:t>в течени</w:t>
      </w:r>
      <w:r w:rsidR="00A22B2D">
        <w:rPr>
          <w:rFonts w:ascii="Times New Roman" w:eastAsia="Times New Roman" w:hAnsi="Times New Roman" w:cs="Times New Roman"/>
          <w:sz w:val="24"/>
          <w:szCs w:val="24"/>
        </w:rPr>
        <w:t>е</w:t>
      </w:r>
      <w:r w:rsidR="00255431">
        <w:rPr>
          <w:rFonts w:ascii="Times New Roman" w:eastAsia="Times New Roman" w:hAnsi="Times New Roman" w:cs="Times New Roman"/>
          <w:sz w:val="24"/>
          <w:szCs w:val="24"/>
        </w:rPr>
        <w:t xml:space="preserve"> 5 рабочих дней </w:t>
      </w:r>
      <w:r w:rsidR="00D83850">
        <w:rPr>
          <w:rFonts w:ascii="Times New Roman" w:eastAsia="Times New Roman" w:hAnsi="Times New Roman" w:cs="Times New Roman"/>
          <w:sz w:val="24"/>
          <w:szCs w:val="24"/>
        </w:rPr>
        <w:t>Поставщик</w:t>
      </w:r>
      <w:r w:rsidRPr="00574717">
        <w:rPr>
          <w:rFonts w:ascii="Times New Roman" w:eastAsia="Times New Roman" w:hAnsi="Times New Roman" w:cs="Times New Roman"/>
          <w:sz w:val="24"/>
          <w:szCs w:val="24"/>
        </w:rPr>
        <w:t xml:space="preserve"> сдает </w:t>
      </w:r>
      <w:r w:rsidR="00D83850">
        <w:rPr>
          <w:rFonts w:ascii="Times New Roman" w:eastAsia="Times New Roman" w:hAnsi="Times New Roman" w:cs="Times New Roman"/>
          <w:sz w:val="24"/>
          <w:szCs w:val="24"/>
        </w:rPr>
        <w:t>Покупателю</w:t>
      </w:r>
      <w:r w:rsidRPr="00574717">
        <w:rPr>
          <w:rFonts w:ascii="Times New Roman" w:eastAsia="Times New Roman" w:hAnsi="Times New Roman" w:cs="Times New Roman"/>
          <w:sz w:val="24"/>
          <w:szCs w:val="24"/>
        </w:rPr>
        <w:t xml:space="preserve"> соответствующие отчетные документы этап</w:t>
      </w:r>
      <w:r w:rsidR="008F1D9E">
        <w:rPr>
          <w:rFonts w:ascii="Times New Roman" w:eastAsia="Times New Roman" w:hAnsi="Times New Roman" w:cs="Times New Roman"/>
          <w:sz w:val="24"/>
          <w:szCs w:val="24"/>
        </w:rPr>
        <w:t>а, а именно: товарную накладную, акт выполненных работ.</w:t>
      </w:r>
    </w:p>
    <w:p w14:paraId="64622291" w14:textId="77777777" w:rsidR="009D4FC3" w:rsidRDefault="00267EDF" w:rsidP="00574717">
      <w:pPr>
        <w:pStyle w:val="12"/>
        <w:numPr>
          <w:ilvl w:val="0"/>
          <w:numId w:val="1"/>
        </w:numPr>
        <w:spacing w:line="240" w:lineRule="auto"/>
        <w:rPr>
          <w:rFonts w:ascii="Times New Roman" w:eastAsia="Times New Roman" w:hAnsi="Times New Roman" w:cs="Times New Roman"/>
          <w:color w:val="auto"/>
          <w:sz w:val="24"/>
          <w:szCs w:val="24"/>
        </w:rPr>
      </w:pPr>
      <w:bookmarkStart w:id="27" w:name="_Toc455406378"/>
      <w:bookmarkStart w:id="28" w:name="_Toc455409339"/>
      <w:bookmarkStart w:id="29" w:name="_Toc500339976"/>
      <w:r w:rsidRPr="00574717">
        <w:rPr>
          <w:rFonts w:ascii="Times New Roman" w:eastAsia="Times New Roman" w:hAnsi="Times New Roman" w:cs="Times New Roman"/>
          <w:color w:val="auto"/>
          <w:sz w:val="24"/>
          <w:szCs w:val="24"/>
        </w:rPr>
        <w:t>Назначение и цели создания системы</w:t>
      </w:r>
      <w:bookmarkEnd w:id="27"/>
      <w:bookmarkEnd w:id="28"/>
      <w:bookmarkEnd w:id="29"/>
    </w:p>
    <w:p w14:paraId="23D5078B" w14:textId="77777777" w:rsidR="009D4FC3" w:rsidRDefault="00267EDF" w:rsidP="00545121">
      <w:pPr>
        <w:pStyle w:val="23"/>
        <w:spacing w:after="0" w:afterAutospacing="0"/>
        <w:ind w:firstLine="426"/>
        <w:rPr>
          <w:sz w:val="24"/>
          <w:szCs w:val="24"/>
        </w:rPr>
      </w:pPr>
      <w:bookmarkStart w:id="30" w:name="_Toc455406379"/>
      <w:bookmarkStart w:id="31" w:name="_Toc455409340"/>
      <w:bookmarkStart w:id="32" w:name="_Toc500339977"/>
      <w:r w:rsidRPr="00574717">
        <w:rPr>
          <w:sz w:val="24"/>
          <w:szCs w:val="24"/>
        </w:rPr>
        <w:t>2.1. Назначение системы</w:t>
      </w:r>
      <w:bookmarkEnd w:id="30"/>
      <w:bookmarkEnd w:id="31"/>
      <w:bookmarkEnd w:id="32"/>
    </w:p>
    <w:p w14:paraId="1524CDF0" w14:textId="77777777"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Система-112 предназначена для информационного обеспечения единых дежурно-диспетчерских служб муниципальных образований </w:t>
      </w:r>
      <w:r w:rsidR="00C836BE">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Она обеспечивает информационное взаимодействие органов повседневного управления единой государственной системы предупреждения и ликвидации чрезвычайных ситуаций, в том числе единых дежурно-диспетчерских служб муниципальных образований, а также дежурно-диспетчерских служб экстренных оперативных служб.</w:t>
      </w:r>
    </w:p>
    <w:p w14:paraId="3FFD308D" w14:textId="77777777"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Система-112 предназначена для выполнения следующих основных функций:</w:t>
      </w:r>
    </w:p>
    <w:p w14:paraId="6F3C6C2F"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прием и обработка вызовов (сообщений о происшествиях) поступающих на единый телефонный номер «112» от населения и от сигнальных систем мониторинга опасных объектов;</w:t>
      </w:r>
    </w:p>
    <w:p w14:paraId="7C0F348B"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передача в дежурно-диспетчерские службы экстренных оперативных служб сообщений о вызовах с возможностью подключения их диспетчеров к разговорам с позвонившим лицом;</w:t>
      </w:r>
    </w:p>
    <w:p w14:paraId="6E5FA0DE"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координация действий ДДС при реагировании на вызовы (сообщения о происшествиях);</w:t>
      </w:r>
    </w:p>
    <w:p w14:paraId="65AB65E6"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поддержка единого информационного пространства для всего персонала и пользователей системы.</w:t>
      </w:r>
    </w:p>
    <w:p w14:paraId="7B710F21" w14:textId="77777777"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Система-112 предназначена для решения следующих основных задач:</w:t>
      </w:r>
    </w:p>
    <w:p w14:paraId="3B5E5861"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по номеру "112" вызовов (сообщений о происшествиях и чрезвычайных ситуациях);</w:t>
      </w:r>
    </w:p>
    <w:p w14:paraId="2D715097"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получение от оператора связи сведений о местонахождении лица, обратившегося по номеру "112", и (или) абонентского устройства, с которого был осуществлен вызов, а также иных данных, необходимых для обеспечения реагирования по вызову;</w:t>
      </w:r>
    </w:p>
    <w:p w14:paraId="6F2D720A"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анализ поступающей информации о происшествиях;</w:t>
      </w:r>
    </w:p>
    <w:p w14:paraId="3D7CEAE2"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направление информации о происшествиях, в том числе вызовов, в дежурно-диспетчерские службы экстренных оперативных служб в соответствии с их компетенцией для организации экстренного реагирования;</w:t>
      </w:r>
    </w:p>
    <w:p w14:paraId="7C4BC6AD"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обеспечение дистанционной психологической поддержки лицу, обратившемуся по номеру "112";</w:t>
      </w:r>
    </w:p>
    <w:p w14:paraId="0211CE3E"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автоматизированное восстановление соединения с пользовательским (оконечным) оборудованием лица, обратившегося по номеру "112", в случае внезапного прерывания соединения;</w:t>
      </w:r>
    </w:p>
    <w:p w14:paraId="0021C983"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регистрация всех входящих и исходящих вызовов по номеру "112";</w:t>
      </w:r>
    </w:p>
    <w:p w14:paraId="2B3C67C8"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ведение базы данных об основных характеристиках происшествий, о начале, завершении и об основных результатах экстренного реагирования на полученные вызовы;</w:t>
      </w:r>
    </w:p>
    <w:p w14:paraId="47662F2E" w14:textId="4C370720"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со</w:t>
      </w:r>
      <w:r w:rsidR="00EF6617">
        <w:rPr>
          <w:rFonts w:ascii="Times New Roman" w:eastAsia="Times New Roman" w:hAnsi="Times New Roman" w:cs="Times New Roman"/>
          <w:sz w:val="24"/>
          <w:szCs w:val="24"/>
        </w:rPr>
        <w:t>пряжение с системой ЭРА-ГЛОНАСС.</w:t>
      </w:r>
    </w:p>
    <w:p w14:paraId="362CC4E3" w14:textId="77777777" w:rsidR="009D4FC3" w:rsidRDefault="00267EDF" w:rsidP="00545121">
      <w:pPr>
        <w:pStyle w:val="23"/>
        <w:spacing w:after="0" w:afterAutospacing="0"/>
        <w:ind w:firstLine="426"/>
        <w:rPr>
          <w:sz w:val="24"/>
          <w:szCs w:val="24"/>
        </w:rPr>
      </w:pPr>
      <w:bookmarkStart w:id="33" w:name="_Toc455406380"/>
      <w:bookmarkStart w:id="34" w:name="_Toc455409341"/>
      <w:bookmarkStart w:id="35" w:name="_Toc500339978"/>
      <w:r w:rsidRPr="00574717">
        <w:rPr>
          <w:sz w:val="24"/>
          <w:szCs w:val="24"/>
        </w:rPr>
        <w:t>2.2. Цели создания системы</w:t>
      </w:r>
      <w:bookmarkEnd w:id="33"/>
      <w:bookmarkEnd w:id="34"/>
      <w:bookmarkEnd w:id="35"/>
    </w:p>
    <w:p w14:paraId="6E8A15C0" w14:textId="77777777"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Основными целями создания системы-112 в </w:t>
      </w:r>
      <w:r w:rsidR="00C836BE">
        <w:rPr>
          <w:rFonts w:ascii="Times New Roman" w:eastAsia="Times New Roman" w:hAnsi="Times New Roman" w:cs="Times New Roman"/>
          <w:sz w:val="24"/>
          <w:szCs w:val="24"/>
        </w:rPr>
        <w:t>Республике Башкортостан</w:t>
      </w:r>
      <w:r w:rsidRPr="00574717">
        <w:rPr>
          <w:rFonts w:ascii="Times New Roman" w:eastAsia="Times New Roman" w:hAnsi="Times New Roman" w:cs="Times New Roman"/>
          <w:sz w:val="24"/>
          <w:szCs w:val="24"/>
        </w:rPr>
        <w:t xml:space="preserve"> являются:</w:t>
      </w:r>
    </w:p>
    <w:p w14:paraId="4271460F"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организация вызова экстренных оперативных служб по принципу «одного окна»;</w:t>
      </w:r>
    </w:p>
    <w:p w14:paraId="0E998917"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w:t>
      </w:r>
    </w:p>
    <w:p w14:paraId="332CF074"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реализация требований гармонизации способа вызова экстренных оперативных служб в Российской Федерации с законодательством Европейского союза.</w:t>
      </w:r>
    </w:p>
    <w:p w14:paraId="5E11555A" w14:textId="77777777" w:rsidR="009D4FC3" w:rsidRDefault="00267EDF" w:rsidP="00574717">
      <w:pPr>
        <w:pStyle w:val="12"/>
        <w:numPr>
          <w:ilvl w:val="0"/>
          <w:numId w:val="1"/>
        </w:numPr>
        <w:spacing w:line="240" w:lineRule="auto"/>
        <w:rPr>
          <w:rFonts w:ascii="Times New Roman" w:eastAsia="Times New Roman" w:hAnsi="Times New Roman" w:cs="Times New Roman"/>
          <w:color w:val="auto"/>
          <w:sz w:val="24"/>
          <w:szCs w:val="24"/>
        </w:rPr>
      </w:pPr>
      <w:bookmarkStart w:id="36" w:name="_Toc455406381"/>
      <w:bookmarkStart w:id="37" w:name="_Toc455409342"/>
      <w:bookmarkStart w:id="38" w:name="_Toc500339979"/>
      <w:r w:rsidRPr="00574717">
        <w:rPr>
          <w:rFonts w:ascii="Times New Roman" w:eastAsia="Times New Roman" w:hAnsi="Times New Roman" w:cs="Times New Roman"/>
          <w:color w:val="auto"/>
          <w:sz w:val="24"/>
          <w:szCs w:val="24"/>
        </w:rPr>
        <w:t>Характеристика объектов автоматизации</w:t>
      </w:r>
      <w:bookmarkEnd w:id="36"/>
      <w:bookmarkEnd w:id="37"/>
      <w:bookmarkEnd w:id="38"/>
    </w:p>
    <w:p w14:paraId="5A0434E9" w14:textId="77777777" w:rsidR="009D4FC3" w:rsidRDefault="00267EDF" w:rsidP="00574717">
      <w:pPr>
        <w:pStyle w:val="23"/>
        <w:numPr>
          <w:ilvl w:val="1"/>
          <w:numId w:val="1"/>
        </w:numPr>
        <w:spacing w:after="0" w:afterAutospacing="0"/>
        <w:rPr>
          <w:sz w:val="24"/>
          <w:szCs w:val="24"/>
        </w:rPr>
      </w:pPr>
      <w:bookmarkStart w:id="39" w:name="_Toc500339980"/>
      <w:r w:rsidRPr="00574717">
        <w:rPr>
          <w:sz w:val="24"/>
          <w:szCs w:val="24"/>
        </w:rPr>
        <w:t>Общие сведения об объектах автоматизации</w:t>
      </w:r>
      <w:bookmarkEnd w:id="39"/>
    </w:p>
    <w:p w14:paraId="6E6EB8F7" w14:textId="2E68893A" w:rsidR="009D4FC3" w:rsidRDefault="00267EDF" w:rsidP="00D85916">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В соответствии с Положением о единой государственной системе предупреждения и ликвидации чрезвычайных ситуаций, утвержденном постановлением Правительства Российской Федерации от 30 декабря 2004г. № 794, в территориальных органах МЧС России были организованы центры управления в кризисных ситуациях, предназначенные для координации действия по предупреждению и ликвидации чрезвычайных ситуаций. Органы повседневного управления единой государственной системы предупреждения и ликвидации чрезвычайных ситуаций региона включают в себя муниципальные и межмуниципальные единые дежурно-диспетчерские службы и дежурно-диспетчерские службы ЭОС. ЕДДС </w:t>
      </w:r>
      <w:r w:rsidRPr="00574717">
        <w:rPr>
          <w:rFonts w:ascii="Times New Roman" w:eastAsia="Times New Roman" w:hAnsi="Times New Roman" w:cs="Times New Roman"/>
          <w:sz w:val="24"/>
          <w:szCs w:val="24"/>
        </w:rPr>
        <w:lastRenderedPageBreak/>
        <w:t xml:space="preserve">являются органами повседневного управления местной (городской) подсистемы единой государственной системы предупреждения и ликвидации чрезвычайных ситуаций. ЕДДС предназначены для координации действий ЭОС одного или нескольких муниципальных образований </w:t>
      </w:r>
      <w:r w:rsidR="00687DC1">
        <w:rPr>
          <w:rFonts w:ascii="Times New Roman" w:eastAsia="Times New Roman" w:hAnsi="Times New Roman" w:cs="Times New Roman"/>
          <w:sz w:val="24"/>
          <w:szCs w:val="24"/>
        </w:rPr>
        <w:t xml:space="preserve">Республики </w:t>
      </w:r>
      <w:r w:rsidR="00D85916">
        <w:rPr>
          <w:rFonts w:ascii="Times New Roman" w:eastAsia="Times New Roman" w:hAnsi="Times New Roman" w:cs="Times New Roman"/>
          <w:sz w:val="24"/>
          <w:szCs w:val="24"/>
        </w:rPr>
        <w:t>Башкортостан</w:t>
      </w:r>
      <w:r w:rsidRPr="00574717">
        <w:rPr>
          <w:rFonts w:ascii="Times New Roman" w:eastAsia="Times New Roman" w:hAnsi="Times New Roman" w:cs="Times New Roman"/>
          <w:sz w:val="24"/>
          <w:szCs w:val="24"/>
        </w:rPr>
        <w:t xml:space="preserve">. </w:t>
      </w:r>
    </w:p>
    <w:p w14:paraId="28BAD245" w14:textId="77777777" w:rsidR="009D4FC3" w:rsidRDefault="00267EDF" w:rsidP="00EF6617">
      <w:pPr>
        <w:spacing w:after="0" w:line="240" w:lineRule="auto"/>
        <w:ind w:firstLine="708"/>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Интеграции в систему-112 подлежат:</w:t>
      </w:r>
    </w:p>
    <w:p w14:paraId="22216255" w14:textId="77777777" w:rsidR="009D4FC3" w:rsidRDefault="00267EDF" w:rsidP="00EF6617">
      <w:pPr>
        <w:pStyle w:val="af6"/>
        <w:numPr>
          <w:ilvl w:val="0"/>
          <w:numId w:val="27"/>
        </w:numPr>
        <w:spacing w:after="0" w:line="240" w:lineRule="auto"/>
        <w:ind w:left="1134" w:hanging="283"/>
        <w:contextualSpacing w:val="0"/>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служба пожарной охраны;</w:t>
      </w:r>
    </w:p>
    <w:p w14:paraId="75C6125E" w14:textId="77777777" w:rsidR="009D4FC3" w:rsidRDefault="00267EDF" w:rsidP="00EF6617">
      <w:pPr>
        <w:pStyle w:val="af6"/>
        <w:numPr>
          <w:ilvl w:val="0"/>
          <w:numId w:val="27"/>
        </w:numPr>
        <w:spacing w:after="0" w:line="240" w:lineRule="auto"/>
        <w:ind w:left="1134" w:hanging="283"/>
        <w:contextualSpacing w:val="0"/>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служба полиции;</w:t>
      </w:r>
    </w:p>
    <w:p w14:paraId="4ABBA8E4" w14:textId="77777777" w:rsidR="009D4FC3" w:rsidRDefault="00267EDF" w:rsidP="00EF6617">
      <w:pPr>
        <w:pStyle w:val="af6"/>
        <w:numPr>
          <w:ilvl w:val="0"/>
          <w:numId w:val="27"/>
        </w:numPr>
        <w:spacing w:after="0" w:line="240" w:lineRule="auto"/>
        <w:ind w:left="1134" w:hanging="283"/>
        <w:contextualSpacing w:val="0"/>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служба скорой медицинской помощи;</w:t>
      </w:r>
    </w:p>
    <w:p w14:paraId="1C4B1FB4" w14:textId="77777777" w:rsidR="009D4FC3" w:rsidRDefault="00267EDF" w:rsidP="00EF6617">
      <w:pPr>
        <w:pStyle w:val="af6"/>
        <w:numPr>
          <w:ilvl w:val="0"/>
          <w:numId w:val="27"/>
        </w:numPr>
        <w:spacing w:after="0" w:line="240" w:lineRule="auto"/>
        <w:ind w:left="1134" w:hanging="283"/>
        <w:contextualSpacing w:val="0"/>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аварийная служба газовой сети;</w:t>
      </w:r>
    </w:p>
    <w:p w14:paraId="090BECF3" w14:textId="77777777" w:rsidR="009D4FC3" w:rsidRDefault="00267EDF" w:rsidP="00EF6617">
      <w:pPr>
        <w:pStyle w:val="af6"/>
        <w:numPr>
          <w:ilvl w:val="0"/>
          <w:numId w:val="27"/>
        </w:numPr>
        <w:spacing w:after="0" w:line="240" w:lineRule="auto"/>
        <w:ind w:left="1134" w:hanging="283"/>
        <w:contextualSpacing w:val="0"/>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служба «Антитеррор».</w:t>
      </w:r>
    </w:p>
    <w:p w14:paraId="298DCE5E" w14:textId="77777777" w:rsidR="009D4FC3" w:rsidRDefault="00267EDF" w:rsidP="00EF6617">
      <w:pPr>
        <w:spacing w:after="0" w:line="240" w:lineRule="auto"/>
        <w:ind w:firstLine="708"/>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ДДС и ЕДДС </w:t>
      </w:r>
      <w:r w:rsidR="00687DC1">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входят в соответствующие организационно-штатные структуры территориальных органов федеральных органов исполнительной власти, органов исполнительной власти </w:t>
      </w:r>
      <w:r w:rsidR="00687DC1">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и органов местного самоуправления муниципальных районов, специально уполномоченных на решение задач гражданской обороны, предупреждения и ликвидации чрезвычайных ситуаций, безопасности государства, обеспечения правопорядка, безопасности жизни и здоровья граждан.</w:t>
      </w:r>
    </w:p>
    <w:p w14:paraId="4032A671"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Для обеспечения координации взаимодействия при реагировании на вызовы (сообщения о происшествиях) вышеперечисленные объекты системы-112 должны быть обеспечены единой транспортной инфраструктурой (каналами связи) и ПТК (АРМ).</w:t>
      </w:r>
    </w:p>
    <w:p w14:paraId="72282307" w14:textId="283A416B"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В состав системы-112 в качестве функциональных объектов должны входить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w:t>
      </w:r>
      <w:r w:rsidR="00915D81">
        <w:rPr>
          <w:rFonts w:ascii="Times New Roman" w:eastAsia="Times New Roman" w:hAnsi="Times New Roman" w:cs="Times New Roman"/>
          <w:sz w:val="24"/>
          <w:szCs w:val="24"/>
        </w:rPr>
        <w:t xml:space="preserve">РЦОВ, </w:t>
      </w:r>
      <w:r w:rsidRPr="00574717">
        <w:rPr>
          <w:rFonts w:ascii="Times New Roman" w:eastAsia="Times New Roman" w:hAnsi="Times New Roman" w:cs="Times New Roman"/>
          <w:sz w:val="24"/>
          <w:szCs w:val="24"/>
        </w:rPr>
        <w:t>ЕДДС, а также в целях настоящего Технического задания ДДС (АРМ на объектах ДДС). РИВП предоставляет необходимые инфокоммуникационные услуги для функциональных объектов системы-112.</w:t>
      </w:r>
    </w:p>
    <w:p w14:paraId="08D4A58E"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Решение задач системы-112 обеспечивают развернутые на функциональных объектах подсистемы (телекоммуникационная, информационно-коммуникационная, консультативного обслуживания населения, геоинформационная, мониторинга, обеспечения информационной безопасности).</w:t>
      </w:r>
    </w:p>
    <w:p w14:paraId="60DFDC2D" w14:textId="77777777" w:rsidR="009D4FC3" w:rsidRDefault="00267EDF" w:rsidP="00574717">
      <w:pPr>
        <w:pStyle w:val="23"/>
        <w:numPr>
          <w:ilvl w:val="2"/>
          <w:numId w:val="1"/>
        </w:numPr>
        <w:spacing w:after="0" w:afterAutospacing="0"/>
        <w:rPr>
          <w:sz w:val="24"/>
          <w:szCs w:val="24"/>
        </w:rPr>
      </w:pPr>
      <w:bookmarkStart w:id="40" w:name="_Toc500339981"/>
      <w:r w:rsidRPr="00574717">
        <w:rPr>
          <w:sz w:val="24"/>
          <w:szCs w:val="24"/>
        </w:rPr>
        <w:t>Центр обработки вызовов административного центра</w:t>
      </w:r>
      <w:bookmarkEnd w:id="40"/>
    </w:p>
    <w:p w14:paraId="070E8EE8" w14:textId="52235ADC" w:rsidR="009D4FC3" w:rsidRDefault="00C2509B"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ЦОВ</w:t>
      </w:r>
      <w:r w:rsidR="00267EDF" w:rsidRPr="00574717">
        <w:rPr>
          <w:rFonts w:ascii="Times New Roman" w:eastAsia="Times New Roman" w:hAnsi="Times New Roman" w:cs="Times New Roman"/>
          <w:sz w:val="24"/>
          <w:szCs w:val="24"/>
        </w:rPr>
        <w:t xml:space="preserve"> должен создаваться на территории г. </w:t>
      </w:r>
      <w:r w:rsidR="00687DC1">
        <w:rPr>
          <w:rFonts w:ascii="Times New Roman" w:eastAsia="Times New Roman" w:hAnsi="Times New Roman" w:cs="Times New Roman"/>
          <w:sz w:val="24"/>
          <w:szCs w:val="24"/>
        </w:rPr>
        <w:t>Уфа</w:t>
      </w:r>
      <w:r w:rsidR="00267EDF" w:rsidRPr="00574717">
        <w:rPr>
          <w:rFonts w:ascii="Times New Roman" w:eastAsia="Times New Roman" w:hAnsi="Times New Roman" w:cs="Times New Roman"/>
          <w:sz w:val="24"/>
          <w:szCs w:val="24"/>
        </w:rPr>
        <w:t xml:space="preserve">, предназначен для обеспечения приема и обработки вызовов от населения г. </w:t>
      </w:r>
      <w:r w:rsidR="00687DC1">
        <w:rPr>
          <w:rFonts w:ascii="Times New Roman" w:eastAsia="Times New Roman" w:hAnsi="Times New Roman" w:cs="Times New Roman"/>
          <w:sz w:val="24"/>
          <w:szCs w:val="24"/>
        </w:rPr>
        <w:t>Уфа</w:t>
      </w:r>
      <w:r w:rsidR="00E037D0">
        <w:rPr>
          <w:rFonts w:ascii="Times New Roman" w:eastAsia="Times New Roman" w:hAnsi="Times New Roman" w:cs="Times New Roman"/>
          <w:sz w:val="24"/>
          <w:szCs w:val="24"/>
        </w:rPr>
        <w:t xml:space="preserve"> и Республики Башкортостан</w:t>
      </w:r>
      <w:r w:rsidR="00267EDF" w:rsidRPr="00574717">
        <w:rPr>
          <w:rFonts w:ascii="Times New Roman" w:eastAsia="Times New Roman" w:hAnsi="Times New Roman" w:cs="Times New Roman"/>
          <w:sz w:val="24"/>
          <w:szCs w:val="24"/>
        </w:rPr>
        <w:t xml:space="preserve"> в режиме балансировки нагрузки с ЕДДС </w:t>
      </w:r>
      <w:r w:rsidR="00E037D0">
        <w:rPr>
          <w:rFonts w:ascii="Times New Roman" w:eastAsia="Times New Roman" w:hAnsi="Times New Roman" w:cs="Times New Roman"/>
          <w:sz w:val="24"/>
          <w:szCs w:val="24"/>
        </w:rPr>
        <w:t>МО РБ</w:t>
      </w:r>
      <w:r w:rsidR="00267EDF" w:rsidRPr="00574717">
        <w:rPr>
          <w:rFonts w:ascii="Times New Roman" w:eastAsia="Times New Roman" w:hAnsi="Times New Roman" w:cs="Times New Roman"/>
          <w:sz w:val="24"/>
          <w:szCs w:val="24"/>
        </w:rPr>
        <w:t xml:space="preserve"> и передачи на реагирование в соответствующие ДДС, взаимодействия с региональным ЦУКС МЧС России, </w:t>
      </w:r>
      <w:r w:rsidR="00267EDF" w:rsidRPr="00552F99">
        <w:rPr>
          <w:rFonts w:ascii="Times New Roman" w:eastAsia="Times New Roman" w:hAnsi="Times New Roman" w:cs="Times New Roman"/>
          <w:sz w:val="24"/>
          <w:szCs w:val="24"/>
        </w:rPr>
        <w:t>ЕДДС,</w:t>
      </w:r>
      <w:r w:rsidR="00267EDF" w:rsidRPr="00574717">
        <w:rPr>
          <w:rFonts w:ascii="Times New Roman" w:eastAsia="Times New Roman" w:hAnsi="Times New Roman" w:cs="Times New Roman"/>
          <w:sz w:val="24"/>
          <w:szCs w:val="24"/>
        </w:rPr>
        <w:t xml:space="preserve"> навигационно-информационным центром системы экстренного реагирования при авариях ЭРА-ГЛОНАСС, а в случае необходимости приема и обработки вызовов со всей территории </w:t>
      </w:r>
      <w:r w:rsidR="00687DC1">
        <w:rPr>
          <w:rFonts w:ascii="Times New Roman" w:eastAsia="Times New Roman" w:hAnsi="Times New Roman" w:cs="Times New Roman"/>
          <w:sz w:val="24"/>
          <w:szCs w:val="24"/>
        </w:rPr>
        <w:t>Республики Башкортостан</w:t>
      </w:r>
      <w:r w:rsidR="00267EDF" w:rsidRPr="00574717">
        <w:rPr>
          <w:rFonts w:ascii="Times New Roman" w:eastAsia="Times New Roman" w:hAnsi="Times New Roman" w:cs="Times New Roman"/>
          <w:sz w:val="24"/>
          <w:szCs w:val="24"/>
        </w:rPr>
        <w:t xml:space="preserve">. </w:t>
      </w:r>
    </w:p>
    <w:p w14:paraId="548D049D" w14:textId="08A637DF"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На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возложены следующие основные задачи:</w:t>
      </w:r>
    </w:p>
    <w:p w14:paraId="40F6ECED"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регистрация, документирование вызовов, переадресация вызовов, поступивших по номеру «112»;</w:t>
      </w:r>
    </w:p>
    <w:p w14:paraId="5BEC1D88"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регистрация, документирование вызовов в формате SMS;</w:t>
      </w:r>
    </w:p>
    <w:p w14:paraId="0C35D7A8"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получение данных об абоненте и его местонахождении;</w:t>
      </w:r>
    </w:p>
    <w:p w14:paraId="089EF511"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автоматизированное восстановление соединения с пользовательским (оконечным) оборудованием лица, обратившегося по номеру "112", в случае внезапного прерывания соединения;</w:t>
      </w:r>
    </w:p>
    <w:p w14:paraId="552C4705"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обеспечение консультативной поддержки населению при обращении по вопросам обеспечения безопасности жизнедеятельности;</w:t>
      </w:r>
    </w:p>
    <w:p w14:paraId="1EAD6D59"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 необходимости подключение к разговору с абонентом психолога или переводчика.</w:t>
      </w:r>
    </w:p>
    <w:p w14:paraId="7E48C3B3" w14:textId="5FBB07B3" w:rsidR="009D4FC3" w:rsidRDefault="00C2509B" w:rsidP="00EF6617">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ЦОВ</w:t>
      </w:r>
      <w:r w:rsidR="00267EDF" w:rsidRPr="00574717">
        <w:rPr>
          <w:rFonts w:ascii="Times New Roman" w:eastAsia="Times New Roman" w:hAnsi="Times New Roman" w:cs="Times New Roman"/>
          <w:sz w:val="24"/>
          <w:szCs w:val="24"/>
        </w:rPr>
        <w:t xml:space="preserve"> функционирует в круглосуточном режиме.</w:t>
      </w:r>
    </w:p>
    <w:p w14:paraId="48889819" w14:textId="53960C25"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Оборудование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включает, как минимум:</w:t>
      </w:r>
    </w:p>
    <w:p w14:paraId="3B3FCA7A"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автоматизированные рабочие места операторов дежурной смены;</w:t>
      </w:r>
    </w:p>
    <w:p w14:paraId="19478A88"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автоматизированные рабочие места административного и обслуживающего персонала;</w:t>
      </w:r>
    </w:p>
    <w:p w14:paraId="689A3F92"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активное оборудование локальной вычислительной сети;</w:t>
      </w:r>
    </w:p>
    <w:p w14:paraId="0085BEC7"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структурированную кабельную сеть;</w:t>
      </w:r>
    </w:p>
    <w:p w14:paraId="25F479A3"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комплект оргтехники;</w:t>
      </w:r>
    </w:p>
    <w:p w14:paraId="2EEB358A"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средства связи;</w:t>
      </w:r>
    </w:p>
    <w:p w14:paraId="1071AD84" w14:textId="77777777" w:rsidR="009D4FC3" w:rsidRDefault="00267EDF" w:rsidP="00EF6617">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источники гарантированного электропитания.</w:t>
      </w:r>
    </w:p>
    <w:p w14:paraId="741A4986" w14:textId="0B694B0D" w:rsidR="009D4FC3" w:rsidRDefault="00267EDF" w:rsidP="00EF6617">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Адресные данные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приведены в Приложении 1 к данному ТЗ.</w:t>
      </w:r>
    </w:p>
    <w:p w14:paraId="2F839473" w14:textId="77777777" w:rsidR="00D85916" w:rsidRPr="00934A18" w:rsidRDefault="007D1AA3" w:rsidP="00934A18">
      <w:pPr>
        <w:pStyle w:val="23"/>
        <w:numPr>
          <w:ilvl w:val="2"/>
          <w:numId w:val="1"/>
        </w:numPr>
        <w:spacing w:after="0" w:afterAutospacing="0"/>
        <w:rPr>
          <w:sz w:val="24"/>
          <w:szCs w:val="24"/>
        </w:rPr>
      </w:pPr>
      <w:bookmarkStart w:id="41" w:name="_Toc500339982"/>
      <w:bookmarkStart w:id="42" w:name="_Toc343274290"/>
      <w:bookmarkStart w:id="43" w:name="_Toc345575813"/>
      <w:bookmarkStart w:id="44" w:name="_Toc455496475"/>
      <w:r>
        <w:rPr>
          <w:sz w:val="24"/>
          <w:szCs w:val="24"/>
        </w:rPr>
        <w:t>Резервный центр обработки вызовов административного центра</w:t>
      </w:r>
      <w:bookmarkEnd w:id="41"/>
    </w:p>
    <w:p w14:paraId="65E2DE43" w14:textId="42DC29C9" w:rsidR="0040593D" w:rsidRDefault="0040593D" w:rsidP="0040593D">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РЦОВ</w:t>
      </w:r>
      <w:r w:rsidRPr="00574717">
        <w:rPr>
          <w:rFonts w:ascii="Times New Roman" w:eastAsia="Times New Roman" w:hAnsi="Times New Roman" w:cs="Times New Roman"/>
          <w:sz w:val="24"/>
          <w:szCs w:val="24"/>
        </w:rPr>
        <w:t xml:space="preserve"> должен создаваться на территории г. </w:t>
      </w:r>
      <w:r>
        <w:rPr>
          <w:rFonts w:ascii="Times New Roman" w:eastAsia="Times New Roman" w:hAnsi="Times New Roman" w:cs="Times New Roman"/>
          <w:sz w:val="24"/>
          <w:szCs w:val="24"/>
        </w:rPr>
        <w:t>Уфа</w:t>
      </w:r>
      <w:r w:rsidRPr="00574717">
        <w:rPr>
          <w:rFonts w:ascii="Times New Roman" w:eastAsia="Times New Roman" w:hAnsi="Times New Roman" w:cs="Times New Roman"/>
          <w:sz w:val="24"/>
          <w:szCs w:val="24"/>
        </w:rPr>
        <w:t xml:space="preserve">, предназначен для обеспечения приема и обработки вызовов от населения г. </w:t>
      </w:r>
      <w:r>
        <w:rPr>
          <w:rFonts w:ascii="Times New Roman" w:eastAsia="Times New Roman" w:hAnsi="Times New Roman" w:cs="Times New Roman"/>
          <w:sz w:val="24"/>
          <w:szCs w:val="24"/>
        </w:rPr>
        <w:t>Уфа</w:t>
      </w:r>
      <w:r w:rsidRPr="00574717">
        <w:rPr>
          <w:rFonts w:ascii="Times New Roman" w:eastAsia="Times New Roman" w:hAnsi="Times New Roman" w:cs="Times New Roman"/>
          <w:sz w:val="24"/>
          <w:szCs w:val="24"/>
        </w:rPr>
        <w:t xml:space="preserve"> в</w:t>
      </w:r>
      <w:r>
        <w:rPr>
          <w:rFonts w:ascii="Times New Roman" w:eastAsia="Times New Roman" w:hAnsi="Times New Roman" w:cs="Times New Roman"/>
          <w:sz w:val="24"/>
          <w:szCs w:val="24"/>
        </w:rPr>
        <w:t xml:space="preserve"> случае недоступности или занятости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режиме балансировки нагрузки с ЕДДС г. </w:t>
      </w:r>
      <w:r>
        <w:rPr>
          <w:rFonts w:ascii="Times New Roman" w:eastAsia="Times New Roman" w:hAnsi="Times New Roman" w:cs="Times New Roman"/>
          <w:sz w:val="24"/>
          <w:szCs w:val="24"/>
        </w:rPr>
        <w:t>Уфа</w:t>
      </w:r>
      <w:r w:rsidRPr="00574717">
        <w:rPr>
          <w:rFonts w:ascii="Times New Roman" w:eastAsia="Times New Roman" w:hAnsi="Times New Roman" w:cs="Times New Roman"/>
          <w:sz w:val="24"/>
          <w:szCs w:val="24"/>
        </w:rPr>
        <w:t xml:space="preserve"> и передачи на реагирование в соответствующие ДДС, взаимодействия с региональным ЦУКС МЧС России, ЕДДС других муниципальных образований </w:t>
      </w:r>
      <w:r>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ДДС, навигационно-информационным центром системы экстренного реагирования при авариях ЭРА-ГЛОНАСС, а в случае необходимости приема и обработки вызовов со всей территории </w:t>
      </w:r>
      <w:r>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w:t>
      </w:r>
    </w:p>
    <w:p w14:paraId="4B758C0D" w14:textId="77777777" w:rsidR="00D85916" w:rsidRPr="00D85916" w:rsidRDefault="00D85916" w:rsidP="00C2509B">
      <w:pPr>
        <w:spacing w:after="0" w:line="240" w:lineRule="auto"/>
        <w:ind w:firstLine="708"/>
        <w:contextualSpacing/>
        <w:jc w:val="both"/>
        <w:rPr>
          <w:rFonts w:ascii="Times New Roman" w:eastAsia="Times New Roman" w:hAnsi="Times New Roman" w:cs="Times New Roman"/>
          <w:sz w:val="24"/>
          <w:szCs w:val="24"/>
        </w:rPr>
      </w:pPr>
      <w:r w:rsidRPr="00D85916">
        <w:rPr>
          <w:rFonts w:ascii="Times New Roman" w:eastAsia="Times New Roman" w:hAnsi="Times New Roman" w:cs="Times New Roman"/>
          <w:sz w:val="24"/>
          <w:szCs w:val="24"/>
        </w:rPr>
        <w:t xml:space="preserve">РЦОВ </w:t>
      </w:r>
      <w:r w:rsidR="00915D81">
        <w:rPr>
          <w:rFonts w:ascii="Times New Roman" w:eastAsia="Times New Roman" w:hAnsi="Times New Roman" w:cs="Times New Roman"/>
          <w:sz w:val="24"/>
          <w:szCs w:val="24"/>
        </w:rPr>
        <w:t>должен явля</w:t>
      </w:r>
      <w:r w:rsidRPr="00D85916">
        <w:rPr>
          <w:rFonts w:ascii="Times New Roman" w:eastAsia="Times New Roman" w:hAnsi="Times New Roman" w:cs="Times New Roman"/>
          <w:sz w:val="24"/>
          <w:szCs w:val="24"/>
        </w:rPr>
        <w:t>т</w:t>
      </w:r>
      <w:r w:rsidR="00915D81">
        <w:rPr>
          <w:rFonts w:ascii="Times New Roman" w:eastAsia="Times New Roman" w:hAnsi="Times New Roman" w:cs="Times New Roman"/>
          <w:sz w:val="24"/>
          <w:szCs w:val="24"/>
        </w:rPr>
        <w:t>ь</w:t>
      </w:r>
      <w:r w:rsidRPr="00D85916">
        <w:rPr>
          <w:rFonts w:ascii="Times New Roman" w:eastAsia="Times New Roman" w:hAnsi="Times New Roman" w:cs="Times New Roman"/>
          <w:sz w:val="24"/>
          <w:szCs w:val="24"/>
        </w:rPr>
        <w:t>ся интегрирующим объектом системы-112 субъекта, осуществляющим централизованное управление, обеспечение информационной безопасности, ведение баз данных, формирование статистических отчётов, регистрацию действий персонала, обобщение, оценку и контроль данных об оперативной обстановке, анализ поступающей информации обо всех происшествиях, обеспечение консультативной и психологической поддержки в рамках системы-112 субъекта.</w:t>
      </w:r>
    </w:p>
    <w:p w14:paraId="778AB526" w14:textId="77777777" w:rsidR="00D85916" w:rsidRDefault="00D85916"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РЦОВ</w:t>
      </w:r>
      <w:r w:rsidRPr="00574717">
        <w:rPr>
          <w:rFonts w:ascii="Times New Roman" w:eastAsia="Times New Roman" w:hAnsi="Times New Roman" w:cs="Times New Roman"/>
          <w:sz w:val="24"/>
          <w:szCs w:val="24"/>
        </w:rPr>
        <w:t xml:space="preserve"> функционирует в круглосуточном режиме.</w:t>
      </w:r>
    </w:p>
    <w:p w14:paraId="1F545843" w14:textId="77777777" w:rsidR="00D85916" w:rsidRDefault="00D85916"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Оборудование </w:t>
      </w:r>
      <w:r>
        <w:rPr>
          <w:rFonts w:ascii="Times New Roman" w:eastAsia="Times New Roman" w:hAnsi="Times New Roman" w:cs="Times New Roman"/>
          <w:sz w:val="24"/>
          <w:szCs w:val="24"/>
        </w:rPr>
        <w:t>РЦОВ</w:t>
      </w:r>
      <w:r w:rsidRPr="00574717">
        <w:rPr>
          <w:rFonts w:ascii="Times New Roman" w:eastAsia="Times New Roman" w:hAnsi="Times New Roman" w:cs="Times New Roman"/>
          <w:sz w:val="24"/>
          <w:szCs w:val="24"/>
        </w:rPr>
        <w:t xml:space="preserve"> включает, как минимум:</w:t>
      </w:r>
    </w:p>
    <w:p w14:paraId="01CAB3B9"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автоматизированные рабочие места операторов дежурной смены;</w:t>
      </w:r>
    </w:p>
    <w:p w14:paraId="585D6838"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автоматизированные рабочие места административного и обслуживающего персонала;</w:t>
      </w:r>
    </w:p>
    <w:p w14:paraId="1274060A"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активное оборудование локальной вычислительной сети;</w:t>
      </w:r>
    </w:p>
    <w:p w14:paraId="08186203"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структурированную кабельную сеть;</w:t>
      </w:r>
    </w:p>
    <w:p w14:paraId="2A74BF4B"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комплект оргтехники;</w:t>
      </w:r>
    </w:p>
    <w:p w14:paraId="5BDB6E8B"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средства связи;</w:t>
      </w:r>
    </w:p>
    <w:p w14:paraId="0C2CC395" w14:textId="77777777" w:rsidR="00D85916" w:rsidRDefault="00D85916"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источники гарантированного электропитания.</w:t>
      </w:r>
    </w:p>
    <w:p w14:paraId="2C57F2FD" w14:textId="77777777" w:rsidR="00D85916" w:rsidRPr="00D85916" w:rsidRDefault="00D85916"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Адресные данные </w:t>
      </w:r>
      <w:r>
        <w:rPr>
          <w:rFonts w:ascii="Times New Roman" w:eastAsia="Times New Roman" w:hAnsi="Times New Roman" w:cs="Times New Roman"/>
          <w:sz w:val="24"/>
          <w:szCs w:val="24"/>
        </w:rPr>
        <w:t>РЦОВ</w:t>
      </w:r>
      <w:r w:rsidRPr="00574717">
        <w:rPr>
          <w:rFonts w:ascii="Times New Roman" w:eastAsia="Times New Roman" w:hAnsi="Times New Roman" w:cs="Times New Roman"/>
          <w:sz w:val="24"/>
          <w:szCs w:val="24"/>
        </w:rPr>
        <w:t xml:space="preserve"> приведены в Приложении 1 к данному ТЗ.</w:t>
      </w:r>
    </w:p>
    <w:p w14:paraId="45118ECE" w14:textId="77777777" w:rsidR="009D4FC3" w:rsidRDefault="00267EDF" w:rsidP="00574717">
      <w:pPr>
        <w:pStyle w:val="23"/>
        <w:numPr>
          <w:ilvl w:val="2"/>
          <w:numId w:val="1"/>
        </w:numPr>
        <w:spacing w:after="0" w:afterAutospacing="0"/>
        <w:rPr>
          <w:sz w:val="24"/>
          <w:szCs w:val="24"/>
        </w:rPr>
      </w:pPr>
      <w:bookmarkStart w:id="45" w:name="_Toc500339983"/>
      <w:r w:rsidRPr="00574717">
        <w:rPr>
          <w:sz w:val="24"/>
          <w:szCs w:val="24"/>
        </w:rPr>
        <w:t>Единая дежурно-диспетчерская служба</w:t>
      </w:r>
      <w:bookmarkEnd w:id="42"/>
      <w:bookmarkEnd w:id="43"/>
      <w:bookmarkEnd w:id="44"/>
      <w:bookmarkEnd w:id="45"/>
    </w:p>
    <w:p w14:paraId="4DA045D5"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ЕДДС является подразделением муниципального образования </w:t>
      </w:r>
      <w:r w:rsidR="00687DC1">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предназначена для приема и передачи сигналов оповещения ГО от вышестоящих органов управления, сигналов на изменение режимов функционирования муниципальных звеньев территориальной подсистемы РСЧС, приема сообщений о ЧС (происшествиях) от населения и организаций, оперативного доведения данной информации до соответствующих ЭОС и организаций (объектов), координации совместных действий ЭОС и организаций, оперативного управления силами и средствами соответствующего звена территориальной подсистемы РСЧС, оповещения руководящего состава муниципального звена и населения об угрозе возникновения или возникновении ЧС (происшествий).</w:t>
      </w:r>
    </w:p>
    <w:p w14:paraId="18A3E3C8"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Общее руководство ЕДДС муниципального образования осуществляет руководитель органа местного самоуправления, непосредственное - руководитель ЕДДС муниципального образования. </w:t>
      </w:r>
    </w:p>
    <w:p w14:paraId="62663C9B"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Основные задачи ЕДДС: </w:t>
      </w:r>
    </w:p>
    <w:p w14:paraId="072FF50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от населения и организаций сообщений о любых чрезвычайных происшествиях, несущих информацию об угрозе или факте возникновения ЧС;</w:t>
      </w:r>
    </w:p>
    <w:p w14:paraId="55D8DF6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анализ и оценка достоверности поступившей информации, доведение ее до ДДС, в компетенцию которых входит реагирование на принятое сообщение;</w:t>
      </w:r>
    </w:p>
    <w:p w14:paraId="7BFF003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сбор от ДДС, служб контроля и наблюдения за окружающей средой и распространение между ДДС города полученной информации об угрозе или факте возникновения ЧС, сложившейся обстановке и действиях сил и средств по ликвидации ЧС;</w:t>
      </w:r>
    </w:p>
    <w:p w14:paraId="00B7B4E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обработка и анализ данных о ЧС, определение ее масштаба и уточнение состава ДДС, привлекаемых для реагирования на ЧС, их оповещение о переводе в высшие режимы функционирования;</w:t>
      </w:r>
    </w:p>
    <w:p w14:paraId="22A44FC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обобщение, оценка и контроль данных обстановки, принятых мер по ликвидации чрезвычайной ситуации, подготовка и коррекция заранее разработанных и согласованных с городскими службами вариантов управленческих решений по ликвидации ЧС, принятие необходимых решений (</w:t>
      </w:r>
      <w:proofErr w:type="gramStart"/>
      <w:r w:rsidRPr="00574717">
        <w:rPr>
          <w:rFonts w:ascii="Times New Roman" w:eastAsia="Times New Roman" w:hAnsi="Times New Roman" w:cs="Times New Roman"/>
          <w:sz w:val="24"/>
          <w:szCs w:val="24"/>
        </w:rPr>
        <w:t>в пределах</w:t>
      </w:r>
      <w:proofErr w:type="gramEnd"/>
      <w:r w:rsidRPr="00574717">
        <w:rPr>
          <w:rFonts w:ascii="Times New Roman" w:eastAsia="Times New Roman" w:hAnsi="Times New Roman" w:cs="Times New Roman"/>
          <w:sz w:val="24"/>
          <w:szCs w:val="24"/>
        </w:rPr>
        <w:t xml:space="preserve"> установленных вышестоящими органами полномочий);</w:t>
      </w:r>
    </w:p>
    <w:p w14:paraId="14942AF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информирование ДДС, привлекаемых к ликвидации ЧС, подчиненных сил постоянной готовности об обстановке, принятых и рекомендуемых мерах;</w:t>
      </w:r>
    </w:p>
    <w:p w14:paraId="1340AC7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представление докладов (донесений) об угрозе или возникновении ЧС, сложившейся обстановке, возможных вариантах решений и действиях по ликвидации ЧС (на основе ранее подготовленных и согласованных планов) вышестоящим органам управления по подчиненности;</w:t>
      </w:r>
    </w:p>
    <w:p w14:paraId="33244C6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доведение задач, поставленных вышестоящими органами РСЧС, до ДДС и подчиненных сил постоянной готовности, контроль их выполнения и организация взаимодействия;</w:t>
      </w:r>
    </w:p>
    <w:p w14:paraId="1294938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обобщение информации о произошедших ЧС (за сутки дежурства), ходе работ по их ликвидации и представление соответствующих докладов по подчиненности.</w:t>
      </w:r>
    </w:p>
    <w:p w14:paraId="68EB89E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Адресные данные ЕДДС приведены в Приложении 1 к данному ТЗ.</w:t>
      </w:r>
    </w:p>
    <w:p w14:paraId="4534B128" w14:textId="77777777" w:rsidR="009D4FC3" w:rsidRDefault="00267EDF" w:rsidP="00574717">
      <w:pPr>
        <w:pStyle w:val="23"/>
        <w:numPr>
          <w:ilvl w:val="2"/>
          <w:numId w:val="1"/>
        </w:numPr>
        <w:spacing w:after="0" w:afterAutospacing="0"/>
        <w:rPr>
          <w:sz w:val="24"/>
          <w:szCs w:val="24"/>
        </w:rPr>
      </w:pPr>
      <w:bookmarkStart w:id="46" w:name="_Toc343274292"/>
      <w:bookmarkStart w:id="47" w:name="_Toc345575815"/>
      <w:bookmarkStart w:id="48" w:name="_Toc455496477"/>
      <w:bookmarkStart w:id="49" w:name="_Toc500339984"/>
      <w:r w:rsidRPr="00574717">
        <w:rPr>
          <w:sz w:val="24"/>
          <w:szCs w:val="24"/>
        </w:rPr>
        <w:t>Служба пожарной охраны</w:t>
      </w:r>
      <w:bookmarkEnd w:id="46"/>
      <w:bookmarkEnd w:id="47"/>
      <w:bookmarkEnd w:id="48"/>
      <w:bookmarkEnd w:id="49"/>
      <w:r w:rsidRPr="00574717">
        <w:rPr>
          <w:sz w:val="24"/>
          <w:szCs w:val="24"/>
        </w:rPr>
        <w:t xml:space="preserve"> </w:t>
      </w:r>
    </w:p>
    <w:p w14:paraId="117D121E"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ДДС пожарной охраны является подразделением территориальной службы пожарной охраны, располагается, как правило, в одной из частей гарнизона пожарной охраны, в оперативном отношении подчиняется оперативному дежурному и начальнику гарнизона.</w:t>
      </w:r>
    </w:p>
    <w:p w14:paraId="062CC06D"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 ДДС пожарной охраны возложены следующие основные задачи:</w:t>
      </w:r>
    </w:p>
    <w:p w14:paraId="7DDEB98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принимать сообщения о вызовах подразделений пожарной охраны по телефонным линиям связи с номером "01";</w:t>
      </w:r>
    </w:p>
    <w:p w14:paraId="6481AA5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направлять к месту вызова силы и средства подразделений пожарной охраны в соответствии с расписанием выезда (планом привлечения сил и средств),</w:t>
      </w:r>
    </w:p>
    <w:p w14:paraId="5D70D47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обеспечивать в установленном порядке передислокацию дежурных смен, пожарных и аварийно-спасательных расчетов подразделений;</w:t>
      </w:r>
    </w:p>
    <w:p w14:paraId="4C9506D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обобщать сведения о наличии сил и средств в подразделениях;</w:t>
      </w:r>
    </w:p>
    <w:p w14:paraId="0C3560B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проверять наличие связи с подразделениями и службами жизнеобеспечения;</w:t>
      </w:r>
    </w:p>
    <w:p w14:paraId="76CC462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информировать должностных лиц об изменениях оперативной обстановки, выезде подразделений;</w:t>
      </w:r>
    </w:p>
    <w:p w14:paraId="15AC928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знать оперативную обстановку в районе (подрайоне) выезда подразделения, перечень объектов, на которые составлены планы и карточки тушения пожаров и при пожаре высылаются силы и средства подразделения по повышенному номеру (рангу) пожара, места расположения важных, взрывопожароопасных объектов, противопожарное водоснабжение, безводные участки, проезды, тактико-технические характеристики пожарной и аварийно-спасательной техники, пожарного инструмента и аварийно-спасательного оборудования, имеющегося на вооружении подразделения;</w:t>
      </w:r>
    </w:p>
    <w:p w14:paraId="187CF8D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обеспечивать подразделения информацией об оперативно-тактических особенностях объекта, уровне загазованности, радиационной обстановке на месте вызова;</w:t>
      </w:r>
    </w:p>
    <w:p w14:paraId="0D64114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при необходимости в установленном порядке организовывать (обеспечивать) оповещение и сбор личного состава органов управления и подразделений к месту вызова.</w:t>
      </w:r>
    </w:p>
    <w:p w14:paraId="52F68B5B"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915D81">
        <w:rPr>
          <w:rFonts w:ascii="Times New Roman" w:eastAsia="Times New Roman" w:hAnsi="Times New Roman" w:cs="Times New Roman"/>
          <w:sz w:val="24"/>
          <w:szCs w:val="24"/>
        </w:rPr>
        <w:t>Адресные данные ДДС приведены в Приложении 1 к данному ТЗ.</w:t>
      </w:r>
      <w:r w:rsidR="00EE2033" w:rsidRPr="00915D81">
        <w:rPr>
          <w:rFonts w:ascii="Times New Roman" w:eastAsia="Times New Roman" w:hAnsi="Times New Roman" w:cs="Times New Roman"/>
          <w:sz w:val="24"/>
          <w:szCs w:val="24"/>
        </w:rPr>
        <w:t xml:space="preserve"> Перечень объектов и готовность определяется в рамках работ и предоставляется </w:t>
      </w:r>
      <w:r w:rsidR="00D83850">
        <w:rPr>
          <w:rFonts w:ascii="Times New Roman" w:eastAsia="Times New Roman" w:hAnsi="Times New Roman" w:cs="Times New Roman"/>
          <w:sz w:val="24"/>
          <w:szCs w:val="24"/>
        </w:rPr>
        <w:t>Покупателем</w:t>
      </w:r>
      <w:r w:rsidR="00EE2033" w:rsidRPr="00915D81">
        <w:rPr>
          <w:rFonts w:ascii="Times New Roman" w:eastAsia="Times New Roman" w:hAnsi="Times New Roman" w:cs="Times New Roman"/>
          <w:sz w:val="24"/>
          <w:szCs w:val="24"/>
        </w:rPr>
        <w:t>.</w:t>
      </w:r>
    </w:p>
    <w:p w14:paraId="574D0A5C" w14:textId="77777777" w:rsidR="009D4FC3" w:rsidRDefault="00267EDF" w:rsidP="00574717">
      <w:pPr>
        <w:pStyle w:val="23"/>
        <w:numPr>
          <w:ilvl w:val="2"/>
          <w:numId w:val="1"/>
        </w:numPr>
        <w:spacing w:after="0" w:afterAutospacing="0"/>
        <w:rPr>
          <w:sz w:val="24"/>
          <w:szCs w:val="24"/>
        </w:rPr>
      </w:pPr>
      <w:bookmarkStart w:id="50" w:name="_Toc343274293"/>
      <w:bookmarkStart w:id="51" w:name="_Toc345575816"/>
      <w:bookmarkStart w:id="52" w:name="_Toc455496478"/>
      <w:bookmarkStart w:id="53" w:name="_Toc500339985"/>
      <w:r w:rsidRPr="00574717">
        <w:rPr>
          <w:sz w:val="24"/>
          <w:szCs w:val="24"/>
        </w:rPr>
        <w:t>Служба полиции</w:t>
      </w:r>
      <w:bookmarkEnd w:id="50"/>
      <w:bookmarkEnd w:id="51"/>
      <w:bookmarkEnd w:id="52"/>
      <w:bookmarkEnd w:id="53"/>
    </w:p>
    <w:p w14:paraId="41933F4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ДДС полиции является территориальным подразделением МВД России, располагается, как правило, в помещении районного органа внутренних дел, подчиняется начальнику органа внутренних дел, непосредственно подчинена начальнику дежурной части органа внутренних дел.</w:t>
      </w:r>
    </w:p>
    <w:p w14:paraId="48EEF75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 ДДС полиции возлагаются следующие основные задачи:</w:t>
      </w:r>
    </w:p>
    <w:p w14:paraId="12944E3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принимать и регистрировать (в том числе в электронной форме) заявления и сообщения о преступлениях, об административных правонарушениях, о происшествиях; </w:t>
      </w:r>
    </w:p>
    <w:p w14:paraId="5E89DDB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передавать (направлять) заявления и сообщения о преступлениях, об административных правонарушениях, о происшествиях в государственные и муниципальные органы, организации или должностному лицу, к компетенции которых относится решение соответствующих вопросов, с уведомлением об этом в течение 24 часов заявителя; </w:t>
      </w:r>
    </w:p>
    <w:p w14:paraId="6A0A81E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информировать соответствующие государственные и муниципальные органы, организации и должностных лиц этих органов и организаций о ставших известными полиции фактах, требующих их оперативного реагирования;</w:t>
      </w:r>
    </w:p>
    <w:p w14:paraId="30255F8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организовывать незамедлительное прибытие должностных лиц на место совершения преступления, административного правонарушения, место происшествия для пресечения противоправных деяний, устранения угроз безопасности граждан и общественной безопасности, документирования обстоятельства совершения преступления, административного правонарушения, обстоятельства происшествия, обеспечения сохранности следов преступления, административного правонарушения, происшествия;</w:t>
      </w:r>
    </w:p>
    <w:p w14:paraId="24CE2F6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организовывать оказание первой помощи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w:t>
      </w:r>
    </w:p>
    <w:p w14:paraId="14FE7F0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принимать при чрезвычайных ситуациях неотложные меры по спасению граждан, охране имущества, оставшегося без присмотра, содействовать в этих условиях бесперебойной работе спасательных служб; обеспечивать общественный порядок при проведении карантинных мероприятий во время эпидемий и эпизоотий;</w:t>
      </w:r>
    </w:p>
    <w:p w14:paraId="025D0BB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участвовать в мероприятиях по противодействию терроризму и в обеспечении правового режима контртеррористической операции, а также в обеспечении защиты потенциальных объектов террористических посягательств и мест массового пребывания граждан, в проведении экспертной оценки состояния антитеррористической защищенности и безопасности объектов.</w:t>
      </w:r>
    </w:p>
    <w:p w14:paraId="4698085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651C11">
        <w:rPr>
          <w:rFonts w:ascii="Times New Roman" w:eastAsia="Times New Roman" w:hAnsi="Times New Roman" w:cs="Times New Roman"/>
          <w:sz w:val="24"/>
          <w:szCs w:val="24"/>
        </w:rPr>
        <w:t>Адресные данные ДДС приведены в Приложении 1 к данному ТЗ.</w:t>
      </w:r>
      <w:r w:rsidR="00EE2033" w:rsidRPr="00651C11">
        <w:rPr>
          <w:rFonts w:ascii="Times New Roman" w:eastAsia="Times New Roman" w:hAnsi="Times New Roman" w:cs="Times New Roman"/>
          <w:sz w:val="24"/>
          <w:szCs w:val="24"/>
        </w:rPr>
        <w:t xml:space="preserve"> Перечень объектов и готовность определяется в рамках работ и предоставляется </w:t>
      </w:r>
      <w:r w:rsidR="00D83850">
        <w:rPr>
          <w:rFonts w:ascii="Times New Roman" w:eastAsia="Times New Roman" w:hAnsi="Times New Roman" w:cs="Times New Roman"/>
          <w:sz w:val="24"/>
          <w:szCs w:val="24"/>
        </w:rPr>
        <w:t>Покупателем</w:t>
      </w:r>
      <w:r w:rsidR="00EE2033" w:rsidRPr="00651C11">
        <w:rPr>
          <w:rFonts w:ascii="Times New Roman" w:eastAsia="Times New Roman" w:hAnsi="Times New Roman" w:cs="Times New Roman"/>
          <w:sz w:val="24"/>
          <w:szCs w:val="24"/>
        </w:rPr>
        <w:t>.</w:t>
      </w:r>
    </w:p>
    <w:p w14:paraId="51857BD4" w14:textId="77777777" w:rsidR="009D4FC3" w:rsidRDefault="00267EDF" w:rsidP="00574717">
      <w:pPr>
        <w:pStyle w:val="23"/>
        <w:numPr>
          <w:ilvl w:val="2"/>
          <w:numId w:val="1"/>
        </w:numPr>
        <w:spacing w:after="0" w:afterAutospacing="0"/>
        <w:rPr>
          <w:sz w:val="24"/>
          <w:szCs w:val="24"/>
        </w:rPr>
      </w:pPr>
      <w:bookmarkStart w:id="54" w:name="_Toc343274294"/>
      <w:bookmarkStart w:id="55" w:name="_Toc345575817"/>
      <w:bookmarkStart w:id="56" w:name="_Toc455496479"/>
      <w:bookmarkStart w:id="57" w:name="_Toc500339986"/>
      <w:r w:rsidRPr="00574717">
        <w:rPr>
          <w:sz w:val="24"/>
          <w:szCs w:val="24"/>
        </w:rPr>
        <w:t>Служба скорой медицинской помощи</w:t>
      </w:r>
      <w:bookmarkEnd w:id="54"/>
      <w:bookmarkEnd w:id="55"/>
      <w:bookmarkEnd w:id="56"/>
      <w:bookmarkEnd w:id="57"/>
    </w:p>
    <w:p w14:paraId="08EC4CA9"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ДДС скорой медицинской помощи является подразделением территориального уровня Министерства здравоохранения Российской Федерации, располагается, как правило, на территории обслуживаемого муниципального образования, непосредственно подчиняется начальнику станции скорой помощи, подчинена руководителю ЕДДС муниципального образования.</w:t>
      </w:r>
    </w:p>
    <w:p w14:paraId="6C459E4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На ДДС скорой медицинской помощи возлагаются следующие основные задачи:</w:t>
      </w:r>
    </w:p>
    <w:p w14:paraId="45D6BE9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в режиме повседневной работы - организация и оказание скорой медицинской помощи заболевшим и пострадавшим на месте происшествия и во время их транспортировки в стационары.</w:t>
      </w:r>
    </w:p>
    <w:p w14:paraId="5A59D5B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в режиме чрезвычайной ситуации - по указанию окружного Территориального центра медицины катастроф направляет в зону чрезвычайной ситуации выездные бригады скорой медицинской помощи согласно плану работы по ликвидации медико-санитарных последствий чрезвычайный ситуаций.</w:t>
      </w:r>
    </w:p>
    <w:p w14:paraId="17091824" w14:textId="77777777" w:rsidR="009D4FC3" w:rsidRDefault="00267EDF" w:rsidP="00574717">
      <w:pPr>
        <w:pStyle w:val="23"/>
        <w:numPr>
          <w:ilvl w:val="2"/>
          <w:numId w:val="1"/>
        </w:numPr>
        <w:spacing w:after="0" w:afterAutospacing="0"/>
        <w:rPr>
          <w:sz w:val="24"/>
          <w:szCs w:val="24"/>
        </w:rPr>
      </w:pPr>
      <w:bookmarkStart w:id="58" w:name="_Toc343274295"/>
      <w:bookmarkStart w:id="59" w:name="_Toc345575818"/>
      <w:bookmarkStart w:id="60" w:name="_Toc455496480"/>
      <w:bookmarkStart w:id="61" w:name="_Toc500339987"/>
      <w:r w:rsidRPr="00574717">
        <w:rPr>
          <w:sz w:val="24"/>
          <w:szCs w:val="24"/>
        </w:rPr>
        <w:t>Аварийная служба газовой сети</w:t>
      </w:r>
      <w:bookmarkEnd w:id="58"/>
      <w:bookmarkEnd w:id="59"/>
      <w:bookmarkEnd w:id="60"/>
      <w:bookmarkEnd w:id="61"/>
      <w:r w:rsidRPr="00574717">
        <w:rPr>
          <w:sz w:val="24"/>
          <w:szCs w:val="24"/>
        </w:rPr>
        <w:t xml:space="preserve"> </w:t>
      </w:r>
    </w:p>
    <w:p w14:paraId="52EFE05D"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Аварийная служба (ДДС) газовой сети является территориальным подразделением эксплуатационного управления Субъекта РФ, располагается, как правило, на территории обслуживаемого муниципального образования, подчиняется начальнику управления, непосредственно подчинена начальнику дежурной службы.</w:t>
      </w:r>
    </w:p>
    <w:p w14:paraId="577F2DF8"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 ДДС газовой сети возложены следующие основные задачи:</w:t>
      </w:r>
    </w:p>
    <w:p w14:paraId="4513694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заявок от граждан о возникновении аварийной ситуации на газовом оборудовании, газопроводах;</w:t>
      </w:r>
    </w:p>
    <w:p w14:paraId="14BB592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оперативное реагирование на заявки для локализации и ликвидации аварий, повреждений, неисправностей газового оборудования и газопроводов.</w:t>
      </w:r>
    </w:p>
    <w:p w14:paraId="7258377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651C11">
        <w:rPr>
          <w:rFonts w:ascii="Times New Roman" w:eastAsia="Times New Roman" w:hAnsi="Times New Roman" w:cs="Times New Roman"/>
          <w:sz w:val="24"/>
          <w:szCs w:val="24"/>
        </w:rPr>
        <w:t>Адресные данные ДДС приведены в Приложении 1 к данному ТЗ.</w:t>
      </w:r>
      <w:r w:rsidR="00EE2033" w:rsidRPr="00651C11">
        <w:rPr>
          <w:rFonts w:ascii="Times New Roman" w:eastAsia="Times New Roman" w:hAnsi="Times New Roman" w:cs="Times New Roman"/>
          <w:sz w:val="24"/>
          <w:szCs w:val="24"/>
        </w:rPr>
        <w:t xml:space="preserve"> Перечень объектов и готовность определяется в рамках работ и предоставляется </w:t>
      </w:r>
      <w:r w:rsidR="00D83850">
        <w:rPr>
          <w:rFonts w:ascii="Times New Roman" w:eastAsia="Times New Roman" w:hAnsi="Times New Roman" w:cs="Times New Roman"/>
          <w:sz w:val="24"/>
          <w:szCs w:val="24"/>
        </w:rPr>
        <w:t>Покупателем</w:t>
      </w:r>
      <w:r w:rsidR="00EE2033" w:rsidRPr="00651C11">
        <w:rPr>
          <w:rFonts w:ascii="Times New Roman" w:eastAsia="Times New Roman" w:hAnsi="Times New Roman" w:cs="Times New Roman"/>
          <w:sz w:val="24"/>
          <w:szCs w:val="24"/>
        </w:rPr>
        <w:t>.</w:t>
      </w:r>
    </w:p>
    <w:p w14:paraId="3D5575BA" w14:textId="77777777" w:rsidR="009D4FC3" w:rsidRDefault="00267EDF" w:rsidP="00574717">
      <w:pPr>
        <w:pStyle w:val="23"/>
        <w:numPr>
          <w:ilvl w:val="2"/>
          <w:numId w:val="1"/>
        </w:numPr>
        <w:spacing w:after="0" w:afterAutospacing="0"/>
        <w:rPr>
          <w:sz w:val="24"/>
          <w:szCs w:val="24"/>
        </w:rPr>
      </w:pPr>
      <w:bookmarkStart w:id="62" w:name="_Toc343274296"/>
      <w:bookmarkStart w:id="63" w:name="_Toc345575819"/>
      <w:bookmarkStart w:id="64" w:name="_Toc455496481"/>
      <w:bookmarkStart w:id="65" w:name="_Toc500339988"/>
      <w:r w:rsidRPr="00574717">
        <w:rPr>
          <w:sz w:val="24"/>
          <w:szCs w:val="24"/>
        </w:rPr>
        <w:t>Служба «Антитеррор»</w:t>
      </w:r>
      <w:bookmarkEnd w:id="62"/>
      <w:bookmarkEnd w:id="63"/>
      <w:bookmarkEnd w:id="64"/>
      <w:bookmarkEnd w:id="65"/>
    </w:p>
    <w:p w14:paraId="129226C8"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Дежурно-диспетчерская служба «Антитеррор» является подразделением антитеррористической комиссии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0BE681B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На службу возложены следующие основные задачи:</w:t>
      </w:r>
    </w:p>
    <w:p w14:paraId="250A8EF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прием заявок от граждан о фактах подготовки или проведения террористических актов;</w:t>
      </w:r>
    </w:p>
    <w:p w14:paraId="211B528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оперативное реагирование на заявки, координация действий ЭОС.</w:t>
      </w:r>
    </w:p>
    <w:p w14:paraId="3556AABA" w14:textId="77777777" w:rsidR="009D4FC3" w:rsidRDefault="00267EDF" w:rsidP="00574717">
      <w:pPr>
        <w:pStyle w:val="23"/>
        <w:numPr>
          <w:ilvl w:val="2"/>
          <w:numId w:val="1"/>
        </w:numPr>
        <w:spacing w:after="0" w:afterAutospacing="0"/>
        <w:rPr>
          <w:sz w:val="24"/>
          <w:szCs w:val="24"/>
        </w:rPr>
      </w:pPr>
      <w:bookmarkStart w:id="66" w:name="_Toc344069689"/>
      <w:bookmarkStart w:id="67" w:name="_Toc344069787"/>
      <w:bookmarkStart w:id="68" w:name="_Toc344080782"/>
      <w:bookmarkStart w:id="69" w:name="_Toc344069690"/>
      <w:bookmarkStart w:id="70" w:name="_Toc344069788"/>
      <w:bookmarkStart w:id="71" w:name="_Toc344080783"/>
      <w:bookmarkStart w:id="72" w:name="_Toc344069691"/>
      <w:bookmarkStart w:id="73" w:name="_Toc344069789"/>
      <w:bookmarkStart w:id="74" w:name="_Toc344080784"/>
      <w:bookmarkStart w:id="75" w:name="_Toc344069692"/>
      <w:bookmarkStart w:id="76" w:name="_Toc344069790"/>
      <w:bookmarkStart w:id="77" w:name="_Toc344080785"/>
      <w:bookmarkStart w:id="78" w:name="_Toc343274297"/>
      <w:bookmarkStart w:id="79" w:name="_Toc345575820"/>
      <w:bookmarkStart w:id="80" w:name="_Toc455496482"/>
      <w:bookmarkStart w:id="81" w:name="_Toc500339989"/>
      <w:bookmarkEnd w:id="66"/>
      <w:bookmarkEnd w:id="67"/>
      <w:bookmarkEnd w:id="68"/>
      <w:bookmarkEnd w:id="69"/>
      <w:bookmarkEnd w:id="70"/>
      <w:bookmarkEnd w:id="71"/>
      <w:bookmarkEnd w:id="72"/>
      <w:bookmarkEnd w:id="73"/>
      <w:bookmarkEnd w:id="74"/>
      <w:bookmarkEnd w:id="75"/>
      <w:bookmarkEnd w:id="76"/>
      <w:bookmarkEnd w:id="77"/>
      <w:r w:rsidRPr="00574717">
        <w:rPr>
          <w:sz w:val="24"/>
          <w:szCs w:val="24"/>
        </w:rPr>
        <w:t>Региональный Центр управления в кризисных ситуациях</w:t>
      </w:r>
      <w:bookmarkEnd w:id="78"/>
      <w:bookmarkEnd w:id="79"/>
      <w:r w:rsidRPr="00574717">
        <w:rPr>
          <w:sz w:val="24"/>
          <w:szCs w:val="24"/>
        </w:rPr>
        <w:t xml:space="preserve"> МЧС России</w:t>
      </w:r>
      <w:bookmarkEnd w:id="80"/>
      <w:bookmarkEnd w:id="81"/>
    </w:p>
    <w:p w14:paraId="58E06408"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Региональный ЦУКС МЧС России является органом повседневного управления РСЧС и предназначен для обеспечения реализации функций территориальных органов МЧС России по управлению и координации деятельности сил и средств РСЧС на территории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336A652B"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Основные задачи регионального ЦУКС МЧС России:</w:t>
      </w:r>
    </w:p>
    <w:p w14:paraId="13B7E96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сбор, обработка и представление органам управления РСЧС оперативной информации о ЧС, организация мониторинга и прогнозирования ЧС, а также учет сил и средств, ресурсов, задействованных для ликвидации ЧС;</w:t>
      </w:r>
    </w:p>
    <w:p w14:paraId="1182ED6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оперативное управление действиями подразделений при выполнении мероприятий по экстренному предупреждению и ликвидации ЧС;</w:t>
      </w:r>
    </w:p>
    <w:p w14:paraId="66D9D34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координация деятельности органов повседневного управления РСЧС при угрозе возникновения ЧС;</w:t>
      </w:r>
    </w:p>
    <w:p w14:paraId="4D8BC66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обеспечение управления силами и средствами, предназначенными для предупреждения и ликвидации чрезвычайных ситуаций на территории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0647355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сбор, обработка, обмен и выдача информации в области защиты населения и территорий от чрезвычайных ситуаций;</w:t>
      </w:r>
    </w:p>
    <w:p w14:paraId="74D4F40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осуществление своевременного оповещения и информирования населения о чрезвычайных ситуациях в местах массового пребывания людей, а также об </w:t>
      </w:r>
      <w:r w:rsidRPr="00574717">
        <w:rPr>
          <w:rFonts w:ascii="Times New Roman" w:eastAsia="Times New Roman" w:hAnsi="Times New Roman" w:cs="Times New Roman"/>
          <w:sz w:val="24"/>
          <w:szCs w:val="24"/>
        </w:rPr>
        <w:lastRenderedPageBreak/>
        <w:t xml:space="preserve">опасностях, возникающих при ведении военных действий или вследствие этих действий на территории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28A1E88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обеспечение управления силами и средствами, предназначенными и выделяемыми для борьбы с пожарами, возникшими при ведении военных действий или вследствие этих действий на территории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6662BAB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осуществление функций пункта управления Главного управления МЧС России по </w:t>
      </w:r>
      <w:r w:rsidR="0006492F">
        <w:rPr>
          <w:rFonts w:ascii="Times New Roman" w:eastAsia="Times New Roman" w:hAnsi="Times New Roman" w:cs="Times New Roman"/>
          <w:sz w:val="24"/>
          <w:szCs w:val="24"/>
        </w:rPr>
        <w:t>Республике Башкортостан</w:t>
      </w:r>
      <w:r w:rsidRPr="00574717">
        <w:rPr>
          <w:rFonts w:ascii="Times New Roman" w:eastAsia="Times New Roman" w:hAnsi="Times New Roman" w:cs="Times New Roman"/>
          <w:sz w:val="24"/>
          <w:szCs w:val="24"/>
        </w:rPr>
        <w:t>;</w:t>
      </w:r>
    </w:p>
    <w:p w14:paraId="74A0F9D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организация повседневного управления деятельностью единых дежурно-диспетчерских служб муниципальных районов и городских округов области и взаимодействия с дежурно-диспетчерскими службами органов исполнительной власти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территориальных органов федеральных органов исполнительной власти, учреждений и организаций области;</w:t>
      </w:r>
    </w:p>
    <w:p w14:paraId="5E9E336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реализация государственной политики в области защиты населения и территорий от чрезвычайных ситуаций, обеспечения пожарной безопасности и безопасности людей на водных объектах на территории </w:t>
      </w:r>
      <w:r w:rsidR="0006492F">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в пределах установленных полномочий; </w:t>
      </w:r>
    </w:p>
    <w:p w14:paraId="7627D9F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осуществление контроля наличия и готовности сил и средств оперативного реагирования Главного управления, его подчиненных органов управления;</w:t>
      </w:r>
    </w:p>
    <w:p w14:paraId="71E13B0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сбор, обработка и представление вышестоящим, взаимодействующим и нижестоящим органам управления РСЧС оперативной информации о чрезвычайных ситуациях, прогнозной информации о тенденциях их развития и последствиях, задействованных силах, средствах и ресурсах;</w:t>
      </w:r>
    </w:p>
    <w:p w14:paraId="68A38AF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оперативное управление, в пределах предоставленных полномочий, действиями подчинённых подразделений при выполнении мероприятий по предупреждению и ликвидации ЧС;</w:t>
      </w:r>
    </w:p>
    <w:p w14:paraId="6517CBF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обеспечение оповещения и информирование населения о прогнозируемых и возникших ЧС мирного и военного времени, пожарах, мерах по обеспечению безопасности населения и территорий, приемах и способах защиты;</w:t>
      </w:r>
    </w:p>
    <w:p w14:paraId="5CF8F4E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координация деятельности взаимодействующих ведомственных дежурно-диспетчерских служб при угрозе или возникновении ЧС;</w:t>
      </w:r>
    </w:p>
    <w:p w14:paraId="55D8663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информационное обеспечение работы координационных и постоянно действующих органов управления РСЧС области;</w:t>
      </w:r>
    </w:p>
    <w:p w14:paraId="69D6F29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осуществление мероприятий по информированию населения о возникших и </w:t>
      </w:r>
      <w:proofErr w:type="gramStart"/>
      <w:r w:rsidRPr="00574717">
        <w:rPr>
          <w:rFonts w:ascii="Times New Roman" w:eastAsia="Times New Roman" w:hAnsi="Times New Roman" w:cs="Times New Roman"/>
          <w:sz w:val="24"/>
          <w:szCs w:val="24"/>
        </w:rPr>
        <w:t>прогнозируемых чрезвычайных ситуациях</w:t>
      </w:r>
      <w:proofErr w:type="gramEnd"/>
      <w:r w:rsidRPr="00574717">
        <w:rPr>
          <w:rFonts w:ascii="Times New Roman" w:eastAsia="Times New Roman" w:hAnsi="Times New Roman" w:cs="Times New Roman"/>
          <w:sz w:val="24"/>
          <w:szCs w:val="24"/>
        </w:rPr>
        <w:t xml:space="preserve"> и пожарах и по пропаганде безопасности жизнедеятельности.</w:t>
      </w:r>
    </w:p>
    <w:p w14:paraId="7625B983"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Региональный ЦУКС МЧС России интегрируется в систему-112 путем установки в нем АРМ системы-112.</w:t>
      </w:r>
    </w:p>
    <w:p w14:paraId="204ABFF1"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Адресные данные ЦУКС приведены в Приложении 1 к данному ТЗ.</w:t>
      </w:r>
      <w:r w:rsidR="00EE2033">
        <w:rPr>
          <w:rFonts w:ascii="Times New Roman" w:eastAsia="Times New Roman" w:hAnsi="Times New Roman" w:cs="Times New Roman"/>
          <w:sz w:val="24"/>
          <w:szCs w:val="24"/>
        </w:rPr>
        <w:t xml:space="preserve"> </w:t>
      </w:r>
    </w:p>
    <w:p w14:paraId="6EB24302" w14:textId="77777777" w:rsidR="009D4FC3" w:rsidRDefault="00267EDF" w:rsidP="00574717">
      <w:pPr>
        <w:pStyle w:val="23"/>
        <w:numPr>
          <w:ilvl w:val="2"/>
          <w:numId w:val="1"/>
        </w:numPr>
        <w:spacing w:after="0" w:afterAutospacing="0"/>
        <w:rPr>
          <w:sz w:val="24"/>
          <w:szCs w:val="24"/>
        </w:rPr>
      </w:pPr>
      <w:bookmarkStart w:id="82" w:name="_Toc344069694"/>
      <w:bookmarkStart w:id="83" w:name="_Toc344069792"/>
      <w:bookmarkStart w:id="84" w:name="_Toc344080787"/>
      <w:bookmarkStart w:id="85" w:name="_Toc344069695"/>
      <w:bookmarkStart w:id="86" w:name="_Toc344069793"/>
      <w:bookmarkStart w:id="87" w:name="_Toc344080788"/>
      <w:bookmarkStart w:id="88" w:name="_Toc344069696"/>
      <w:bookmarkStart w:id="89" w:name="_Toc344069794"/>
      <w:bookmarkStart w:id="90" w:name="_Toc344080789"/>
      <w:bookmarkStart w:id="91" w:name="_Toc344069697"/>
      <w:bookmarkStart w:id="92" w:name="_Toc344069795"/>
      <w:bookmarkStart w:id="93" w:name="_Toc344080790"/>
      <w:bookmarkStart w:id="94" w:name="_Toc344069698"/>
      <w:bookmarkStart w:id="95" w:name="_Toc344069796"/>
      <w:bookmarkStart w:id="96" w:name="_Toc344080791"/>
      <w:bookmarkStart w:id="97" w:name="_Toc344069699"/>
      <w:bookmarkStart w:id="98" w:name="_Toc344069797"/>
      <w:bookmarkStart w:id="99" w:name="_Toc344080792"/>
      <w:bookmarkStart w:id="100" w:name="_Toc344069700"/>
      <w:bookmarkStart w:id="101" w:name="_Toc344069798"/>
      <w:bookmarkStart w:id="102" w:name="_Toc344080793"/>
      <w:bookmarkStart w:id="103" w:name="_Toc344069701"/>
      <w:bookmarkStart w:id="104" w:name="_Toc344069799"/>
      <w:bookmarkStart w:id="105" w:name="_Toc344080794"/>
      <w:bookmarkStart w:id="106" w:name="_Toc344069702"/>
      <w:bookmarkStart w:id="107" w:name="_Toc344069800"/>
      <w:bookmarkStart w:id="108" w:name="_Toc344080795"/>
      <w:bookmarkStart w:id="109" w:name="_Toc344069703"/>
      <w:bookmarkStart w:id="110" w:name="_Toc344069801"/>
      <w:bookmarkStart w:id="111" w:name="_Toc344080796"/>
      <w:bookmarkStart w:id="112" w:name="_Toc344069704"/>
      <w:bookmarkStart w:id="113" w:name="_Toc344069802"/>
      <w:bookmarkStart w:id="114" w:name="_Toc344080797"/>
      <w:bookmarkStart w:id="115" w:name="_Toc344069705"/>
      <w:bookmarkStart w:id="116" w:name="_Toc344069803"/>
      <w:bookmarkStart w:id="117" w:name="_Toc344080798"/>
      <w:bookmarkStart w:id="118" w:name="_Toc344069706"/>
      <w:bookmarkStart w:id="119" w:name="_Toc344069804"/>
      <w:bookmarkStart w:id="120" w:name="_Toc344080799"/>
      <w:bookmarkStart w:id="121" w:name="_Toc344069707"/>
      <w:bookmarkStart w:id="122" w:name="_Toc344069805"/>
      <w:bookmarkStart w:id="123" w:name="_Toc344080800"/>
      <w:bookmarkStart w:id="124" w:name="_Toc344069708"/>
      <w:bookmarkStart w:id="125" w:name="_Toc344069806"/>
      <w:bookmarkStart w:id="126" w:name="_Toc344080801"/>
      <w:bookmarkStart w:id="127" w:name="_Toc344069709"/>
      <w:bookmarkStart w:id="128" w:name="_Toc344069807"/>
      <w:bookmarkStart w:id="129" w:name="_Toc344080802"/>
      <w:bookmarkStart w:id="130" w:name="_Toc344069710"/>
      <w:bookmarkStart w:id="131" w:name="_Toc344069808"/>
      <w:bookmarkStart w:id="132" w:name="_Toc344080803"/>
      <w:bookmarkStart w:id="133" w:name="_Toc344069711"/>
      <w:bookmarkStart w:id="134" w:name="_Toc344069809"/>
      <w:bookmarkStart w:id="135" w:name="_Toc344080804"/>
      <w:bookmarkStart w:id="136" w:name="_Toc344069712"/>
      <w:bookmarkStart w:id="137" w:name="_Toc344069810"/>
      <w:bookmarkStart w:id="138" w:name="_Toc344080805"/>
      <w:bookmarkStart w:id="139" w:name="_Toc343274298"/>
      <w:bookmarkStart w:id="140" w:name="_Toc345575821"/>
      <w:bookmarkStart w:id="141" w:name="_Toc455496483"/>
      <w:bookmarkStart w:id="142" w:name="_Toc50033999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574717">
        <w:rPr>
          <w:sz w:val="24"/>
          <w:szCs w:val="24"/>
        </w:rPr>
        <w:t>Узел обеспечения вызова экстренных оперативных служб</w:t>
      </w:r>
      <w:bookmarkEnd w:id="139"/>
      <w:bookmarkEnd w:id="140"/>
      <w:bookmarkEnd w:id="141"/>
      <w:bookmarkEnd w:id="142"/>
    </w:p>
    <w:p w14:paraId="47C1A859"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УОВЭОС - узел местной телефонной сети, обеспечивающий автоматическое установление соединения вызова от оконечных телефонных станций и узлов к экстренным оперативным службам.</w:t>
      </w:r>
    </w:p>
    <w:p w14:paraId="6B644BA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УОВЭОС должен обеспечивать:</w:t>
      </w:r>
    </w:p>
    <w:p w14:paraId="01B7200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оперативность подключения;</w:t>
      </w:r>
    </w:p>
    <w:p w14:paraId="6954AF2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постоянную доступность для вызова ЭОС;</w:t>
      </w:r>
    </w:p>
    <w:p w14:paraId="70CFE8E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расширение спектра информационно-справочных, заказных и интеллектуальных услуг, предоставляемых населению </w:t>
      </w:r>
      <w:r w:rsidR="00A70DDD">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73278557" w14:textId="77777777" w:rsidR="009D4FC3" w:rsidRDefault="00267EDF" w:rsidP="00574717">
      <w:pPr>
        <w:pStyle w:val="23"/>
        <w:numPr>
          <w:ilvl w:val="2"/>
          <w:numId w:val="1"/>
        </w:numPr>
        <w:spacing w:after="0" w:afterAutospacing="0"/>
        <w:rPr>
          <w:sz w:val="24"/>
          <w:szCs w:val="24"/>
        </w:rPr>
      </w:pPr>
      <w:bookmarkStart w:id="143" w:name="_Toc343274299"/>
      <w:bookmarkStart w:id="144" w:name="_Toc345575822"/>
      <w:bookmarkStart w:id="145" w:name="_Toc455496484"/>
      <w:bookmarkStart w:id="146" w:name="_Toc500339991"/>
      <w:r w:rsidRPr="00574717">
        <w:rPr>
          <w:sz w:val="24"/>
          <w:szCs w:val="24"/>
        </w:rPr>
        <w:t>Распределенная информационно-вычислительная платформа</w:t>
      </w:r>
      <w:bookmarkEnd w:id="143"/>
      <w:bookmarkEnd w:id="144"/>
      <w:bookmarkEnd w:id="145"/>
      <w:bookmarkEnd w:id="146"/>
    </w:p>
    <w:p w14:paraId="4E33521E" w14:textId="047A9F06"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РИВП обеспечивает необходимый для функционирования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w:t>
      </w:r>
      <w:r w:rsidR="00A70DDD">
        <w:rPr>
          <w:rFonts w:ascii="Times New Roman" w:eastAsia="Times New Roman" w:hAnsi="Times New Roman" w:cs="Times New Roman"/>
          <w:sz w:val="24"/>
          <w:szCs w:val="24"/>
        </w:rPr>
        <w:t>РЦОВ</w:t>
      </w:r>
      <w:r w:rsidR="00A70DDD" w:rsidRPr="005B36EF">
        <w:rPr>
          <w:rFonts w:ascii="Times New Roman" w:eastAsia="Times New Roman" w:hAnsi="Times New Roman" w:cs="Times New Roman"/>
          <w:sz w:val="24"/>
          <w:szCs w:val="24"/>
        </w:rPr>
        <w:t xml:space="preserve">, </w:t>
      </w:r>
      <w:r w:rsidRPr="005B36EF">
        <w:rPr>
          <w:rFonts w:ascii="Times New Roman" w:eastAsia="Times New Roman" w:hAnsi="Times New Roman" w:cs="Times New Roman"/>
          <w:sz w:val="24"/>
          <w:szCs w:val="24"/>
        </w:rPr>
        <w:t>ЕДДС</w:t>
      </w:r>
      <w:r w:rsidRPr="00574717">
        <w:rPr>
          <w:rFonts w:ascii="Times New Roman" w:eastAsia="Times New Roman" w:hAnsi="Times New Roman" w:cs="Times New Roman"/>
          <w:sz w:val="24"/>
          <w:szCs w:val="24"/>
        </w:rPr>
        <w:t xml:space="preserve"> и ДДС в автоматизированном режиме комплекс инфокоммуникационных услуг в части доступа к </w:t>
      </w:r>
      <w:r w:rsidRPr="00574717">
        <w:rPr>
          <w:rFonts w:ascii="Times New Roman" w:eastAsia="Times New Roman" w:hAnsi="Times New Roman" w:cs="Times New Roman"/>
          <w:sz w:val="24"/>
          <w:szCs w:val="24"/>
        </w:rPr>
        <w:lastRenderedPageBreak/>
        <w:t>серверам, системам хранения данных, общему и прикладному программному обеспечению, принадлежащих оператору РИВП. Предоставление указанных инфокоммуникационных услуг, обеспечивающих функциональность системы-112, включает:</w:t>
      </w:r>
    </w:p>
    <w:p w14:paraId="21E217F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предоставление услуг связи для обеспечения приема вызовов (сообщений о происшествиях) по единому номеру «112»;</w:t>
      </w:r>
    </w:p>
    <w:p w14:paraId="79BD90F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предоставление необходимого для функционирования системы-112 общего и специального программного обеспечения, развернутого на оборудовании РИВП;</w:t>
      </w:r>
    </w:p>
    <w:p w14:paraId="786ECC0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предоставление необходимого для функционирования указанного программного обеспечения и хранения информации оборудования РИВП;</w:t>
      </w:r>
    </w:p>
    <w:p w14:paraId="4D95742B" w14:textId="1E3A6471"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предоставление услуг связи для обеспечения доступа пользователей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w:t>
      </w:r>
      <w:r w:rsidR="00A70DDD">
        <w:rPr>
          <w:rFonts w:ascii="Times New Roman" w:eastAsia="Times New Roman" w:hAnsi="Times New Roman" w:cs="Times New Roman"/>
          <w:sz w:val="24"/>
          <w:szCs w:val="24"/>
        </w:rPr>
        <w:t>РЦОВ</w:t>
      </w:r>
      <w:r w:rsidR="005B36EF">
        <w:rPr>
          <w:rFonts w:ascii="Times New Roman" w:eastAsia="Times New Roman" w:hAnsi="Times New Roman" w:cs="Times New Roman"/>
          <w:sz w:val="24"/>
          <w:szCs w:val="24"/>
        </w:rPr>
        <w:t xml:space="preserve">, </w:t>
      </w:r>
      <w:r w:rsidRPr="005B36EF">
        <w:rPr>
          <w:rFonts w:ascii="Times New Roman" w:eastAsia="Times New Roman" w:hAnsi="Times New Roman" w:cs="Times New Roman"/>
          <w:sz w:val="24"/>
          <w:szCs w:val="24"/>
        </w:rPr>
        <w:t>ЕДДС,</w:t>
      </w:r>
      <w:r w:rsidRPr="00574717">
        <w:rPr>
          <w:rFonts w:ascii="Times New Roman" w:eastAsia="Times New Roman" w:hAnsi="Times New Roman" w:cs="Times New Roman"/>
          <w:sz w:val="24"/>
          <w:szCs w:val="24"/>
        </w:rPr>
        <w:t xml:space="preserve"> ДДС к услуге.</w:t>
      </w:r>
    </w:p>
    <w:p w14:paraId="799670CE"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В состав оборудования РИВП входит центр обработки данных в составе серверного оборудования и системы хранения данных, объединенных выделенной высокоскоростной вычислительной сетью. Выбор состава и параметров серверов производен на основании решений Технического проекта системы-112 </w:t>
      </w:r>
      <w:r w:rsidR="00A70DDD">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В части серверного ядра применяются решения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p w14:paraId="1B729137" w14:textId="77777777" w:rsidR="009D4FC3" w:rsidRDefault="00267EDF" w:rsidP="00574717">
      <w:pPr>
        <w:pStyle w:val="12"/>
        <w:numPr>
          <w:ilvl w:val="0"/>
          <w:numId w:val="1"/>
        </w:numPr>
        <w:spacing w:line="240" w:lineRule="auto"/>
        <w:rPr>
          <w:rFonts w:ascii="Times New Roman" w:eastAsia="Times New Roman" w:hAnsi="Times New Roman" w:cs="Times New Roman"/>
          <w:color w:val="auto"/>
          <w:sz w:val="24"/>
          <w:szCs w:val="24"/>
        </w:rPr>
      </w:pPr>
      <w:bookmarkStart w:id="147" w:name="_Toc455406382"/>
      <w:bookmarkStart w:id="148" w:name="_Toc455409343"/>
      <w:bookmarkStart w:id="149" w:name="_Toc500339992"/>
      <w:r w:rsidRPr="00574717">
        <w:rPr>
          <w:rFonts w:ascii="Times New Roman" w:eastAsia="Times New Roman" w:hAnsi="Times New Roman" w:cs="Times New Roman"/>
          <w:color w:val="auto"/>
          <w:sz w:val="24"/>
          <w:szCs w:val="24"/>
        </w:rPr>
        <w:t>Требования к системе</w:t>
      </w:r>
      <w:bookmarkEnd w:id="147"/>
      <w:bookmarkEnd w:id="148"/>
      <w:bookmarkEnd w:id="149"/>
    </w:p>
    <w:p w14:paraId="1539A08F" w14:textId="77777777" w:rsidR="009D4FC3" w:rsidRDefault="00267EDF" w:rsidP="00574717">
      <w:pPr>
        <w:pStyle w:val="23"/>
        <w:numPr>
          <w:ilvl w:val="1"/>
          <w:numId w:val="1"/>
        </w:numPr>
        <w:spacing w:after="0" w:afterAutospacing="0"/>
        <w:rPr>
          <w:sz w:val="24"/>
          <w:szCs w:val="24"/>
        </w:rPr>
      </w:pPr>
      <w:bookmarkStart w:id="150" w:name="_Toc455406383"/>
      <w:bookmarkStart w:id="151" w:name="_Toc455409344"/>
      <w:bookmarkStart w:id="152" w:name="_Toc500339993"/>
      <w:r w:rsidRPr="00574717">
        <w:rPr>
          <w:sz w:val="24"/>
          <w:szCs w:val="24"/>
        </w:rPr>
        <w:t>Требования к системе в целом</w:t>
      </w:r>
      <w:bookmarkEnd w:id="150"/>
      <w:bookmarkEnd w:id="151"/>
      <w:bookmarkEnd w:id="152"/>
    </w:p>
    <w:p w14:paraId="5ED13C8E" w14:textId="77777777" w:rsidR="009D4FC3" w:rsidRDefault="00273168" w:rsidP="00C2509B">
      <w:pPr>
        <w:spacing w:after="0" w:line="240" w:lineRule="auto"/>
        <w:ind w:firstLine="708"/>
        <w:contextualSpacing/>
        <w:jc w:val="both"/>
        <w:rPr>
          <w:rFonts w:ascii="Times New Roman" w:eastAsia="Times New Roman" w:hAnsi="Times New Roman" w:cs="Times New Roman"/>
          <w:sz w:val="24"/>
          <w:szCs w:val="24"/>
        </w:rPr>
      </w:pPr>
      <w:r w:rsidRPr="009F3760">
        <w:rPr>
          <w:rFonts w:ascii="Times New Roman" w:eastAsia="Times New Roman" w:hAnsi="Times New Roman" w:cs="Times New Roman"/>
          <w:sz w:val="24"/>
          <w:szCs w:val="24"/>
        </w:rPr>
        <w:t xml:space="preserve">Система-112 создается с использованием инфраструктуры предоставляемой </w:t>
      </w:r>
      <w:r w:rsidR="00D83850" w:rsidRPr="00AB0279">
        <w:rPr>
          <w:rFonts w:ascii="Times New Roman" w:eastAsia="Times New Roman" w:hAnsi="Times New Roman" w:cs="Times New Roman"/>
          <w:sz w:val="24"/>
          <w:szCs w:val="24"/>
        </w:rPr>
        <w:t>Покупателем</w:t>
      </w:r>
      <w:r w:rsidR="00267EDF" w:rsidRPr="00AB0279">
        <w:rPr>
          <w:rFonts w:ascii="Times New Roman" w:eastAsia="Times New Roman" w:hAnsi="Times New Roman" w:cs="Times New Roman"/>
          <w:sz w:val="24"/>
          <w:szCs w:val="24"/>
        </w:rPr>
        <w:t>:</w:t>
      </w:r>
    </w:p>
    <w:p w14:paraId="1C0CECAE" w14:textId="6A07E422"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телекоммуникационной инфраструктуры с использованием выделенной частной сети передачи данных, </w:t>
      </w:r>
      <w:r w:rsidR="006849D8">
        <w:rPr>
          <w:rFonts w:ascii="Times New Roman" w:eastAsia="Times New Roman" w:hAnsi="Times New Roman" w:cs="Times New Roman"/>
          <w:sz w:val="24"/>
          <w:szCs w:val="24"/>
        </w:rPr>
        <w:t>автоматизированных рабочих мест</w:t>
      </w:r>
      <w:r w:rsidRPr="00574717">
        <w:rPr>
          <w:rFonts w:ascii="Times New Roman" w:eastAsia="Times New Roman" w:hAnsi="Times New Roman" w:cs="Times New Roman"/>
          <w:sz w:val="24"/>
          <w:szCs w:val="24"/>
        </w:rPr>
        <w:t xml:space="preserve"> для обеспечения функционирования системы-112;</w:t>
      </w:r>
    </w:p>
    <w:p w14:paraId="36E0819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серверной инфраструктуры РИВП в составе</w:t>
      </w:r>
      <w:r w:rsidR="007566B0">
        <w:rPr>
          <w:rFonts w:ascii="Times New Roman" w:eastAsia="Times New Roman" w:hAnsi="Times New Roman" w:cs="Times New Roman"/>
          <w:sz w:val="24"/>
          <w:szCs w:val="24"/>
        </w:rPr>
        <w:t xml:space="preserve"> двух географически разнесенных</w:t>
      </w:r>
      <w:r w:rsidRPr="00574717">
        <w:rPr>
          <w:rFonts w:ascii="Times New Roman" w:eastAsia="Times New Roman" w:hAnsi="Times New Roman" w:cs="Times New Roman"/>
          <w:sz w:val="24"/>
          <w:szCs w:val="24"/>
        </w:rPr>
        <w:t xml:space="preserve"> центр</w:t>
      </w:r>
      <w:r w:rsidR="007566B0">
        <w:rPr>
          <w:rFonts w:ascii="Times New Roman" w:eastAsia="Times New Roman" w:hAnsi="Times New Roman" w:cs="Times New Roman"/>
          <w:sz w:val="24"/>
          <w:szCs w:val="24"/>
        </w:rPr>
        <w:t>ов</w:t>
      </w:r>
      <w:r w:rsidRPr="00574717">
        <w:rPr>
          <w:rFonts w:ascii="Times New Roman" w:eastAsia="Times New Roman" w:hAnsi="Times New Roman" w:cs="Times New Roman"/>
          <w:sz w:val="24"/>
          <w:szCs w:val="24"/>
        </w:rPr>
        <w:t xml:space="preserve"> обработки данных для обеспечения функционирования системы-112;</w:t>
      </w:r>
    </w:p>
    <w:p w14:paraId="5DD74D8C" w14:textId="1C7F00B4" w:rsidR="009D4FC3" w:rsidRPr="00C2509B" w:rsidRDefault="00A91F97"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унифицированного </w:t>
      </w:r>
      <w:r w:rsidR="00267EDF" w:rsidRPr="00C2509B">
        <w:rPr>
          <w:rFonts w:ascii="Times New Roman" w:eastAsia="Times New Roman" w:hAnsi="Times New Roman" w:cs="Times New Roman"/>
          <w:sz w:val="24"/>
          <w:szCs w:val="24"/>
        </w:rPr>
        <w:t>специального программного обе</w:t>
      </w:r>
      <w:r w:rsidR="00472FA1">
        <w:rPr>
          <w:rFonts w:ascii="Times New Roman" w:eastAsia="Times New Roman" w:hAnsi="Times New Roman" w:cs="Times New Roman"/>
          <w:sz w:val="24"/>
          <w:szCs w:val="24"/>
        </w:rPr>
        <w:t>спечения системы-112 (</w:t>
      </w:r>
      <w:r>
        <w:rPr>
          <w:rFonts w:ascii="Times New Roman" w:eastAsia="Times New Roman" w:hAnsi="Times New Roman" w:cs="Times New Roman"/>
          <w:sz w:val="24"/>
          <w:szCs w:val="24"/>
        </w:rPr>
        <w:t>У</w:t>
      </w:r>
      <w:r w:rsidR="00B771F1">
        <w:rPr>
          <w:rFonts w:ascii="Times New Roman" w:eastAsia="Times New Roman" w:hAnsi="Times New Roman" w:cs="Times New Roman"/>
          <w:sz w:val="24"/>
          <w:szCs w:val="24"/>
        </w:rPr>
        <w:t>СПО-112</w:t>
      </w:r>
      <w:r w:rsidR="00110FFD" w:rsidRPr="00C2509B">
        <w:rPr>
          <w:rFonts w:ascii="Times New Roman" w:eastAsia="Times New Roman" w:hAnsi="Times New Roman" w:cs="Times New Roman"/>
          <w:sz w:val="24"/>
          <w:szCs w:val="24"/>
        </w:rPr>
        <w:t>)</w:t>
      </w:r>
      <w:r w:rsidR="00DE27A4">
        <w:rPr>
          <w:rFonts w:ascii="Times New Roman" w:eastAsia="Times New Roman" w:hAnsi="Times New Roman" w:cs="Times New Roman"/>
          <w:sz w:val="24"/>
          <w:szCs w:val="24"/>
        </w:rPr>
        <w:t>,</w:t>
      </w:r>
      <w:r w:rsidR="00D70710">
        <w:rPr>
          <w:rFonts w:ascii="Times New Roman" w:eastAsia="Times New Roman" w:hAnsi="Times New Roman" w:cs="Times New Roman"/>
          <w:sz w:val="24"/>
          <w:szCs w:val="24"/>
        </w:rPr>
        <w:t xml:space="preserve"> </w:t>
      </w:r>
      <w:r w:rsidR="00D70710" w:rsidRPr="00DE27A4">
        <w:rPr>
          <w:rFonts w:ascii="Times New Roman" w:eastAsia="Times New Roman" w:hAnsi="Times New Roman" w:cs="Times New Roman"/>
          <w:sz w:val="24"/>
          <w:szCs w:val="24"/>
        </w:rPr>
        <w:t xml:space="preserve">разработанного по заказу МЧС России и предоставляемого в </w:t>
      </w:r>
      <w:r w:rsidR="00A56C44">
        <w:rPr>
          <w:rFonts w:ascii="Times New Roman" w:eastAsia="Times New Roman" w:hAnsi="Times New Roman" w:cs="Times New Roman"/>
          <w:sz w:val="24"/>
          <w:szCs w:val="24"/>
        </w:rPr>
        <w:t>рамках лицензионного соглашения</w:t>
      </w:r>
      <w:r w:rsidR="00D70710" w:rsidRPr="00DE27A4">
        <w:rPr>
          <w:rFonts w:ascii="Times New Roman" w:eastAsia="Times New Roman" w:hAnsi="Times New Roman" w:cs="Times New Roman"/>
          <w:sz w:val="24"/>
          <w:szCs w:val="24"/>
        </w:rPr>
        <w:t xml:space="preserve"> на безвозмездной основе для установки на всех объектах системы-112 </w:t>
      </w:r>
      <w:r w:rsidR="00A56C44">
        <w:rPr>
          <w:rFonts w:ascii="Times New Roman" w:eastAsia="Times New Roman" w:hAnsi="Times New Roman" w:cs="Times New Roman"/>
          <w:sz w:val="24"/>
          <w:szCs w:val="24"/>
        </w:rPr>
        <w:t>Республики Башкортостан</w:t>
      </w:r>
      <w:r w:rsidR="00DE27A4">
        <w:rPr>
          <w:rFonts w:ascii="Times New Roman" w:eastAsia="Times New Roman" w:hAnsi="Times New Roman" w:cs="Times New Roman"/>
          <w:sz w:val="24"/>
          <w:szCs w:val="24"/>
        </w:rPr>
        <w:t>.</w:t>
      </w:r>
    </w:p>
    <w:p w14:paraId="27C6E4B4" w14:textId="69BA667A"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0D071A">
        <w:rPr>
          <w:rFonts w:ascii="Times New Roman" w:eastAsia="Times New Roman" w:hAnsi="Times New Roman" w:cs="Times New Roman"/>
          <w:sz w:val="24"/>
          <w:szCs w:val="24"/>
        </w:rPr>
        <w:t xml:space="preserve">В рамках выполнения работ </w:t>
      </w:r>
      <w:r w:rsidR="00D83850" w:rsidRPr="000D071A">
        <w:rPr>
          <w:rFonts w:ascii="Times New Roman" w:eastAsia="Times New Roman" w:hAnsi="Times New Roman" w:cs="Times New Roman"/>
          <w:sz w:val="24"/>
          <w:szCs w:val="24"/>
        </w:rPr>
        <w:t>Поставщиком</w:t>
      </w:r>
      <w:r w:rsidRPr="000D071A">
        <w:rPr>
          <w:rFonts w:ascii="Times New Roman" w:eastAsia="Times New Roman" w:hAnsi="Times New Roman" w:cs="Times New Roman"/>
          <w:sz w:val="24"/>
          <w:szCs w:val="24"/>
        </w:rPr>
        <w:t xml:space="preserve"> должна быть осуществлена поставка оборудования </w:t>
      </w:r>
      <w:r w:rsidR="000D071A" w:rsidRPr="000D071A">
        <w:rPr>
          <w:rFonts w:ascii="Times New Roman" w:eastAsia="Times New Roman" w:hAnsi="Times New Roman" w:cs="Times New Roman"/>
          <w:sz w:val="24"/>
          <w:szCs w:val="24"/>
        </w:rPr>
        <w:t xml:space="preserve">поэтапно </w:t>
      </w:r>
      <w:r w:rsidR="000D071A">
        <w:rPr>
          <w:rFonts w:ascii="Times New Roman" w:eastAsia="Times New Roman" w:hAnsi="Times New Roman" w:cs="Times New Roman"/>
          <w:sz w:val="24"/>
          <w:szCs w:val="24"/>
        </w:rPr>
        <w:t>(</w:t>
      </w:r>
      <w:r w:rsidR="000D071A" w:rsidRPr="000D071A">
        <w:rPr>
          <w:rFonts w:ascii="Times New Roman" w:eastAsia="Times New Roman" w:hAnsi="Times New Roman" w:cs="Times New Roman"/>
          <w:sz w:val="24"/>
          <w:szCs w:val="24"/>
        </w:rPr>
        <w:t>п.5 данного ТЗ</w:t>
      </w:r>
      <w:r w:rsidR="000D071A">
        <w:rPr>
          <w:rFonts w:ascii="Times New Roman" w:eastAsia="Times New Roman" w:hAnsi="Times New Roman" w:cs="Times New Roman"/>
          <w:sz w:val="24"/>
          <w:szCs w:val="24"/>
        </w:rPr>
        <w:t>)</w:t>
      </w:r>
      <w:r w:rsidR="000D071A" w:rsidRPr="000D071A">
        <w:rPr>
          <w:rFonts w:ascii="Times New Roman" w:eastAsia="Times New Roman" w:hAnsi="Times New Roman" w:cs="Times New Roman"/>
          <w:sz w:val="24"/>
          <w:szCs w:val="24"/>
        </w:rPr>
        <w:t xml:space="preserve"> согласно спецификации (Приложение №1 к Договору) </w:t>
      </w:r>
      <w:r w:rsidR="00362E3B" w:rsidRPr="000D071A">
        <w:rPr>
          <w:rFonts w:ascii="Times New Roman" w:eastAsia="Times New Roman" w:hAnsi="Times New Roman" w:cs="Times New Roman"/>
          <w:sz w:val="24"/>
          <w:szCs w:val="24"/>
        </w:rPr>
        <w:t>в соответствии с требованиями,</w:t>
      </w:r>
      <w:r w:rsidRPr="000D071A">
        <w:rPr>
          <w:rFonts w:ascii="Times New Roman" w:eastAsia="Times New Roman" w:hAnsi="Times New Roman" w:cs="Times New Roman"/>
          <w:sz w:val="24"/>
          <w:szCs w:val="24"/>
        </w:rPr>
        <w:t xml:space="preserve"> приведёнными в Приложении </w:t>
      </w:r>
      <w:proofErr w:type="gramStart"/>
      <w:r w:rsidRPr="000D071A">
        <w:rPr>
          <w:rFonts w:ascii="Times New Roman" w:eastAsia="Times New Roman" w:hAnsi="Times New Roman" w:cs="Times New Roman"/>
          <w:sz w:val="24"/>
          <w:szCs w:val="24"/>
        </w:rPr>
        <w:t xml:space="preserve">2 </w:t>
      </w:r>
      <w:r w:rsidR="00EC2C2E" w:rsidRPr="000D071A">
        <w:rPr>
          <w:rFonts w:ascii="Times New Roman" w:eastAsia="Times New Roman" w:hAnsi="Times New Roman" w:cs="Times New Roman"/>
          <w:sz w:val="24"/>
          <w:szCs w:val="24"/>
        </w:rPr>
        <w:t xml:space="preserve"> </w:t>
      </w:r>
      <w:r w:rsidRPr="000D071A">
        <w:rPr>
          <w:rFonts w:ascii="Times New Roman" w:eastAsia="Times New Roman" w:hAnsi="Times New Roman" w:cs="Times New Roman"/>
          <w:sz w:val="24"/>
          <w:szCs w:val="24"/>
        </w:rPr>
        <w:t>к</w:t>
      </w:r>
      <w:proofErr w:type="gramEnd"/>
      <w:r w:rsidRPr="000D071A">
        <w:rPr>
          <w:rFonts w:ascii="Times New Roman" w:eastAsia="Times New Roman" w:hAnsi="Times New Roman" w:cs="Times New Roman"/>
          <w:sz w:val="24"/>
          <w:szCs w:val="24"/>
        </w:rPr>
        <w:t xml:space="preserve"> данному ТЗ</w:t>
      </w:r>
      <w:r w:rsidRPr="00574717">
        <w:rPr>
          <w:rFonts w:ascii="Times New Roman" w:eastAsia="Times New Roman" w:hAnsi="Times New Roman" w:cs="Times New Roman"/>
          <w:sz w:val="24"/>
          <w:szCs w:val="24"/>
        </w:rPr>
        <w:t>, а также произведены монтажные и пусконаладочные работы.</w:t>
      </w:r>
    </w:p>
    <w:p w14:paraId="7937A5DF" w14:textId="080A02E7" w:rsidR="000D071A" w:rsidRDefault="000D071A" w:rsidP="000D071A">
      <w:pPr>
        <w:spacing w:after="0" w:line="240" w:lineRule="auto"/>
        <w:ind w:firstLine="708"/>
        <w:contextualSpacing/>
        <w:jc w:val="both"/>
        <w:rPr>
          <w:rFonts w:ascii="Times New Roman" w:eastAsia="Times New Roman" w:hAnsi="Times New Roman" w:cs="Times New Roman"/>
          <w:sz w:val="24"/>
          <w:szCs w:val="24"/>
        </w:rPr>
      </w:pPr>
      <w:r w:rsidRPr="000D071A">
        <w:rPr>
          <w:rFonts w:ascii="Times New Roman" w:eastAsia="Times New Roman" w:hAnsi="Times New Roman" w:cs="Times New Roman"/>
          <w:sz w:val="24"/>
          <w:szCs w:val="24"/>
        </w:rPr>
        <w:t>Частично оборудование рабочих мест и другое на объектах автоматизации предоставляется Покупателем, перечень предоставляемого оборудования представлен в Приложении №3 к Настоящему техническому заданию.</w:t>
      </w:r>
    </w:p>
    <w:p w14:paraId="44868F63" w14:textId="77777777" w:rsidR="000D071A" w:rsidRDefault="000D071A" w:rsidP="00C2509B">
      <w:pPr>
        <w:spacing w:after="0" w:line="240" w:lineRule="auto"/>
        <w:ind w:firstLine="708"/>
        <w:contextualSpacing/>
        <w:jc w:val="both"/>
        <w:rPr>
          <w:rFonts w:ascii="Times New Roman" w:eastAsia="Times New Roman" w:hAnsi="Times New Roman" w:cs="Times New Roman"/>
          <w:sz w:val="24"/>
          <w:szCs w:val="24"/>
        </w:rPr>
      </w:pPr>
    </w:p>
    <w:p w14:paraId="14409600" w14:textId="77777777" w:rsidR="009D4FC3" w:rsidRDefault="00267EDF" w:rsidP="00574717">
      <w:pPr>
        <w:pStyle w:val="31"/>
        <w:numPr>
          <w:ilvl w:val="2"/>
          <w:numId w:val="1"/>
        </w:numPr>
        <w:spacing w:after="0" w:afterAutospacing="0"/>
        <w:rPr>
          <w:sz w:val="24"/>
          <w:szCs w:val="24"/>
        </w:rPr>
      </w:pPr>
      <w:bookmarkStart w:id="153" w:name="_Toc455406384"/>
      <w:bookmarkStart w:id="154" w:name="_Toc455409345"/>
      <w:bookmarkStart w:id="155" w:name="_Ref456183221"/>
      <w:bookmarkStart w:id="156" w:name="_Toc500339994"/>
      <w:r w:rsidRPr="00574717">
        <w:rPr>
          <w:sz w:val="24"/>
          <w:szCs w:val="24"/>
        </w:rPr>
        <w:t>Требования к структуре и функционированию системы</w:t>
      </w:r>
      <w:bookmarkEnd w:id="153"/>
      <w:bookmarkEnd w:id="154"/>
      <w:bookmarkEnd w:id="155"/>
      <w:bookmarkEnd w:id="156"/>
    </w:p>
    <w:p w14:paraId="0CC731DB"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В состав подсистем системы-112 должны входить:</w:t>
      </w:r>
    </w:p>
    <w:p w14:paraId="50D04658"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Телекоммуникационная подсистема, предназначена для обеспечения прохождения вызовов, включая телефонные вызовы, короткие текстовые сообщения (SMS), от пользователей (абонентов) сетей фиксированной или подвижной связи на единый номер «112», взаимодействия объектов в рамках системы-112, а также взаимодействия с региональным ЦУКС МЧС России и с объектами системы обеспечения вызова оперативных служб по единому номеру «112» соседних субъектов Российской Федерации в части обеспечения прохождения необходимой информации.</w:t>
      </w:r>
    </w:p>
    <w:p w14:paraId="6127891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lastRenderedPageBreak/>
        <w:t xml:space="preserve">Информационно-коммуникационной подсистема обеспечивает хранение и актуализации баз данных, обработку информации о полученных вызовах и имеет возможность получения информации о происшествии из архива в оперативном режиме, а также поддержку принятия решений по экстренному реагированию на принятые вызовы и планированию мер реагирования. </w:t>
      </w:r>
    </w:p>
    <w:p w14:paraId="44C413FF"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Подсистема консультативного обслуживания, предназначена для оказания информационно-справочной помощи лицам, обратившимся по номеру «112», по вопросам обеспечения безопасности жизнедеятельности.</w:t>
      </w:r>
    </w:p>
    <w:p w14:paraId="313FFE25"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Геоинформационная подсистема, отображает на основе электронных карт природно-географические, социально-демографические, экономические и другие характеристики территории, местонахождение лица, обратившегося по номеру «112», и (или) абонентского устройства, с которого осуществлен вызов (сообщение о происшествии), место происшествия при получении этих данных от оператора связи.</w:t>
      </w:r>
    </w:p>
    <w:p w14:paraId="7F05A97B" w14:textId="77777777" w:rsidR="009D4FC3" w:rsidRPr="00467481" w:rsidRDefault="00267EDF" w:rsidP="0079044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Подсистема мониторинга предназначена для приема и обработки информации и сигналов, поступающих от датчиков, установленных на контролируемых стационарных и подвижных объектах, в том числе от автомобильных терминалов системы экстренного реагирования при авариях ЭРА-ГЛОНАСС и терминалов ГЛОНАСС/GPS, установленных на транспортных средствах ДДС.</w:t>
      </w:r>
    </w:p>
    <w:p w14:paraId="1743BDEF" w14:textId="5F28F6BC" w:rsidR="009D4FC3" w:rsidRDefault="00267EDF" w:rsidP="00C2509B">
      <w:pPr>
        <w:spacing w:after="0" w:line="240" w:lineRule="auto"/>
        <w:ind w:firstLine="709"/>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Система-112 создается на базе ЕДДС муниципальных образований </w:t>
      </w:r>
      <w:r w:rsidR="007A7A39">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 xml:space="preserve"> с</w:t>
      </w:r>
      <w:r w:rsidR="00CF72CE">
        <w:rPr>
          <w:rFonts w:ascii="Times New Roman" w:eastAsia="Times New Roman" w:hAnsi="Times New Roman" w:cs="Times New Roman"/>
          <w:sz w:val="24"/>
          <w:szCs w:val="24"/>
        </w:rPr>
        <w:t xml:space="preserve"> централизованным </w:t>
      </w:r>
      <w:r w:rsidRPr="00574717">
        <w:rPr>
          <w:rFonts w:ascii="Times New Roman" w:eastAsia="Times New Roman" w:hAnsi="Times New Roman" w:cs="Times New Roman"/>
          <w:sz w:val="24"/>
          <w:szCs w:val="24"/>
        </w:rPr>
        <w:t xml:space="preserve">(распределенным по районам) приемом и обработкой вызовов (сообщений о происшествиях) центрами обработки вызовов системы-112, централизованным предоставлением комплекса инфокоммуникационных услуг, обеспечивающих необходимую функциональность системы-112 (в том числе хранение информации) на базе географически резервированных технологических площадок РИВП, принадлежащих </w:t>
      </w:r>
      <w:r w:rsidR="00D83850">
        <w:rPr>
          <w:rFonts w:ascii="Times New Roman" w:eastAsia="Times New Roman" w:hAnsi="Times New Roman" w:cs="Times New Roman"/>
          <w:sz w:val="24"/>
          <w:szCs w:val="24"/>
        </w:rPr>
        <w:t>Покупателю</w:t>
      </w:r>
      <w:r w:rsidRPr="00574717">
        <w:rPr>
          <w:rFonts w:ascii="Times New Roman" w:eastAsia="Times New Roman" w:hAnsi="Times New Roman" w:cs="Times New Roman"/>
          <w:sz w:val="24"/>
          <w:szCs w:val="24"/>
        </w:rPr>
        <w:t xml:space="preserve">. </w:t>
      </w:r>
    </w:p>
    <w:p w14:paraId="1CDA432E" w14:textId="50B9D26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Вызовы (сообщения о происшествиях) на номер «112» в муниципальном образовании адресуются в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где их принимает и обрабатывает оператор системы-112. Далее оператор передает характеристики происшествия (при необходимости перенаправляет вызов) в соответствующие </w:t>
      </w:r>
      <w:r w:rsidR="00CF72CE">
        <w:rPr>
          <w:rFonts w:ascii="Times New Roman" w:eastAsia="Times New Roman" w:hAnsi="Times New Roman" w:cs="Times New Roman"/>
          <w:sz w:val="24"/>
          <w:szCs w:val="24"/>
        </w:rPr>
        <w:t>Е</w:t>
      </w:r>
      <w:r w:rsidRPr="00574717">
        <w:rPr>
          <w:rFonts w:ascii="Times New Roman" w:eastAsia="Times New Roman" w:hAnsi="Times New Roman" w:cs="Times New Roman"/>
          <w:sz w:val="24"/>
          <w:szCs w:val="24"/>
        </w:rPr>
        <w:t>ДДС, персонал которых обеспечивает реагирование.</w:t>
      </w:r>
    </w:p>
    <w:p w14:paraId="7C500EE1" w14:textId="65F26A5B"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В случае отказа (перегрузки)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вызов должен быть переадресован в </w:t>
      </w:r>
      <w:r w:rsidR="00CF72CE">
        <w:rPr>
          <w:rFonts w:ascii="Times New Roman" w:eastAsia="Times New Roman" w:hAnsi="Times New Roman" w:cs="Times New Roman"/>
          <w:sz w:val="24"/>
          <w:szCs w:val="24"/>
        </w:rPr>
        <w:t>Р</w:t>
      </w:r>
      <w:r w:rsidRPr="00574717">
        <w:rPr>
          <w:rFonts w:ascii="Times New Roman" w:eastAsia="Times New Roman" w:hAnsi="Times New Roman" w:cs="Times New Roman"/>
          <w:sz w:val="24"/>
          <w:szCs w:val="24"/>
        </w:rPr>
        <w:t xml:space="preserve">ЦОВ, </w:t>
      </w:r>
    </w:p>
    <w:p w14:paraId="2657BF68" w14:textId="7DF57664"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Автоматизированными рабочими местами системы-112 </w:t>
      </w:r>
      <w:r w:rsidR="00F57EB9">
        <w:rPr>
          <w:rFonts w:ascii="Times New Roman" w:eastAsia="Times New Roman" w:hAnsi="Times New Roman" w:cs="Times New Roman"/>
          <w:sz w:val="24"/>
          <w:szCs w:val="24"/>
        </w:rPr>
        <w:t xml:space="preserve">(частично предоставляются </w:t>
      </w:r>
      <w:r w:rsidR="00D83850">
        <w:rPr>
          <w:rFonts w:ascii="Times New Roman" w:eastAsia="Times New Roman" w:hAnsi="Times New Roman" w:cs="Times New Roman"/>
          <w:sz w:val="24"/>
          <w:szCs w:val="24"/>
        </w:rPr>
        <w:t>Покупателем</w:t>
      </w:r>
      <w:r w:rsidR="00F57EB9">
        <w:rPr>
          <w:rFonts w:ascii="Times New Roman" w:eastAsia="Times New Roman" w:hAnsi="Times New Roman" w:cs="Times New Roman"/>
          <w:sz w:val="24"/>
          <w:szCs w:val="24"/>
        </w:rPr>
        <w:t xml:space="preserve">) </w:t>
      </w:r>
      <w:r w:rsidRPr="00574717">
        <w:rPr>
          <w:rFonts w:ascii="Times New Roman" w:eastAsia="Times New Roman" w:hAnsi="Times New Roman" w:cs="Times New Roman"/>
          <w:sz w:val="24"/>
          <w:szCs w:val="24"/>
        </w:rPr>
        <w:t xml:space="preserve">должны быть оснащены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 xml:space="preserve">, </w:t>
      </w:r>
      <w:r w:rsidR="00F57EB9">
        <w:rPr>
          <w:rFonts w:ascii="Times New Roman" w:eastAsia="Times New Roman" w:hAnsi="Times New Roman" w:cs="Times New Roman"/>
          <w:sz w:val="24"/>
          <w:szCs w:val="24"/>
        </w:rPr>
        <w:t xml:space="preserve">РЦОВ, </w:t>
      </w:r>
      <w:r w:rsidRPr="005B36EF">
        <w:rPr>
          <w:rFonts w:ascii="Times New Roman" w:eastAsia="Times New Roman" w:hAnsi="Times New Roman" w:cs="Times New Roman"/>
          <w:sz w:val="24"/>
          <w:szCs w:val="24"/>
        </w:rPr>
        <w:t>ЕДДС</w:t>
      </w:r>
      <w:r w:rsidRPr="00574717">
        <w:rPr>
          <w:rFonts w:ascii="Times New Roman" w:eastAsia="Times New Roman" w:hAnsi="Times New Roman" w:cs="Times New Roman"/>
          <w:sz w:val="24"/>
          <w:szCs w:val="24"/>
        </w:rPr>
        <w:t>, ДДС и региональный ЦУКС МЧС России</w:t>
      </w:r>
      <w:r w:rsidR="00F57EB9">
        <w:rPr>
          <w:rFonts w:ascii="Times New Roman" w:eastAsia="Times New Roman" w:hAnsi="Times New Roman" w:cs="Times New Roman"/>
          <w:sz w:val="24"/>
          <w:szCs w:val="24"/>
        </w:rPr>
        <w:t>.</w:t>
      </w:r>
    </w:p>
    <w:p w14:paraId="0F56C16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Система-112 должна быть развернута на двух уровнях иерархии:</w:t>
      </w:r>
    </w:p>
    <w:p w14:paraId="0E45CD2F" w14:textId="45A20D19"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г. </w:t>
      </w:r>
      <w:r w:rsidR="00F57EB9">
        <w:rPr>
          <w:rFonts w:ascii="Times New Roman" w:eastAsia="Times New Roman" w:hAnsi="Times New Roman" w:cs="Times New Roman"/>
          <w:sz w:val="24"/>
          <w:szCs w:val="24"/>
        </w:rPr>
        <w:t>Уфа</w:t>
      </w:r>
      <w:r w:rsidRPr="00574717">
        <w:rPr>
          <w:rFonts w:ascii="Times New Roman" w:eastAsia="Times New Roman" w:hAnsi="Times New Roman" w:cs="Times New Roman"/>
          <w:sz w:val="24"/>
          <w:szCs w:val="24"/>
        </w:rPr>
        <w:t xml:space="preserve"> (</w:t>
      </w:r>
      <w:r w:rsidR="00C2509B">
        <w:rPr>
          <w:rFonts w:ascii="Times New Roman" w:eastAsia="Times New Roman" w:hAnsi="Times New Roman" w:cs="Times New Roman"/>
          <w:sz w:val="24"/>
          <w:szCs w:val="24"/>
        </w:rPr>
        <w:t>ЦОВ</w:t>
      </w:r>
      <w:r w:rsidRPr="00574717">
        <w:rPr>
          <w:rFonts w:ascii="Times New Roman" w:eastAsia="Times New Roman" w:hAnsi="Times New Roman" w:cs="Times New Roman"/>
          <w:sz w:val="24"/>
          <w:szCs w:val="24"/>
        </w:rPr>
        <w:t>,</w:t>
      </w:r>
      <w:r w:rsidR="00F57EB9">
        <w:rPr>
          <w:rFonts w:ascii="Times New Roman" w:eastAsia="Times New Roman" w:hAnsi="Times New Roman" w:cs="Times New Roman"/>
          <w:sz w:val="24"/>
          <w:szCs w:val="24"/>
        </w:rPr>
        <w:t xml:space="preserve"> РЦОВ,</w:t>
      </w:r>
      <w:r w:rsidRPr="00574717">
        <w:rPr>
          <w:rFonts w:ascii="Times New Roman" w:eastAsia="Times New Roman" w:hAnsi="Times New Roman" w:cs="Times New Roman"/>
          <w:sz w:val="24"/>
          <w:szCs w:val="24"/>
        </w:rPr>
        <w:t xml:space="preserve"> ЕДДС, ДДС);</w:t>
      </w:r>
    </w:p>
    <w:p w14:paraId="26DD2BDD" w14:textId="2606145E"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муниципальных образований (ЕДДС, ДДС).</w:t>
      </w:r>
    </w:p>
    <w:p w14:paraId="0DE88213" w14:textId="6CB8CAE1" w:rsidR="009D4FC3" w:rsidRDefault="00D83850"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w:t>
      </w:r>
      <w:r w:rsidR="00267EDF" w:rsidRPr="00574717">
        <w:rPr>
          <w:rFonts w:ascii="Times New Roman" w:eastAsia="Times New Roman" w:hAnsi="Times New Roman" w:cs="Times New Roman"/>
          <w:sz w:val="24"/>
          <w:szCs w:val="24"/>
        </w:rPr>
        <w:t xml:space="preserve"> производит инсталляцию </w:t>
      </w:r>
      <w:r w:rsidR="003F0762">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67EDF" w:rsidRPr="00574717">
        <w:rPr>
          <w:rFonts w:ascii="Times New Roman" w:eastAsia="Times New Roman" w:hAnsi="Times New Roman" w:cs="Times New Roman"/>
          <w:sz w:val="24"/>
          <w:szCs w:val="24"/>
        </w:rPr>
        <w:t xml:space="preserve">-112 </w:t>
      </w:r>
      <w:r w:rsidR="000404D1">
        <w:rPr>
          <w:rFonts w:ascii="Times New Roman" w:eastAsia="Times New Roman" w:hAnsi="Times New Roman" w:cs="Times New Roman"/>
          <w:sz w:val="24"/>
          <w:szCs w:val="24"/>
        </w:rPr>
        <w:t>и пусконаладочные работы</w:t>
      </w:r>
      <w:r w:rsidR="00471658">
        <w:rPr>
          <w:rFonts w:ascii="Times New Roman" w:eastAsia="Times New Roman" w:hAnsi="Times New Roman" w:cs="Times New Roman"/>
          <w:sz w:val="24"/>
          <w:szCs w:val="24"/>
        </w:rPr>
        <w:t xml:space="preserve"> на </w:t>
      </w:r>
      <w:r w:rsidR="00267EDF" w:rsidRPr="00574717">
        <w:rPr>
          <w:rFonts w:ascii="Times New Roman" w:eastAsia="Times New Roman" w:hAnsi="Times New Roman" w:cs="Times New Roman"/>
          <w:sz w:val="24"/>
          <w:szCs w:val="24"/>
        </w:rPr>
        <w:t xml:space="preserve">РИВП и АРМ, предоставляемых </w:t>
      </w:r>
      <w:r>
        <w:rPr>
          <w:rFonts w:ascii="Times New Roman" w:eastAsia="Times New Roman" w:hAnsi="Times New Roman" w:cs="Times New Roman"/>
          <w:sz w:val="24"/>
          <w:szCs w:val="24"/>
        </w:rPr>
        <w:t>Покупателем</w:t>
      </w:r>
      <w:r w:rsidR="005C6643">
        <w:rPr>
          <w:rFonts w:ascii="Times New Roman" w:eastAsia="Times New Roman" w:hAnsi="Times New Roman" w:cs="Times New Roman"/>
          <w:sz w:val="24"/>
          <w:szCs w:val="24"/>
        </w:rPr>
        <w:t xml:space="preserve">. Перечень </w:t>
      </w:r>
      <w:r w:rsidR="000404D1">
        <w:rPr>
          <w:rFonts w:ascii="Times New Roman" w:eastAsia="Times New Roman" w:hAnsi="Times New Roman" w:cs="Times New Roman"/>
          <w:sz w:val="24"/>
          <w:szCs w:val="24"/>
        </w:rPr>
        <w:t>площад</w:t>
      </w:r>
      <w:r w:rsidR="005C6643">
        <w:rPr>
          <w:rFonts w:ascii="Times New Roman" w:eastAsia="Times New Roman" w:hAnsi="Times New Roman" w:cs="Times New Roman"/>
          <w:sz w:val="24"/>
          <w:szCs w:val="24"/>
        </w:rPr>
        <w:t xml:space="preserve">ок </w:t>
      </w:r>
      <w:r w:rsidR="000404D1">
        <w:rPr>
          <w:rFonts w:ascii="Times New Roman" w:eastAsia="Times New Roman" w:hAnsi="Times New Roman" w:cs="Times New Roman"/>
          <w:sz w:val="24"/>
          <w:szCs w:val="24"/>
        </w:rPr>
        <w:t>указан в Приложении 1</w:t>
      </w:r>
      <w:r w:rsidR="005C6643">
        <w:rPr>
          <w:rFonts w:ascii="Times New Roman" w:eastAsia="Times New Roman" w:hAnsi="Times New Roman" w:cs="Times New Roman"/>
          <w:sz w:val="24"/>
          <w:szCs w:val="24"/>
        </w:rPr>
        <w:t xml:space="preserve"> к настоящему Техническому заданию</w:t>
      </w:r>
      <w:r w:rsidR="00267EDF" w:rsidRPr="00574717">
        <w:rPr>
          <w:rFonts w:ascii="Times New Roman" w:eastAsia="Times New Roman" w:hAnsi="Times New Roman" w:cs="Times New Roman"/>
          <w:sz w:val="24"/>
          <w:szCs w:val="24"/>
        </w:rPr>
        <w:t>.</w:t>
      </w:r>
    </w:p>
    <w:p w14:paraId="2BD2BCA4" w14:textId="1A81DCD5" w:rsidR="00E3151C" w:rsidRDefault="00E3151C"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w:t>
      </w:r>
      <w:r w:rsidR="00472FA1">
        <w:rPr>
          <w:rFonts w:ascii="Times New Roman" w:eastAsia="Times New Roman" w:hAnsi="Times New Roman" w:cs="Times New Roman"/>
          <w:sz w:val="24"/>
          <w:szCs w:val="24"/>
        </w:rPr>
        <w:t xml:space="preserve"> развертывания серверной части </w:t>
      </w:r>
      <w:r w:rsidR="003F0762">
        <w:rPr>
          <w:rFonts w:ascii="Times New Roman" w:eastAsia="Times New Roman" w:hAnsi="Times New Roman" w:cs="Times New Roman"/>
          <w:sz w:val="24"/>
          <w:szCs w:val="24"/>
        </w:rPr>
        <w:t>У</w:t>
      </w:r>
      <w:r>
        <w:rPr>
          <w:rFonts w:ascii="Times New Roman" w:eastAsia="Times New Roman" w:hAnsi="Times New Roman" w:cs="Times New Roman"/>
          <w:sz w:val="24"/>
          <w:szCs w:val="24"/>
        </w:rPr>
        <w:t>СПО</w:t>
      </w:r>
      <w:r w:rsidR="00845949">
        <w:rPr>
          <w:rFonts w:ascii="Times New Roman" w:eastAsia="Times New Roman" w:hAnsi="Times New Roman" w:cs="Times New Roman"/>
          <w:sz w:val="24"/>
          <w:szCs w:val="24"/>
        </w:rPr>
        <w:t>-112</w:t>
      </w:r>
      <w:r>
        <w:rPr>
          <w:rFonts w:ascii="Times New Roman" w:eastAsia="Times New Roman" w:hAnsi="Times New Roman" w:cs="Times New Roman"/>
          <w:sz w:val="24"/>
          <w:szCs w:val="24"/>
        </w:rPr>
        <w:t xml:space="preserve"> на РИВП </w:t>
      </w:r>
      <w:r w:rsidR="00D83850">
        <w:rPr>
          <w:rFonts w:ascii="Times New Roman" w:eastAsia="Times New Roman" w:hAnsi="Times New Roman" w:cs="Times New Roman"/>
          <w:sz w:val="24"/>
          <w:szCs w:val="24"/>
        </w:rPr>
        <w:t>Покупатель</w:t>
      </w:r>
      <w:r>
        <w:rPr>
          <w:rFonts w:ascii="Times New Roman" w:eastAsia="Times New Roman" w:hAnsi="Times New Roman" w:cs="Times New Roman"/>
          <w:sz w:val="24"/>
          <w:szCs w:val="24"/>
        </w:rPr>
        <w:t xml:space="preserve"> должен выделить ресурсы в объеме</w:t>
      </w:r>
      <w:r w:rsidR="001B1BED">
        <w:rPr>
          <w:rFonts w:ascii="Times New Roman" w:eastAsia="Times New Roman" w:hAnsi="Times New Roman" w:cs="Times New Roman"/>
          <w:sz w:val="24"/>
          <w:szCs w:val="24"/>
        </w:rPr>
        <w:t xml:space="preserve">, указанном </w:t>
      </w:r>
      <w:r w:rsidR="00D83850">
        <w:rPr>
          <w:rFonts w:ascii="Times New Roman" w:eastAsia="Times New Roman" w:hAnsi="Times New Roman" w:cs="Times New Roman"/>
          <w:sz w:val="24"/>
          <w:szCs w:val="24"/>
        </w:rPr>
        <w:t>Поставщиком</w:t>
      </w:r>
      <w:r w:rsidR="001B1BED">
        <w:rPr>
          <w:rFonts w:ascii="Times New Roman" w:eastAsia="Times New Roman" w:hAnsi="Times New Roman" w:cs="Times New Roman"/>
          <w:sz w:val="24"/>
          <w:szCs w:val="24"/>
        </w:rPr>
        <w:t xml:space="preserve"> для выполнения функций настоящего Технического задания</w:t>
      </w:r>
      <w:r>
        <w:rPr>
          <w:rFonts w:ascii="Times New Roman" w:eastAsia="Times New Roman" w:hAnsi="Times New Roman" w:cs="Times New Roman"/>
          <w:sz w:val="24"/>
          <w:szCs w:val="24"/>
        </w:rPr>
        <w:t>.</w:t>
      </w:r>
    </w:p>
    <w:p w14:paraId="4E9B99B9" w14:textId="77777777" w:rsidR="005B2465" w:rsidRDefault="005B2465"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ресурсам </w:t>
      </w:r>
      <w:r w:rsidR="00D83850">
        <w:rPr>
          <w:rFonts w:ascii="Times New Roman" w:eastAsia="Times New Roman" w:hAnsi="Times New Roman" w:cs="Times New Roman"/>
          <w:sz w:val="24"/>
          <w:szCs w:val="24"/>
        </w:rPr>
        <w:t>Поставщик</w:t>
      </w:r>
      <w:r>
        <w:rPr>
          <w:rFonts w:ascii="Times New Roman" w:eastAsia="Times New Roman" w:hAnsi="Times New Roman" w:cs="Times New Roman"/>
          <w:sz w:val="24"/>
          <w:szCs w:val="24"/>
        </w:rPr>
        <w:t xml:space="preserve"> обязуется сформировать и предоставить в срок – 3 рабочих дня.</w:t>
      </w:r>
    </w:p>
    <w:p w14:paraId="1DB3A904" w14:textId="77777777" w:rsidR="009D4FC3" w:rsidRDefault="00267EDF" w:rsidP="00574717">
      <w:pPr>
        <w:pStyle w:val="31"/>
        <w:numPr>
          <w:ilvl w:val="2"/>
          <w:numId w:val="1"/>
        </w:numPr>
        <w:spacing w:after="0" w:afterAutospacing="0"/>
        <w:rPr>
          <w:sz w:val="24"/>
          <w:szCs w:val="24"/>
        </w:rPr>
      </w:pPr>
      <w:bookmarkStart w:id="157" w:name="_Toc455406386"/>
      <w:bookmarkStart w:id="158" w:name="_Toc455409350"/>
      <w:bookmarkStart w:id="159" w:name="_Toc500339995"/>
      <w:r>
        <w:rPr>
          <w:sz w:val="24"/>
          <w:szCs w:val="24"/>
        </w:rPr>
        <w:t>Показатели назначения</w:t>
      </w:r>
      <w:bookmarkEnd w:id="157"/>
      <w:bookmarkEnd w:id="158"/>
      <w:bookmarkEnd w:id="159"/>
    </w:p>
    <w:p w14:paraId="1067C736" w14:textId="77777777" w:rsidR="009D4FC3" w:rsidRDefault="00267EDF" w:rsidP="00574717">
      <w:pPr>
        <w:pStyle w:val="4"/>
        <w:numPr>
          <w:ilvl w:val="3"/>
          <w:numId w:val="1"/>
        </w:numPr>
        <w:spacing w:after="0" w:afterAutospacing="0"/>
      </w:pPr>
      <w:bookmarkStart w:id="160" w:name="_Toc455409351"/>
      <w:r w:rsidRPr="00574717">
        <w:t>Параметры, характеризующие степень соответствия системы назначению</w:t>
      </w:r>
      <w:bookmarkEnd w:id="160"/>
      <w:r w:rsidRPr="00574717">
        <w:t xml:space="preserve"> и сохранению работоспособности системы в различных вероятных условиях</w:t>
      </w:r>
    </w:p>
    <w:p w14:paraId="78522467"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иметь следующие параметры, характеризующие степень соответствия назначению и сохранению работоспособности в различных вероятных условиях:</w:t>
      </w:r>
    </w:p>
    <w:p w14:paraId="024B6FB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вероятность потери вызова – не более 0,1%;</w:t>
      </w:r>
    </w:p>
    <w:p w14:paraId="23089EE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надежность с коэффициентом готовности не ниже 0,95; </w:t>
      </w:r>
    </w:p>
    <w:p w14:paraId="1CC520A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задержки отклика специального программного обеспечения на единичное действие оператора (диспетчера) – не более 1 сек.;</w:t>
      </w:r>
    </w:p>
    <w:p w14:paraId="518330A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суммарная задержка реагирования специального программного обеспечения на действия оператора (диспетчера) при обработке единичного вызова – не более 3 сек.;</w:t>
      </w:r>
    </w:p>
    <w:p w14:paraId="30EEBCD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устойчивость к сетевым перегрузкам;</w:t>
      </w:r>
    </w:p>
    <w:p w14:paraId="51CFE1E4" w14:textId="6AB36FDC"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резервирование основных объектов автоматизации (каналы к </w:t>
      </w:r>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w:t>
      </w:r>
    </w:p>
    <w:p w14:paraId="2F19DAD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перераспределения вызовов между объектами системы-112 и дежурно-диспетчерскими службами и организациями.</w:t>
      </w:r>
    </w:p>
    <w:p w14:paraId="0DED6358"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обеспечивать следующие показатели назначения:</w:t>
      </w:r>
    </w:p>
    <w:p w14:paraId="6708D66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постоянную доступность для осуществления экстренного вызова по прямому номеру «112» со всех терминалов фиксированных и подвижных телефонных сетей вне зависимости от эксплуатирующих их операторов связи (исключение могут составлять телефонные терминалы корпоративных сетей связи, где набору «112» может предшествовать цифра (цифры) выхода в сеть связи общего пользования);</w:t>
      </w:r>
    </w:p>
    <w:p w14:paraId="5915E01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автоматизации системы-112 должен обеспечивать время реагирования (от поступления вызова до доведения команды до сил реагирования) ДДС, определяемое соответствующими нормативами;</w:t>
      </w:r>
    </w:p>
    <w:p w14:paraId="3741E44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единый пользовательский интерфейс оператора (диспетчера) в виде одного приложения для доступа к функциям системы и возможность взаимодействия с приложениями электронной картографии;</w:t>
      </w:r>
    </w:p>
    <w:p w14:paraId="75DFA4E0"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распределенную структуру: географически разнесенные РИВП, АРМ операторов, диспетчеров и администраторов должны работать в единой системе, обеспечивая заданную функциональность, необходимый уровень надежности и свободный выбор местоположения операторов и диспетчеров, включая изменение функций без перезапуска специального программного обеспечения;</w:t>
      </w:r>
    </w:p>
    <w:p w14:paraId="1FC515D8"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смены версий специального программного обеспечения, обслуживание, подключение и отключение АРМ операторов и диспетчеров без полной остановки системы;</w:t>
      </w:r>
    </w:p>
    <w:p w14:paraId="66E3CBAB"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конфигурации системы-112 (включая число ДДС и внешний вид информации о происшествии) без доработки программного обеспечения;</w:t>
      </w:r>
    </w:p>
    <w:p w14:paraId="4C0954E8"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однократный ввод данных: данные о происшествиях в систему-112 должны вводиться только один раз и быть доступны для других приложений без их копирования.</w:t>
      </w:r>
    </w:p>
    <w:p w14:paraId="1D0B36CE" w14:textId="77777777" w:rsidR="009D4FC3" w:rsidRDefault="00267EDF" w:rsidP="00574717">
      <w:pPr>
        <w:pStyle w:val="4"/>
        <w:numPr>
          <w:ilvl w:val="3"/>
          <w:numId w:val="1"/>
        </w:numPr>
        <w:spacing w:after="0" w:afterAutospacing="0"/>
      </w:pPr>
      <w:bookmarkStart w:id="161" w:name="_Toc455409352"/>
      <w:r w:rsidRPr="00574717">
        <w:t>Требования к приспособляемости системы к изменениям</w:t>
      </w:r>
      <w:bookmarkEnd w:id="161"/>
    </w:p>
    <w:p w14:paraId="52422D3D"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должна обеспечиваться адаптация к требованиям, изменяющимся в процессе эксплуатации (изменениям в законодательстве, автоматизируемых процессах, методах управления и т.д.).</w:t>
      </w:r>
    </w:p>
    <w:p w14:paraId="4FCE6409" w14:textId="77777777" w:rsidR="009D4FC3" w:rsidRDefault="00267EDF" w:rsidP="00574717">
      <w:pPr>
        <w:pStyle w:val="31"/>
        <w:numPr>
          <w:ilvl w:val="2"/>
          <w:numId w:val="1"/>
        </w:numPr>
        <w:spacing w:after="0" w:afterAutospacing="0"/>
        <w:rPr>
          <w:sz w:val="24"/>
          <w:szCs w:val="24"/>
        </w:rPr>
      </w:pPr>
      <w:bookmarkStart w:id="162" w:name="_Toc455406387"/>
      <w:bookmarkStart w:id="163" w:name="_Toc455409354"/>
      <w:bookmarkStart w:id="164" w:name="_Toc500339996"/>
      <w:r>
        <w:rPr>
          <w:sz w:val="24"/>
          <w:szCs w:val="24"/>
        </w:rPr>
        <w:t>Требования к надежности</w:t>
      </w:r>
      <w:bookmarkEnd w:id="162"/>
      <w:bookmarkEnd w:id="163"/>
      <w:bookmarkEnd w:id="164"/>
    </w:p>
    <w:p w14:paraId="3BE0962B" w14:textId="77777777" w:rsidR="009D4FC3" w:rsidRDefault="00267EDF" w:rsidP="00574717">
      <w:pPr>
        <w:pStyle w:val="4"/>
        <w:numPr>
          <w:ilvl w:val="3"/>
          <w:numId w:val="1"/>
        </w:numPr>
        <w:spacing w:after="0" w:afterAutospacing="0"/>
        <w:jc w:val="both"/>
      </w:pPr>
      <w:bookmarkStart w:id="165" w:name="_Toc455409355"/>
      <w:r w:rsidRPr="00574717">
        <w:t>Состав показателей надежности для системы в целом</w:t>
      </w:r>
      <w:bookmarkEnd w:id="165"/>
    </w:p>
    <w:p w14:paraId="31EDD4DA"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и программные средства, входящие в состав системы-112, должны функционировать в непрерывном режиме круглосуточно. Допускается остановка отдельных компонентов для технического обслуживания и ремонта, при этом функциональность системы в целом должна сохраняться в полном объеме.</w:t>
      </w:r>
    </w:p>
    <w:p w14:paraId="0C0B71E3"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надежности системы-112 должен зависеть от показателей надежности следующих элементов:</w:t>
      </w:r>
    </w:p>
    <w:p w14:paraId="2E1CB7E8"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КТС РИВП, включающий надежность:</w:t>
      </w:r>
    </w:p>
    <w:p w14:paraId="1EC7F9B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вычислительных серверов;</w:t>
      </w:r>
    </w:p>
    <w:p w14:paraId="78C4221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системы хранения данных;</w:t>
      </w:r>
    </w:p>
    <w:p w14:paraId="175DD90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резервного копирования;</w:t>
      </w:r>
    </w:p>
    <w:p w14:paraId="065BAC66"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оборудования сети хранения данных;</w:t>
      </w:r>
    </w:p>
    <w:p w14:paraId="05F18A2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оборудования локальной вычислительной сети;</w:t>
      </w:r>
    </w:p>
    <w:p w14:paraId="1E4D4CB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телекоммуникационного оборудования;</w:t>
      </w:r>
    </w:p>
    <w:p w14:paraId="1683CBF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бесперебойного питания;</w:t>
      </w:r>
    </w:p>
    <w:p w14:paraId="593475E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общесистемного программного обеспечения;</w:t>
      </w:r>
    </w:p>
    <w:p w14:paraId="4C9C217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прикладного и специального программного обеспечения системы-112;</w:t>
      </w:r>
    </w:p>
    <w:p w14:paraId="1CBBD5ED"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КТС остальных (находящихся на территории </w:t>
      </w:r>
      <w:r w:rsidR="000356B6">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 объектов системы-112, включающий надежность:</w:t>
      </w:r>
    </w:p>
    <w:p w14:paraId="6D0AB1D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автоматизированных рабочих мест;</w:t>
      </w:r>
    </w:p>
    <w:p w14:paraId="4E54C57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оборудования локальной вычислительной сети;</w:t>
      </w:r>
    </w:p>
    <w:p w14:paraId="25294486"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телекоммуникационного оборудования;</w:t>
      </w:r>
    </w:p>
    <w:p w14:paraId="3B3682A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бесперебойного питания;</w:t>
      </w:r>
    </w:p>
    <w:p w14:paraId="353FF0F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общесистемного программного обеспечения.</w:t>
      </w:r>
    </w:p>
    <w:p w14:paraId="710B8CC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серверов резервирования ЦОВ-ЕДДС; </w:t>
      </w:r>
    </w:p>
    <w:p w14:paraId="63242A0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прикладного и специального программного обеспечения системы-112;</w:t>
      </w:r>
    </w:p>
    <w:p w14:paraId="7D6CF48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каналов передачи данных.</w:t>
      </w:r>
    </w:p>
    <w:p w14:paraId="57EDE2C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Надежность системы-112 должна обеспечиваться:</w:t>
      </w:r>
    </w:p>
    <w:p w14:paraId="5C215FA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резервированием серверного оборудования;</w:t>
      </w:r>
    </w:p>
    <w:p w14:paraId="075E88F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коммуникационного оборудования;</w:t>
      </w:r>
    </w:p>
    <w:p w14:paraId="50B85D2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оборудования АРМ;</w:t>
      </w:r>
    </w:p>
    <w:p w14:paraId="4BDA14E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линий связи;</w:t>
      </w:r>
    </w:p>
    <w:p w14:paraId="085FDDA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источников питания;</w:t>
      </w:r>
    </w:p>
    <w:p w14:paraId="60C7D27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функциональной избыточностью;</w:t>
      </w:r>
    </w:p>
    <w:p w14:paraId="6CE22E4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наличием средств удаленной и автономной диагностики;</w:t>
      </w:r>
    </w:p>
    <w:p w14:paraId="3C15DD6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наличием группового комплекта запасных инструментов и принадлежностей.</w:t>
      </w:r>
    </w:p>
    <w:p w14:paraId="2DDB1461"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Отказом для технических средств системы-112 является невозможность выполнения приема и обработки вызовов, вызванная неисправностью оборудования.</w:t>
      </w:r>
    </w:p>
    <w:p w14:paraId="48A998EA"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средства системы-112 не должны требовать постоянного присутствия обслуживающего персонала.</w:t>
      </w:r>
    </w:p>
    <w:p w14:paraId="2D5C3462"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Отказы технических средств или отключение электропитания не должны приводить к потере и искажению информации. </w:t>
      </w:r>
    </w:p>
    <w:p w14:paraId="4552523E"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работоспособности технических средств системы-112 допускается производить путем замены отдельных блоков или устройств в целом.</w:t>
      </w:r>
    </w:p>
    <w:p w14:paraId="0229E8A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выборе аппаратного обеспечения конкретные (фактические) количественные значения показателей надежности должны быть определены с использованием оценки надежности, основанной на требованиях и положениях нормативных документов.</w:t>
      </w:r>
    </w:p>
    <w:p w14:paraId="1CCFC14A" w14:textId="77777777" w:rsidR="009D4FC3" w:rsidRDefault="00267EDF" w:rsidP="00574717">
      <w:pPr>
        <w:pStyle w:val="4"/>
        <w:numPr>
          <w:ilvl w:val="3"/>
          <w:numId w:val="1"/>
        </w:numPr>
        <w:spacing w:after="0" w:afterAutospacing="0"/>
        <w:jc w:val="both"/>
      </w:pPr>
      <w:bookmarkStart w:id="166" w:name="_Toc455409356"/>
      <w:r w:rsidRPr="00574717">
        <w:t>Перечень аварийных ситуаций, по которым регламентируются требования к надежности</w:t>
      </w:r>
      <w:bookmarkEnd w:id="166"/>
    </w:p>
    <w:p w14:paraId="6936ED34"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регламентируемых аварийных ситуаций:</w:t>
      </w:r>
    </w:p>
    <w:p w14:paraId="7B36D302" w14:textId="77777777" w:rsidR="009D4FC3" w:rsidRDefault="00267EDF" w:rsidP="00C2509B">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отказы основного и резервного каналов связи;</w:t>
      </w:r>
    </w:p>
    <w:p w14:paraId="0149DBE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 функционального объекта системы-112 в целом;</w:t>
      </w:r>
    </w:p>
    <w:p w14:paraId="09850CC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 аппаратного обеспечения;</w:t>
      </w:r>
    </w:p>
    <w:p w14:paraId="5048C19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 программного обеспечения.</w:t>
      </w:r>
    </w:p>
    <w:p w14:paraId="12373D7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импульсные помехи, сбои или прекращение подачи электропитания; </w:t>
      </w:r>
    </w:p>
    <w:p w14:paraId="6C3D0525"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отказ АРМ.</w:t>
      </w:r>
    </w:p>
    <w:p w14:paraId="7BFB4843" w14:textId="77777777" w:rsidR="009D4FC3" w:rsidRDefault="00267EDF" w:rsidP="00574717">
      <w:pPr>
        <w:pStyle w:val="4"/>
        <w:numPr>
          <w:ilvl w:val="3"/>
          <w:numId w:val="1"/>
        </w:numPr>
        <w:spacing w:after="0" w:afterAutospacing="0"/>
        <w:jc w:val="both"/>
      </w:pPr>
      <w:bookmarkStart w:id="167" w:name="_Toc455409357"/>
      <w:r w:rsidRPr="00574717">
        <w:t>Требования к надежности технических средств и программного обеспечения</w:t>
      </w:r>
      <w:bookmarkEnd w:id="167"/>
    </w:p>
    <w:p w14:paraId="72101ADD"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Требования к надежности технических и программных средств:</w:t>
      </w:r>
    </w:p>
    <w:p w14:paraId="6EE3791B" w14:textId="77777777" w:rsidR="009D4FC3" w:rsidRDefault="00267EDF" w:rsidP="00C2509B">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средства системы-112 должны обеспечивать сохранность информации при сбоях в электропитании технических средств. Сбои и отказы электропитания не должны приводить к разрушению основных технических средств и разрушению подсистемы обеспечения информационной безопасности;</w:t>
      </w:r>
    </w:p>
    <w:p w14:paraId="27AA058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центральные устройства системы-112 (вычислительные серверы, хранилища информации, основные сетевые устройства) не должны терять работоспособности при кратковременных перебоях в электропитании, для обеспечения данной функции должны использоваться источники бесперебойного питания;</w:t>
      </w:r>
    </w:p>
    <w:p w14:paraId="40A21A14" w14:textId="5BF178BF"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обеспечения работоспособности системы-112 в условиях длительных отключений электроэнергии необходимо предусматривать </w:t>
      </w:r>
      <w:r w:rsidR="00513EA0" w:rsidRPr="009F3760">
        <w:rPr>
          <w:rFonts w:ascii="Times New Roman" w:eastAsia="Times New Roman" w:hAnsi="Times New Roman" w:cs="Times New Roman"/>
          <w:sz w:val="24"/>
          <w:szCs w:val="24"/>
        </w:rPr>
        <w:t xml:space="preserve">для </w:t>
      </w:r>
      <w:r w:rsidR="00C2509B">
        <w:rPr>
          <w:rFonts w:ascii="Times New Roman" w:eastAsia="Times New Roman" w:hAnsi="Times New Roman" w:cs="Times New Roman"/>
          <w:sz w:val="24"/>
          <w:szCs w:val="24"/>
        </w:rPr>
        <w:t>ЦОВ</w:t>
      </w:r>
      <w:r w:rsidR="00513EA0" w:rsidRPr="009F3760">
        <w:rPr>
          <w:rFonts w:ascii="Times New Roman" w:eastAsia="Times New Roman" w:hAnsi="Times New Roman" w:cs="Times New Roman"/>
          <w:sz w:val="24"/>
          <w:szCs w:val="24"/>
        </w:rPr>
        <w:t xml:space="preserve"> </w:t>
      </w:r>
      <w:r w:rsidR="00A427DA" w:rsidRPr="009F3760">
        <w:rPr>
          <w:rFonts w:ascii="Times New Roman" w:eastAsia="Times New Roman" w:hAnsi="Times New Roman" w:cs="Times New Roman"/>
          <w:sz w:val="24"/>
          <w:szCs w:val="24"/>
        </w:rPr>
        <w:t>систему</w:t>
      </w:r>
      <w:r w:rsidR="00513EA0" w:rsidRPr="009F3760">
        <w:rPr>
          <w:rFonts w:ascii="Times New Roman" w:eastAsia="Times New Roman" w:hAnsi="Times New Roman" w:cs="Times New Roman"/>
          <w:sz w:val="24"/>
          <w:szCs w:val="24"/>
        </w:rPr>
        <w:t xml:space="preserve"> резервного электропитания с использованием автономных электрогенераторов;</w:t>
      </w:r>
    </w:p>
    <w:p w14:paraId="25CF408B"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средства должны сохранять работоспособность и обеспечивать целостность данных за счет резервирования критических компонентов оборудования узлов и программного обеспечения, мер по обеспечению структурной избыточности, конкретные технические решения уточняются на стадии технического проектирования;</w:t>
      </w:r>
    </w:p>
    <w:p w14:paraId="1AEBCEB8"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обеспечения надежности функционирования системы-112 должны быть предусмотрены организационно–технические меры по поддержанию работоспособности при выходе из строя основных носителей информации и источников питания, а также средства автоматического корректного завершения работы при полном отказе по электропитанию;</w:t>
      </w:r>
    </w:p>
    <w:p w14:paraId="6366217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характеристики надежности технических средств, входящих в состав системы-112, определяются техническими условиями на эти средства.</w:t>
      </w:r>
    </w:p>
    <w:p w14:paraId="601F9E89"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Надежность аппаратных средств системы-112 должна обеспечиваться:</w:t>
      </w:r>
    </w:p>
    <w:p w14:paraId="3811DDB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резервированием и кластеризацией основных элементов по схеме не ниже, чем N+1;</w:t>
      </w:r>
    </w:p>
    <w:p w14:paraId="2073773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географическим резервированием РИВП;</w:t>
      </w:r>
    </w:p>
    <w:p w14:paraId="08B0781C" w14:textId="77777777" w:rsidR="009D4FC3" w:rsidRDefault="00513EA0"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9F3760">
        <w:rPr>
          <w:rFonts w:ascii="Times New Roman" w:eastAsia="Times New Roman" w:hAnsi="Times New Roman" w:cs="Times New Roman"/>
          <w:sz w:val="24"/>
          <w:szCs w:val="24"/>
        </w:rPr>
        <w:t xml:space="preserve">наличием </w:t>
      </w:r>
      <w:r w:rsidR="006C4188" w:rsidRPr="009F3760">
        <w:rPr>
          <w:rFonts w:ascii="Times New Roman" w:eastAsia="Times New Roman" w:hAnsi="Times New Roman" w:cs="Times New Roman"/>
          <w:sz w:val="24"/>
          <w:szCs w:val="24"/>
        </w:rPr>
        <w:t>на объектах автоматизации ЗИП</w:t>
      </w:r>
      <w:r w:rsidR="00267EDF">
        <w:rPr>
          <w:rFonts w:ascii="Times New Roman" w:eastAsia="Times New Roman" w:hAnsi="Times New Roman" w:cs="Times New Roman"/>
          <w:sz w:val="24"/>
          <w:szCs w:val="24"/>
        </w:rPr>
        <w:t>.</w:t>
      </w:r>
    </w:p>
    <w:p w14:paraId="74FC6D7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Надежность программных средств системы-112 должна обеспечиваться:</w:t>
      </w:r>
    </w:p>
    <w:p w14:paraId="130036E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контролем целостности данных на уровне СУБД;</w:t>
      </w:r>
    </w:p>
    <w:p w14:paraId="0A4769F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сохранением целостности данных при нештатном завершении процедуры, процесса;</w:t>
      </w:r>
    </w:p>
    <w:p w14:paraId="70B973C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сохранением работоспособности программного обеспечения при некорректных действиях пользователя;</w:t>
      </w:r>
    </w:p>
    <w:p w14:paraId="159BC94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резервированием программного обеспечения и данных;</w:t>
      </w:r>
    </w:p>
    <w:p w14:paraId="14865C60" w14:textId="252218BF"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резервным копированием базы данных средствами СУБД для восстановления работоспособности системы-112 </w:t>
      </w:r>
      <w:r w:rsidR="00D172AB">
        <w:rPr>
          <w:rFonts w:ascii="Times New Roman" w:eastAsia="Times New Roman" w:hAnsi="Times New Roman" w:cs="Times New Roman"/>
          <w:sz w:val="24"/>
          <w:szCs w:val="24"/>
        </w:rPr>
        <w:t xml:space="preserve">в автоматическом режиме </w:t>
      </w:r>
      <w:r>
        <w:rPr>
          <w:rFonts w:ascii="Times New Roman" w:eastAsia="Times New Roman" w:hAnsi="Times New Roman" w:cs="Times New Roman"/>
          <w:sz w:val="24"/>
          <w:szCs w:val="24"/>
        </w:rPr>
        <w:t>в случае ее логического или физического разрушения</w:t>
      </w:r>
    </w:p>
    <w:p w14:paraId="01929AB5" w14:textId="77777777" w:rsidR="009D4FC3" w:rsidRDefault="00267EDF" w:rsidP="00574717">
      <w:pPr>
        <w:pStyle w:val="4"/>
        <w:keepNext/>
        <w:numPr>
          <w:ilvl w:val="3"/>
          <w:numId w:val="1"/>
        </w:numPr>
        <w:spacing w:after="0" w:afterAutospacing="0"/>
        <w:ind w:left="1723" w:hanging="646"/>
        <w:jc w:val="both"/>
      </w:pPr>
      <w:bookmarkStart w:id="168" w:name="_Toc455409358"/>
      <w:r w:rsidRPr="00574717">
        <w:t>Требования к методам оценки и контроля показателей надежности на разных стадиях создания системы в соответствии с действующими нормативно-техническими документами.</w:t>
      </w:r>
      <w:bookmarkEnd w:id="168"/>
    </w:p>
    <w:p w14:paraId="7045BE55"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надежности системы-112 осуществлена на стадии технического проектирования, на основе анализа полноты архитектуры и технических решений по построению системы-112.</w:t>
      </w:r>
    </w:p>
    <w:p w14:paraId="3EA3C601" w14:textId="77777777" w:rsidR="009D4FC3" w:rsidRDefault="00267EDF" w:rsidP="00574717">
      <w:pPr>
        <w:pStyle w:val="4"/>
        <w:numPr>
          <w:ilvl w:val="3"/>
          <w:numId w:val="1"/>
        </w:numPr>
        <w:spacing w:after="0" w:afterAutospacing="0"/>
        <w:jc w:val="both"/>
      </w:pPr>
      <w:bookmarkStart w:id="169" w:name="_Toc343274309"/>
      <w:r w:rsidRPr="00574717">
        <w:t>Требования к безопасности</w:t>
      </w:r>
      <w:bookmarkEnd w:id="169"/>
    </w:p>
    <w:p w14:paraId="2BEFF4CC"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обеспечивать безопасность персонала при эксплуатации, техническом обслуживании и ремонте с учетом требований нормативных документов по:</w:t>
      </w:r>
    </w:p>
    <w:p w14:paraId="2F8F072F" w14:textId="77777777" w:rsidR="009D4FC3" w:rsidRDefault="00267EDF" w:rsidP="00C2509B">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электробезопасности;</w:t>
      </w:r>
    </w:p>
    <w:p w14:paraId="1D135E15"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пожарной безопасности (в части требований пожарной безопасности в производственных помещениях);</w:t>
      </w:r>
    </w:p>
    <w:p w14:paraId="0B0D147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общим требованиям безопасности по обеспечению силового электроснабжения.</w:t>
      </w:r>
    </w:p>
    <w:p w14:paraId="0FD6BBA0"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средства должны отвечать действующей системе государственных стандартов безопасности труда и иметь сертификаты по электробезопасности и электромагнитной безопасности.</w:t>
      </w:r>
    </w:p>
    <w:p w14:paraId="3BE8AAEA"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Факторы, оказывающие вредные воздействия на здоровье персонала со стороны всех элементов системы-112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w:t>
      </w:r>
    </w:p>
    <w:p w14:paraId="67F198EA" w14:textId="77777777" w:rsidR="009D4FC3" w:rsidRDefault="00267EDF" w:rsidP="00574717">
      <w:pPr>
        <w:pStyle w:val="31"/>
        <w:numPr>
          <w:ilvl w:val="2"/>
          <w:numId w:val="1"/>
        </w:numPr>
        <w:spacing w:after="0" w:afterAutospacing="0"/>
        <w:rPr>
          <w:sz w:val="24"/>
          <w:szCs w:val="24"/>
        </w:rPr>
      </w:pPr>
      <w:bookmarkStart w:id="170" w:name="_Toc455406388"/>
      <w:bookmarkStart w:id="171" w:name="_Toc455409359"/>
      <w:bookmarkStart w:id="172" w:name="_Toc500339997"/>
      <w:r>
        <w:rPr>
          <w:sz w:val="24"/>
          <w:szCs w:val="24"/>
        </w:rPr>
        <w:t>Требования к эргономике и технической эстетике</w:t>
      </w:r>
      <w:bookmarkEnd w:id="170"/>
      <w:bookmarkEnd w:id="171"/>
      <w:bookmarkEnd w:id="172"/>
    </w:p>
    <w:p w14:paraId="3A8434E8"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состав АРМ, предоставляемых </w:t>
      </w:r>
      <w:r w:rsidR="00D83850">
        <w:rPr>
          <w:rFonts w:ascii="Times New Roman" w:eastAsia="Times New Roman" w:hAnsi="Times New Roman" w:cs="Times New Roman"/>
          <w:sz w:val="24"/>
          <w:szCs w:val="24"/>
        </w:rPr>
        <w:t>Покупателем</w:t>
      </w:r>
      <w:r>
        <w:rPr>
          <w:rFonts w:ascii="Times New Roman" w:eastAsia="Times New Roman" w:hAnsi="Times New Roman" w:cs="Times New Roman"/>
          <w:sz w:val="24"/>
          <w:szCs w:val="24"/>
        </w:rPr>
        <w:t xml:space="preserve">, должны входить широкоформатные цветные графические </w:t>
      </w:r>
      <w:proofErr w:type="gramStart"/>
      <w:r>
        <w:rPr>
          <w:rFonts w:ascii="Times New Roman" w:eastAsia="Times New Roman" w:hAnsi="Times New Roman" w:cs="Times New Roman"/>
          <w:sz w:val="24"/>
          <w:szCs w:val="24"/>
        </w:rPr>
        <w:t>жидко-кристаллические</w:t>
      </w:r>
      <w:proofErr w:type="gramEnd"/>
      <w:r>
        <w:rPr>
          <w:rFonts w:ascii="Times New Roman" w:eastAsia="Times New Roman" w:hAnsi="Times New Roman" w:cs="Times New Roman"/>
          <w:sz w:val="24"/>
          <w:szCs w:val="24"/>
        </w:rPr>
        <w:t xml:space="preserve"> мониторы, алфавитно-цифровая клавиатура, манипулятор типа «мышь», телефонная гарнитура. Общие эргономические требования, регламентирующие организацию рабочего места, взаимное расположение средств связи в пределах рабочего места - по действующим санитарным правилам и нормам.</w:t>
      </w:r>
    </w:p>
    <w:p w14:paraId="7CEE7155"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Размеры экрана монитора должны быть не менее 21 дюйма по диагонали. Фрагменты изображения не должны быть перенасыщены информацией и разнообразием цветовой гаммы. Рабочее место должно включать до 3 однотипных экранов, расположенных в непосредственной близости друг от друга. В таком случае отображаемая на разных мониторах информация должна быть связана между собой, при этом области ввода данных следует сосредоточить на одном из экранов и не допускать необоснованного отвлекания пользователя от выполнения текущих задач, а также переноса фокуса на другие экраны/фокусы без необходимости.</w:t>
      </w:r>
    </w:p>
    <w:p w14:paraId="627ECDE7"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Уровни освещённости рабочих мест персонала должны соответствовать характеру и условиям труда. Должна быть предусмотрена защита от слепящего действия света и отражения (бликов).</w:t>
      </w:r>
    </w:p>
    <w:p w14:paraId="35ADF2DB"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Компоновка технических средств системы-112 должна быть рациональной, как по монтажным связям между ними, так и удобству их эксплуатации и обслуживания.</w:t>
      </w:r>
    </w:p>
    <w:p w14:paraId="6D4A9086"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Взаимодействие персонала с системой-112 должно осуществляться посредством визуального графического интерфейса. Интерфейс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Средства редактирования информации должны удовлетворять принятым соглашениям в части использования функциональных клавиш, режимов работы, поиска, графических окон. Ввод-вывод данных системы-112, прием управляющих команд и отображение результатов их исполнения должны выполняться в интерактивном или автоматическом режимах. Интерфейс должен соответствовать современным эргономическим требованиям и обеспечивать удобный доступ к основным функциям и операциям системы-112.</w:t>
      </w:r>
    </w:p>
    <w:p w14:paraId="60976422"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Интерфейс должен быть рассчитан на преимущественное использование манипулятора типа «мышь», то есть, управление системой-112 должно осуществляться с помощью набора экранных меню, кнопок, значков и других графических элементов, управляемых кнопками «мыши» с дублированием управления клавиатурой. Клавиатурный режим должен использоваться, главным образом, при заполнении или редактировании текстовых и числовых полей экранных форм. Также должна обеспечиваться возможность выполнения основных действий по приему и обработке вызова без использования манипулятора типа «мышь» (с использованием «горячих клавиш» клавиатуры).</w:t>
      </w:r>
    </w:p>
    <w:p w14:paraId="2AE94525"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Экранные формы должны проектироваться с учетом требований унификации:</w:t>
      </w:r>
    </w:p>
    <w:p w14:paraId="520E594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14:paraId="0B840BE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обозначения одних и тех же операций должны использоваться одинаковые графические значки, кнопки и другие управляющие (навигационные) элементы. Должны быть унифицированы термины, используемые для описания идентичных понятий, операций и действий пользователя;</w:t>
      </w:r>
    </w:p>
    <w:p w14:paraId="63C87FB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реакция системы-112 на действия оператора (наведение указателя «мыши», переключение фокуса, нажатие кнопки) должна быть типовой для каждого действия над одними и теми же графическими элементами, независимо от их расположения на экране.</w:t>
      </w:r>
    </w:p>
    <w:p w14:paraId="1DD88C8A"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Интерактивная среда АРМ системы-112 должна обеспечивать удобный для пользователя интерфейс, отвечающий следующим требованиям:</w:t>
      </w:r>
    </w:p>
    <w:p w14:paraId="179443AE"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внешнего оформления:</w:t>
      </w:r>
    </w:p>
    <w:p w14:paraId="2DF530D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графического многооконного режима;</w:t>
      </w:r>
    </w:p>
    <w:p w14:paraId="3260998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настройка графических элементов интерфейса, в том числе цветового оформления, в пределах возможностей операционной системы и технических средств.</w:t>
      </w:r>
    </w:p>
    <w:p w14:paraId="3EEDB012"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интерактивного взаимодействия с персоналом:</w:t>
      </w:r>
    </w:p>
    <w:p w14:paraId="3F8883F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удобный и интуитивно понятный интерфейс для персонала, который хорошо знает свою предметную область, не являясь специалистом в области информационных технологий. Интерфейс должен быть оптимизирован для выполнения типовых и часто используемых прикладных операций;</w:t>
      </w:r>
    </w:p>
    <w:p w14:paraId="733AB9D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взаимодействие персонала с системой должно осуществляться на русском языке, за исключением системных сообщений, не подлежащих русификации;</w:t>
      </w:r>
    </w:p>
    <w:p w14:paraId="2EF898F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 программного обеспечения оператора должен способствовать уменьшению вероятности совершения оператором случайных либо ошибочных действий. </w:t>
      </w:r>
    </w:p>
    <w:p w14:paraId="12121621"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ответе оператора на входящий телефонный вызов на экране оператора автоматически должна выводиться экранная форма для ввода данных. </w:t>
      </w:r>
    </w:p>
    <w:p w14:paraId="5AE798E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Пользовательский интерфейс должен выбираться в соответствии с его профилем: оператор или диспетчер. Диспетчеры могут иметь специальные профили, в зависимости от специфики их деятельности,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«Диспетчер скорой помощи». </w:t>
      </w:r>
    </w:p>
    <w:p w14:paraId="01E1902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эргономике очереди вызовов:</w:t>
      </w:r>
    </w:p>
    <w:p w14:paraId="45636DB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экранные элементы, представляющие очереди вызовов, должны быть размером не менее чем 250*40 пикселей (Ш*В) с возможностью горизонтального масштабирования для обеспечения безошибочного выбора манипулятором типа «мышь».</w:t>
      </w:r>
    </w:p>
    <w:p w14:paraId="1275385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должна быть возможность для каждой очереди назначить свой звук для оповещения о добавлении вызова в очередь;</w:t>
      </w:r>
    </w:p>
    <w:p w14:paraId="35FF1BD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очередь вызовов должна отображаться в виде элемента интерфейса, который постоянно присутствует на экране. Элемент должен изменять свой цвет (например, с зеленого на желтый и далее на красный) в зависимости от установленных порогов допустимого времени ожидания;</w:t>
      </w:r>
    </w:p>
    <w:p w14:paraId="16DB4CA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оператора АРМ должна быть возможность ответить на следующий вызов из очереди с помощью горячей клавиши.</w:t>
      </w:r>
    </w:p>
    <w:p w14:paraId="7618D585" w14:textId="77777777" w:rsidR="009D4FC3" w:rsidRDefault="00267EDF" w:rsidP="00574717">
      <w:pPr>
        <w:pStyle w:val="31"/>
        <w:numPr>
          <w:ilvl w:val="2"/>
          <w:numId w:val="1"/>
        </w:numPr>
        <w:spacing w:after="0" w:afterAutospacing="0"/>
        <w:rPr>
          <w:sz w:val="24"/>
          <w:szCs w:val="24"/>
        </w:rPr>
      </w:pPr>
      <w:bookmarkStart w:id="173" w:name="_Toc455406389"/>
      <w:bookmarkStart w:id="174" w:name="_Toc455409360"/>
      <w:bookmarkStart w:id="175" w:name="_Toc500339998"/>
      <w:r>
        <w:rPr>
          <w:sz w:val="24"/>
          <w:szCs w:val="24"/>
        </w:rPr>
        <w:t>Требования к эксплуатации, техническому обслуживанию, ремонту и хранению компонентов системы</w:t>
      </w:r>
      <w:bookmarkEnd w:id="173"/>
      <w:bookmarkEnd w:id="174"/>
      <w:bookmarkEnd w:id="175"/>
    </w:p>
    <w:p w14:paraId="31C43F43" w14:textId="22DDD215"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КТС системы-112 в процессе функционирования </w:t>
      </w:r>
      <w:r w:rsidR="00E640A1" w:rsidRPr="005B36EF">
        <w:rPr>
          <w:rFonts w:ascii="Times New Roman" w:eastAsia="Times New Roman" w:hAnsi="Times New Roman" w:cs="Times New Roman"/>
          <w:sz w:val="24"/>
          <w:szCs w:val="24"/>
        </w:rPr>
        <w:t>ЕДДС</w:t>
      </w:r>
      <w:r w:rsidR="00E64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должен использовать РИВП (в части потребления инфокоммуникационных услуг, обеспечивающих функциональность системы-112) и размещаться в помещениях </w:t>
      </w:r>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 xml:space="preserve">, </w:t>
      </w:r>
      <w:r w:rsidR="00777CFD">
        <w:rPr>
          <w:rFonts w:ascii="Times New Roman" w:eastAsia="Times New Roman" w:hAnsi="Times New Roman" w:cs="Times New Roman"/>
          <w:sz w:val="24"/>
          <w:szCs w:val="24"/>
        </w:rPr>
        <w:t xml:space="preserve">РЦОВ, </w:t>
      </w:r>
      <w:r w:rsidRPr="005B36EF">
        <w:rPr>
          <w:rFonts w:ascii="Times New Roman" w:eastAsia="Times New Roman" w:hAnsi="Times New Roman" w:cs="Times New Roman"/>
          <w:sz w:val="24"/>
          <w:szCs w:val="24"/>
        </w:rPr>
        <w:t>ЕДДС</w:t>
      </w:r>
      <w:r>
        <w:rPr>
          <w:rFonts w:ascii="Times New Roman" w:eastAsia="Times New Roman" w:hAnsi="Times New Roman" w:cs="Times New Roman"/>
          <w:sz w:val="24"/>
          <w:szCs w:val="24"/>
        </w:rPr>
        <w:t>, ДДС и регионального ЦУКС МЧС России.</w:t>
      </w:r>
    </w:p>
    <w:p w14:paraId="4B3D2AC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КТС системы-112 должен быть разработан с учетом эксплуатации в условиях рабочих помещений, соответствующих утвержденным нормам и правилам:</w:t>
      </w:r>
    </w:p>
    <w:p w14:paraId="049E88F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электропитанию оборудования;</w:t>
      </w:r>
    </w:p>
    <w:p w14:paraId="50F9CE9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электростатической защите помещений;</w:t>
      </w:r>
    </w:p>
    <w:p w14:paraId="1A78372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промышленной системе кондиционирования и вентиляции;</w:t>
      </w:r>
    </w:p>
    <w:p w14:paraId="10E9808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системе автоматического пожаротушения;</w:t>
      </w:r>
    </w:p>
    <w:p w14:paraId="68F4AA4F"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Общими требованиями к эксплуатации КТС системы-112 являются требования к ежедневному и еженедельному обслуживанию программно-аппаратного комплекса РИВП, а также обслуживанию при возникновении особых ситуаций с включением работ по обслуживанию технических средств системы-112, данных в оперативных и архивных хранилищах (базах данных), потоков сообщений в электронных коммуникациях, паролей и прав доступа. Оборудование и программное обеспечение, располагающиеся на функциональных объектах системы-112, не должно требовать обязательного ежедневного обслуживания.</w:t>
      </w:r>
    </w:p>
    <w:p w14:paraId="0D368ECA"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Электропитание должно осуществляться от сети переменного тока напряжением (220 ± 22)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с частотой (50 ±1) Гц. </w:t>
      </w:r>
      <w:r w:rsidR="00D83850">
        <w:rPr>
          <w:rFonts w:ascii="Times New Roman" w:eastAsia="Times New Roman" w:hAnsi="Times New Roman" w:cs="Times New Roman"/>
          <w:sz w:val="24"/>
          <w:szCs w:val="24"/>
        </w:rPr>
        <w:t>Покупателем</w:t>
      </w:r>
      <w:r w:rsidR="000404D1">
        <w:rPr>
          <w:rFonts w:ascii="Times New Roman" w:eastAsia="Times New Roman" w:hAnsi="Times New Roman" w:cs="Times New Roman"/>
          <w:sz w:val="24"/>
          <w:szCs w:val="24"/>
        </w:rPr>
        <w:t xml:space="preserve"> д</w:t>
      </w:r>
      <w:r w:rsidR="0096461F">
        <w:rPr>
          <w:rFonts w:ascii="Times New Roman" w:eastAsia="Times New Roman" w:hAnsi="Times New Roman" w:cs="Times New Roman"/>
          <w:sz w:val="24"/>
          <w:szCs w:val="24"/>
        </w:rPr>
        <w:t>олжно быть предусмотрено э</w:t>
      </w:r>
      <w:r w:rsidR="00DB09BA">
        <w:rPr>
          <w:rFonts w:ascii="Times New Roman" w:eastAsia="Times New Roman" w:hAnsi="Times New Roman" w:cs="Times New Roman"/>
          <w:sz w:val="24"/>
          <w:szCs w:val="24"/>
        </w:rPr>
        <w:t>лектропитание для поставляемого оборудования.</w:t>
      </w:r>
    </w:p>
    <w:p w14:paraId="0110990E"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инженерных систем, устанавливаемое вне помещений, и внешние коммуникации должны нормально функционировать при температуре окружающей среды от минус 35°С до плюс 35°С при относительной влажности до 85% и классе защиты от проникновения воды и пыли не ниже IP56.</w:t>
      </w:r>
    </w:p>
    <w:p w14:paraId="74CC4E01"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 оборудования системы-112 должно соответствовать требованиям техники безопасности, санитарным нормам и требованиям пожарной безопасности и обеспечивать доступность к отдельным частям изделия для технического обслуживания и ремонта без демонтажа других составных частей изделия. Помещения объектов автоматизации системы-112 должны соответствовать требованиям технических условий на подключение объектов автоматизации системы-112 к услугам, оказываемым на ресурсах РИВП, разработанным на стадии технического проектирования.</w:t>
      </w:r>
    </w:p>
    <w:p w14:paraId="5CD964BD"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поддержания технических средств системы-112 в исправном состоянии должно обеспечиваться техническое обслуживание. Предусмотреть следующие виды технического обслуживания:</w:t>
      </w:r>
    </w:p>
    <w:p w14:paraId="1AFA8D1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ежедневное техническое обслуживание либо контрольный осмотр;</w:t>
      </w:r>
    </w:p>
    <w:p w14:paraId="19036A7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ежемесячное техническое обслуживание;</w:t>
      </w:r>
    </w:p>
    <w:p w14:paraId="33176F0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годовое техническое обслуживание.</w:t>
      </w:r>
    </w:p>
    <w:p w14:paraId="250A602B"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оборудования системы-112 в условиях эксплуатации должен обеспечиваться средствами из комплектов ЗИП.</w:t>
      </w:r>
    </w:p>
    <w:p w14:paraId="1A180D31"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bookmarkStart w:id="176" w:name="_Toc293918796"/>
      <w:bookmarkStart w:id="177" w:name="_Toc326766458"/>
      <w:r>
        <w:rPr>
          <w:rFonts w:ascii="Times New Roman" w:eastAsia="Times New Roman" w:hAnsi="Times New Roman" w:cs="Times New Roman"/>
          <w:sz w:val="24"/>
          <w:szCs w:val="24"/>
        </w:rPr>
        <w:t xml:space="preserve">Технологические площадки РИВП должны состоять из машинного зала и вспомогательных помещений, оснащенных оборудованием следующих типов: </w:t>
      </w:r>
    </w:p>
    <w:p w14:paraId="27BED3C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информационная инфраструктура - оборудованием для обработки и хранения информации; </w:t>
      </w:r>
    </w:p>
    <w:p w14:paraId="5ECFAEB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телекоммуникационная инфраструктура - оборудованием, обеспечивающим взаимосвязь элементов РИВП и передачу данных;</w:t>
      </w:r>
    </w:p>
    <w:p w14:paraId="606DB2F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инженерным оборудованием, обеспечивающим нормальное функционирование всех систем РИВП.</w:t>
      </w:r>
    </w:p>
    <w:p w14:paraId="6B7862F5"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Технологические площадки РИВП должны эксплуатироваться в круглосуточном, круглогодичном режиме. Все инженерные системы РИВП должны быть рассчитаны на работу по формуле 24/7/365 - 24 часа в сутки/7 дней в неделю/ 365 дней в году.</w:t>
      </w:r>
    </w:p>
    <w:bookmarkEnd w:id="176"/>
    <w:bookmarkEnd w:id="177"/>
    <w:p w14:paraId="0479430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оборудования системы-112</w:t>
      </w:r>
      <w:r w:rsidR="00CA5192" w:rsidRPr="009F3760">
        <w:rPr>
          <w:rFonts w:ascii="Times New Roman" w:eastAsia="Times New Roman" w:hAnsi="Times New Roman" w:cs="Times New Roman"/>
          <w:sz w:val="24"/>
          <w:szCs w:val="24"/>
        </w:rPr>
        <w:t xml:space="preserve"> должен производиться в 19" </w:t>
      </w:r>
      <w:r w:rsidR="00DB09BA">
        <w:rPr>
          <w:rFonts w:ascii="Times New Roman" w:eastAsia="Times New Roman" w:hAnsi="Times New Roman" w:cs="Times New Roman"/>
          <w:sz w:val="24"/>
          <w:szCs w:val="24"/>
        </w:rPr>
        <w:t xml:space="preserve">существующие </w:t>
      </w:r>
      <w:r w:rsidR="00CA5192" w:rsidRPr="009F3760">
        <w:rPr>
          <w:rFonts w:ascii="Times New Roman" w:eastAsia="Times New Roman" w:hAnsi="Times New Roman" w:cs="Times New Roman"/>
          <w:sz w:val="24"/>
          <w:szCs w:val="24"/>
        </w:rPr>
        <w:t>серверные шкафы, что должно обеспечивать устойчивость работы оборудования. Использование серверного шкафа должно обеспечивать:</w:t>
      </w:r>
    </w:p>
    <w:p w14:paraId="3B0DE88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защиту оборудования от вредных воздействий – механических, электромагнитных, химических, гальванических и пр.;</w:t>
      </w:r>
    </w:p>
    <w:p w14:paraId="1F9E02E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соответствие требованиям технической эстетики;</w:t>
      </w:r>
    </w:p>
    <w:p w14:paraId="0BE1D719"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вентиляцию;</w:t>
      </w:r>
    </w:p>
    <w:p w14:paraId="72058DA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сокращение используемой площади, требуемой для размещения серверного, сетевого и вспомогательного оборудования. </w:t>
      </w:r>
    </w:p>
    <w:p w14:paraId="5A17587E" w14:textId="77777777" w:rsidR="009D4FC3" w:rsidRDefault="00267EDF" w:rsidP="00C36C4F">
      <w:pPr>
        <w:pStyle w:val="31"/>
        <w:keepNext/>
        <w:numPr>
          <w:ilvl w:val="2"/>
          <w:numId w:val="1"/>
        </w:numPr>
        <w:spacing w:after="0" w:afterAutospacing="0"/>
        <w:ind w:left="1225" w:hanging="505"/>
        <w:rPr>
          <w:sz w:val="24"/>
          <w:szCs w:val="24"/>
        </w:rPr>
      </w:pPr>
      <w:bookmarkStart w:id="178" w:name="_Toc493767912"/>
      <w:bookmarkStart w:id="179" w:name="_Toc493767913"/>
      <w:bookmarkStart w:id="180" w:name="_Toc493767914"/>
      <w:bookmarkStart w:id="181" w:name="_Toc493767915"/>
      <w:bookmarkStart w:id="182" w:name="_Toc493767916"/>
      <w:bookmarkStart w:id="183" w:name="_Toc493767917"/>
      <w:bookmarkStart w:id="184" w:name="_Toc493767918"/>
      <w:bookmarkStart w:id="185" w:name="_Toc493767919"/>
      <w:bookmarkStart w:id="186" w:name="_Toc493767920"/>
      <w:bookmarkStart w:id="187" w:name="_Toc493767921"/>
      <w:bookmarkStart w:id="188" w:name="_Toc493767922"/>
      <w:bookmarkStart w:id="189" w:name="_Toc493767923"/>
      <w:bookmarkStart w:id="190" w:name="_Toc493767924"/>
      <w:bookmarkStart w:id="191" w:name="_Toc493767925"/>
      <w:bookmarkStart w:id="192" w:name="_Toc493767926"/>
      <w:bookmarkStart w:id="193" w:name="_Toc493767927"/>
      <w:bookmarkStart w:id="194" w:name="_Toc493767928"/>
      <w:bookmarkStart w:id="195" w:name="_Toc493767929"/>
      <w:bookmarkStart w:id="196" w:name="_Toc455406391"/>
      <w:bookmarkStart w:id="197" w:name="_Toc455409365"/>
      <w:bookmarkStart w:id="198" w:name="_Toc500339999"/>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sz w:val="24"/>
          <w:szCs w:val="24"/>
        </w:rPr>
        <w:t>Требования по сохранности информации при авариях</w:t>
      </w:r>
      <w:bookmarkEnd w:id="196"/>
      <w:bookmarkEnd w:id="197"/>
      <w:bookmarkEnd w:id="198"/>
    </w:p>
    <w:p w14:paraId="4CAAAF1E"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Должна быть обеспечена сохранность информации при возникновении аварийных ситуаций. В случае возникновения аварии или сбоя в процессе выполнения пользовательских задач должно быть обеспечено восстановление базы данных до состояния, актуального на момент последней завершенной транзакции.</w:t>
      </w:r>
    </w:p>
    <w:p w14:paraId="4B0CE777" w14:textId="18BDF65C"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повреждения журналов транзакций СУБД должно обеспечиваться восстановление состояния на момент создания последней резервной копии данных, но не менее чем за </w:t>
      </w:r>
      <w:r w:rsidR="00B42D18">
        <w:rPr>
          <w:rFonts w:ascii="Times New Roman" w:eastAsia="Times New Roman" w:hAnsi="Times New Roman" w:cs="Times New Roman"/>
          <w:sz w:val="24"/>
          <w:szCs w:val="24"/>
        </w:rPr>
        <w:t xml:space="preserve">час </w:t>
      </w:r>
      <w:r>
        <w:rPr>
          <w:rFonts w:ascii="Times New Roman" w:eastAsia="Times New Roman" w:hAnsi="Times New Roman" w:cs="Times New Roman"/>
          <w:sz w:val="24"/>
          <w:szCs w:val="24"/>
        </w:rPr>
        <w:t>до момента сбоя.</w:t>
      </w:r>
    </w:p>
    <w:p w14:paraId="4918AAB4"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сохранности данных системы-112 </w:t>
      </w:r>
      <w:r w:rsidR="00D83850">
        <w:rPr>
          <w:rFonts w:ascii="Times New Roman" w:eastAsia="Times New Roman" w:hAnsi="Times New Roman" w:cs="Times New Roman"/>
          <w:sz w:val="24"/>
          <w:szCs w:val="24"/>
        </w:rPr>
        <w:t>Поставщиком</w:t>
      </w:r>
      <w:r w:rsidR="006A0D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должны быть предусмотрены специальные средства сопровождения баз данных, которые обеспечивают:</w:t>
      </w:r>
    </w:p>
    <w:p w14:paraId="52599980" w14:textId="77777777" w:rsidR="009D4FC3" w:rsidRDefault="00E4154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9F3760">
        <w:rPr>
          <w:rFonts w:ascii="Times New Roman" w:eastAsia="Times New Roman" w:hAnsi="Times New Roman" w:cs="Times New Roman"/>
          <w:sz w:val="24"/>
          <w:szCs w:val="24"/>
        </w:rPr>
        <w:t>создание резервных копий данных;</w:t>
      </w:r>
    </w:p>
    <w:p w14:paraId="5262A2BC"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данных в целостное состояние посредством резервной копии;</w:t>
      </w:r>
    </w:p>
    <w:p w14:paraId="2D09DAF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архива данных;</w:t>
      </w:r>
    </w:p>
    <w:p w14:paraId="6E22194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архива данных.</w:t>
      </w:r>
    </w:p>
    <w:p w14:paraId="2D31D4E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прекращении использования системы-112, должна быть обеспечена возможность выгрузки данных.</w:t>
      </w:r>
    </w:p>
    <w:p w14:paraId="6BC1564A" w14:textId="77777777" w:rsidR="009D4FC3" w:rsidRDefault="00267EDF" w:rsidP="00C36C4F">
      <w:pPr>
        <w:pStyle w:val="31"/>
        <w:numPr>
          <w:ilvl w:val="2"/>
          <w:numId w:val="1"/>
        </w:numPr>
        <w:spacing w:after="0" w:afterAutospacing="0"/>
        <w:rPr>
          <w:sz w:val="24"/>
          <w:szCs w:val="24"/>
        </w:rPr>
      </w:pPr>
      <w:bookmarkStart w:id="199" w:name="_Toc455406392"/>
      <w:bookmarkStart w:id="200" w:name="_Toc455409366"/>
      <w:bookmarkStart w:id="201" w:name="_Toc500340000"/>
      <w:r>
        <w:rPr>
          <w:sz w:val="24"/>
          <w:szCs w:val="24"/>
        </w:rPr>
        <w:t>Требования к защите от влияния внешних воздействий</w:t>
      </w:r>
      <w:bookmarkEnd w:id="199"/>
      <w:bookmarkEnd w:id="200"/>
      <w:bookmarkEnd w:id="201"/>
    </w:p>
    <w:p w14:paraId="731853CF"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технического обеспечения системы-112 должны быть защищены от влияния:</w:t>
      </w:r>
    </w:p>
    <w:p w14:paraId="0754210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радиоэлектронных помех;</w:t>
      </w:r>
    </w:p>
    <w:p w14:paraId="418350D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электромагнитных полей, электрическая составляющая которых не превышает 0,3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на 1 м2;</w:t>
      </w:r>
    </w:p>
    <w:p w14:paraId="65C0753C"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Электромагнитное излучение радиодиапазона, возникающее при работе электробытовых приборов, электрических машин и установок, приёмопередающих устройств, эксплуатируемых на месте размещения КТС системы-112, не должны приводить к нарушениям работоспособности подсистем.</w:t>
      </w:r>
    </w:p>
    <w:p w14:paraId="235E5CAF"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эксплуатации КТС системы-112 определяются для макроклиматических районов умеренного и холодного климата, категория размещения 4 (закрытые отапливаемые помещения с искусственно регулируемыми климатическими условиями).</w:t>
      </w:r>
    </w:p>
    <w:p w14:paraId="76166FE6"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средства системы-112 должны выполнять свои функции и сохранять свои показатели в пределах установленных значений при следующих условиях эксплуатации:</w:t>
      </w:r>
    </w:p>
    <w:p w14:paraId="55CFD1F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значение температуры окружающего воздуха от +10 до +35°С, предельное верхнее значение для СВТ равно 40°С, предельное нижнее значение 3°С, возможное изменение температуры с темпом 5°С/час;</w:t>
      </w:r>
    </w:p>
    <w:p w14:paraId="20B639C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относительная влажность воздуха - от 50 до 80%, верхнее предельное значение - 90%;</w:t>
      </w:r>
    </w:p>
    <w:p w14:paraId="09D48E92"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атмосферное давление: верхнее рабочее значение 106.7 кПа (800 мм </w:t>
      </w:r>
      <w:proofErr w:type="spellStart"/>
      <w:r>
        <w:rPr>
          <w:rFonts w:ascii="Times New Roman" w:eastAsia="Times New Roman" w:hAnsi="Times New Roman" w:cs="Times New Roman"/>
          <w:sz w:val="24"/>
          <w:szCs w:val="24"/>
        </w:rPr>
        <w:t>рт.ст</w:t>
      </w:r>
      <w:proofErr w:type="spellEnd"/>
      <w:r>
        <w:rPr>
          <w:rFonts w:ascii="Times New Roman" w:eastAsia="Times New Roman" w:hAnsi="Times New Roman" w:cs="Times New Roman"/>
          <w:sz w:val="24"/>
          <w:szCs w:val="24"/>
        </w:rPr>
        <w:t xml:space="preserve">.), нижнее рабочее значение 86.6 кПа (650 мм </w:t>
      </w:r>
      <w:proofErr w:type="spellStart"/>
      <w:r>
        <w:rPr>
          <w:rFonts w:ascii="Times New Roman" w:eastAsia="Times New Roman" w:hAnsi="Times New Roman" w:cs="Times New Roman"/>
          <w:sz w:val="24"/>
          <w:szCs w:val="24"/>
        </w:rPr>
        <w:t>рт.ст</w:t>
      </w:r>
      <w:proofErr w:type="spellEnd"/>
      <w:r>
        <w:rPr>
          <w:rFonts w:ascii="Times New Roman" w:eastAsia="Times New Roman" w:hAnsi="Times New Roman" w:cs="Times New Roman"/>
          <w:sz w:val="24"/>
          <w:szCs w:val="24"/>
        </w:rPr>
        <w:t xml:space="preserve">.), нижнее предельное значение 84.0 кПа (630 мм </w:t>
      </w:r>
      <w:proofErr w:type="spellStart"/>
      <w:r>
        <w:rPr>
          <w:rFonts w:ascii="Times New Roman" w:eastAsia="Times New Roman" w:hAnsi="Times New Roman" w:cs="Times New Roman"/>
          <w:sz w:val="24"/>
          <w:szCs w:val="24"/>
        </w:rPr>
        <w:t>рт.ст</w:t>
      </w:r>
      <w:proofErr w:type="spellEnd"/>
      <w:r>
        <w:rPr>
          <w:rFonts w:ascii="Times New Roman" w:eastAsia="Times New Roman" w:hAnsi="Times New Roman" w:cs="Times New Roman"/>
          <w:sz w:val="24"/>
          <w:szCs w:val="24"/>
        </w:rPr>
        <w:t>.);</w:t>
      </w:r>
    </w:p>
    <w:p w14:paraId="3A6E3EB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пыли в помещении не более 1,0 мг/м3 при размере частиц не более 3 мкм;</w:t>
      </w:r>
    </w:p>
    <w:p w14:paraId="3269F8B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коррозийно-активных агентов в атмосфере помещения составляет 30-60% от величин, определяемых для атмосферы IV типа; сернистого газа от 20 до 250 мг/м3 или от 0.025 до 0.31мг/м3: хлоридов от 0.3 до 30 мг/м3 (группа условий эксплуатации металлов и сплавов - 1);</w:t>
      </w:r>
    </w:p>
    <w:p w14:paraId="267710FF"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воздействие вибрации в диапазоне частот 10-25 Гц с амплитудой до 0.1 мм;</w:t>
      </w:r>
    </w:p>
    <w:p w14:paraId="40D3C6E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магнитные поля постоянные и переменные с частотой 50 Гц напряженностью до 400А/м (кроме накопителей информации на основе магнитных дисков).</w:t>
      </w:r>
    </w:p>
    <w:p w14:paraId="17834618" w14:textId="77777777" w:rsidR="009D4FC3" w:rsidRDefault="00267EDF" w:rsidP="00C36C4F">
      <w:pPr>
        <w:pStyle w:val="31"/>
        <w:numPr>
          <w:ilvl w:val="2"/>
          <w:numId w:val="1"/>
        </w:numPr>
        <w:spacing w:after="0" w:afterAutospacing="0"/>
        <w:rPr>
          <w:sz w:val="24"/>
          <w:szCs w:val="24"/>
        </w:rPr>
      </w:pPr>
      <w:bookmarkStart w:id="202" w:name="_Toc455406393"/>
      <w:bookmarkStart w:id="203" w:name="_Toc455409367"/>
      <w:bookmarkStart w:id="204" w:name="_Toc500340001"/>
      <w:r>
        <w:rPr>
          <w:sz w:val="24"/>
          <w:szCs w:val="24"/>
        </w:rPr>
        <w:t>Требования по стандартизации и унификации</w:t>
      </w:r>
      <w:bookmarkEnd w:id="202"/>
      <w:bookmarkEnd w:id="203"/>
      <w:bookmarkEnd w:id="204"/>
    </w:p>
    <w:p w14:paraId="2224D1F3"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должны быть использованы общероссийские классификаторы.</w:t>
      </w:r>
    </w:p>
    <w:p w14:paraId="799718D6"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качестве основного формата данных в интерфейсах взаимодействия со смежными системами должен использоваться стандарт XML 1.1 (</w:t>
      </w:r>
      <w:hyperlink r:id="rId8" w:history="1">
        <w:r>
          <w:rPr>
            <w:rFonts w:ascii="Times New Roman" w:eastAsia="Times New Roman" w:hAnsi="Times New Roman" w:cs="Times New Roman"/>
            <w:sz w:val="24"/>
            <w:szCs w:val="24"/>
          </w:rPr>
          <w:t>http://www.w3.org/TR/xml11/</w:t>
        </w:r>
      </w:hyperlink>
      <w:r w:rsidR="008D7CC1" w:rsidRPr="009F3760">
        <w:rPr>
          <w:rFonts w:ascii="Times New Roman" w:eastAsia="Times New Roman" w:hAnsi="Times New Roman" w:cs="Times New Roman"/>
          <w:sz w:val="24"/>
          <w:szCs w:val="24"/>
        </w:rPr>
        <w:t>) или стандарт JSON (</w:t>
      </w:r>
      <w:hyperlink r:id="rId9" w:history="1">
        <w:r>
          <w:rPr>
            <w:rFonts w:ascii="Times New Roman" w:eastAsia="Times New Roman" w:hAnsi="Times New Roman" w:cs="Times New Roman"/>
            <w:sz w:val="24"/>
            <w:szCs w:val="24"/>
          </w:rPr>
          <w:t>http://json.org/</w:t>
        </w:r>
      </w:hyperlink>
      <w:r w:rsidR="008D7CC1" w:rsidRPr="009F3760">
        <w:rPr>
          <w:rFonts w:ascii="Times New Roman" w:eastAsia="Times New Roman" w:hAnsi="Times New Roman" w:cs="Times New Roman"/>
          <w:sz w:val="24"/>
          <w:szCs w:val="24"/>
        </w:rPr>
        <w:t>).</w:t>
      </w:r>
    </w:p>
    <w:p w14:paraId="34A0C779" w14:textId="77777777" w:rsidR="009D4FC3" w:rsidRDefault="00267EDF" w:rsidP="00C36C4F">
      <w:pPr>
        <w:pStyle w:val="31"/>
        <w:numPr>
          <w:ilvl w:val="2"/>
          <w:numId w:val="1"/>
        </w:numPr>
        <w:spacing w:after="0" w:afterAutospacing="0"/>
        <w:rPr>
          <w:sz w:val="24"/>
          <w:szCs w:val="24"/>
        </w:rPr>
      </w:pPr>
      <w:bookmarkStart w:id="205" w:name="_Toc455406394"/>
      <w:bookmarkStart w:id="206" w:name="_Toc455409368"/>
      <w:bookmarkStart w:id="207" w:name="_Toc500340002"/>
      <w:r>
        <w:rPr>
          <w:sz w:val="24"/>
          <w:szCs w:val="24"/>
        </w:rPr>
        <w:t>Дополнительные требования</w:t>
      </w:r>
      <w:bookmarkEnd w:id="205"/>
      <w:bookmarkEnd w:id="206"/>
      <w:bookmarkEnd w:id="207"/>
    </w:p>
    <w:p w14:paraId="17113F02"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Дополнительные требования не предъявляются.</w:t>
      </w:r>
    </w:p>
    <w:p w14:paraId="0BAADF3C" w14:textId="77777777" w:rsidR="009D4FC3" w:rsidRDefault="00267EDF" w:rsidP="00C36C4F">
      <w:pPr>
        <w:pStyle w:val="31"/>
        <w:numPr>
          <w:ilvl w:val="2"/>
          <w:numId w:val="1"/>
        </w:numPr>
        <w:spacing w:after="0" w:afterAutospacing="0"/>
        <w:rPr>
          <w:sz w:val="24"/>
          <w:szCs w:val="24"/>
        </w:rPr>
      </w:pPr>
      <w:bookmarkStart w:id="208" w:name="_Toc493767934"/>
      <w:bookmarkStart w:id="209" w:name="_Toc493767935"/>
      <w:bookmarkStart w:id="210" w:name="_Toc493767936"/>
      <w:bookmarkStart w:id="211" w:name="_Toc493767937"/>
      <w:bookmarkStart w:id="212" w:name="_Toc493767938"/>
      <w:bookmarkStart w:id="213" w:name="_Toc493767939"/>
      <w:bookmarkStart w:id="214" w:name="_Toc493767940"/>
      <w:bookmarkStart w:id="215" w:name="_Toc455406396"/>
      <w:bookmarkStart w:id="216" w:name="_Toc455409370"/>
      <w:bookmarkStart w:id="217" w:name="_Toc500340003"/>
      <w:bookmarkEnd w:id="208"/>
      <w:bookmarkEnd w:id="209"/>
      <w:bookmarkEnd w:id="210"/>
      <w:bookmarkEnd w:id="211"/>
      <w:bookmarkEnd w:id="212"/>
      <w:bookmarkEnd w:id="213"/>
      <w:bookmarkEnd w:id="214"/>
      <w:r>
        <w:rPr>
          <w:sz w:val="24"/>
          <w:szCs w:val="24"/>
        </w:rPr>
        <w:t>Требования к транспортабельности для подвижных АИС</w:t>
      </w:r>
      <w:bookmarkEnd w:id="215"/>
      <w:bookmarkEnd w:id="216"/>
      <w:bookmarkEnd w:id="217"/>
    </w:p>
    <w:p w14:paraId="3542BA6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транспортабельности не предъявляются.</w:t>
      </w:r>
    </w:p>
    <w:p w14:paraId="5BF6687F" w14:textId="77777777" w:rsidR="009D4FC3" w:rsidRDefault="00267EDF" w:rsidP="00C36C4F">
      <w:pPr>
        <w:pStyle w:val="23"/>
        <w:numPr>
          <w:ilvl w:val="1"/>
          <w:numId w:val="1"/>
        </w:numPr>
        <w:spacing w:after="0" w:afterAutospacing="0"/>
        <w:rPr>
          <w:sz w:val="24"/>
          <w:szCs w:val="24"/>
        </w:rPr>
      </w:pPr>
      <w:bookmarkStart w:id="218" w:name="_Toc455406397"/>
      <w:bookmarkStart w:id="219" w:name="_Toc455409371"/>
      <w:bookmarkStart w:id="220" w:name="_Toc500340004"/>
      <w:r>
        <w:rPr>
          <w:sz w:val="24"/>
          <w:szCs w:val="24"/>
        </w:rPr>
        <w:t>Требования к функциям, выполняемым системой</w:t>
      </w:r>
      <w:bookmarkEnd w:id="218"/>
      <w:bookmarkEnd w:id="219"/>
      <w:bookmarkEnd w:id="220"/>
    </w:p>
    <w:p w14:paraId="1713B0DF"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состоять из следующих подсистем:</w:t>
      </w:r>
    </w:p>
    <w:p w14:paraId="6975219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телекоммуникационная подсистема;</w:t>
      </w:r>
    </w:p>
    <w:p w14:paraId="4D96A21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информационно-коммуникационная подсистема;</w:t>
      </w:r>
    </w:p>
    <w:p w14:paraId="26D5B02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консультативного обслуживания;</w:t>
      </w:r>
    </w:p>
    <w:p w14:paraId="6ED30FB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геоинформационная подсистема;</w:t>
      </w:r>
    </w:p>
    <w:p w14:paraId="320FF4D8"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мониторинга;</w:t>
      </w:r>
    </w:p>
    <w:p w14:paraId="2930D005"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 системы-112 обеспечивают развернутые на функциональных объектах вышеуказанные подсистемы.</w:t>
      </w:r>
    </w:p>
    <w:p w14:paraId="50A92994" w14:textId="77777777" w:rsidR="009D4FC3" w:rsidRDefault="00267EDF" w:rsidP="00C36C4F">
      <w:pPr>
        <w:pStyle w:val="31"/>
        <w:numPr>
          <w:ilvl w:val="2"/>
          <w:numId w:val="1"/>
        </w:numPr>
        <w:spacing w:after="0" w:afterAutospacing="0"/>
        <w:rPr>
          <w:bCs w:val="0"/>
          <w:sz w:val="24"/>
          <w:szCs w:val="24"/>
        </w:rPr>
      </w:pPr>
      <w:bookmarkStart w:id="221" w:name="_Toc500340005"/>
      <w:bookmarkStart w:id="222" w:name="_Toc455406398"/>
      <w:r>
        <w:rPr>
          <w:sz w:val="24"/>
          <w:szCs w:val="24"/>
        </w:rPr>
        <w:t>Телекоммуникационная подсистема</w:t>
      </w:r>
      <w:bookmarkEnd w:id="221"/>
    </w:p>
    <w:bookmarkEnd w:id="222"/>
    <w:p w14:paraId="04AD03D6"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Телекоммуникационная подсистема предназначена для обеспечения прохождения вызовов, включая телефонные вызовы, короткие текстовые сообщения (SMS), от пользователей (абонентов) сетей фиксированной или подвижной связи на единый номер «112», взаимодействия объектов в рамках системы-112, а также взаимодействия с региональным ЦУКС МЧС России и с объектами системы обеспечения вызова оперативных служб по единому номеру «112» соседних субъектов Российской Федерации в части обеспечения прохождения необходимой информации (при наличии на момент подключения Услуги действующих и прошедших приемку Систем-112 на территории соседних субъектов).</w:t>
      </w:r>
    </w:p>
    <w:p w14:paraId="7C78DFE3"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Телекоммуникационная подсистема обеспечивает выполнение следующих функций:</w:t>
      </w:r>
    </w:p>
    <w:p w14:paraId="4431FBA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прохождения вызовов от абонентов стационарной и мобильной телефонной связи, коротких текстовых сообщения на единый номер «112»;</w:t>
      </w:r>
    </w:p>
    <w:p w14:paraId="4C91118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информационного обмена всеми необходимыми видами информации между объектами системы-112, а также с региональным ЦУКС МЧС России и с объектами системы обеспечения вызова оперативных служб по единому номеру «112» соседних субъектов Российской Федерации;</w:t>
      </w:r>
    </w:p>
    <w:p w14:paraId="745B827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получения данных о местонахождении транспортных средств экстренных оперативных служб, оснащенных </w:t>
      </w:r>
      <w:proofErr w:type="spellStart"/>
      <w:r>
        <w:rPr>
          <w:rFonts w:ascii="Times New Roman" w:eastAsia="Times New Roman" w:hAnsi="Times New Roman" w:cs="Times New Roman"/>
          <w:sz w:val="24"/>
          <w:szCs w:val="24"/>
        </w:rPr>
        <w:t>телематическим</w:t>
      </w:r>
      <w:proofErr w:type="spellEnd"/>
      <w:r>
        <w:rPr>
          <w:rFonts w:ascii="Times New Roman" w:eastAsia="Times New Roman" w:hAnsi="Times New Roman" w:cs="Times New Roman"/>
          <w:sz w:val="24"/>
          <w:szCs w:val="24"/>
        </w:rPr>
        <w:t xml:space="preserve"> модулем GPS/ГЛОНАСС;</w:t>
      </w:r>
    </w:p>
    <w:p w14:paraId="75AA4363"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получения данных о происшествии и голосовой информации с транспортного средства, оснащенного системой ЭРА-ГЛОНАСС;</w:t>
      </w:r>
    </w:p>
    <w:p w14:paraId="1FE8138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техническое обеспечение получения данных о местонахождении вызывающего абонентского устройства, а также иных данных от оператора связи, необходимых для обеспечения реагирования по вызову.</w:t>
      </w:r>
    </w:p>
    <w:p w14:paraId="25428899" w14:textId="1FCBCB7D" w:rsidR="009D4FC3" w:rsidRPr="000D071A"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0D071A">
        <w:rPr>
          <w:rFonts w:ascii="Times New Roman" w:eastAsia="Times New Roman" w:hAnsi="Times New Roman" w:cs="Times New Roman"/>
          <w:sz w:val="24"/>
          <w:szCs w:val="24"/>
        </w:rPr>
        <w:t xml:space="preserve">Присоединение к местным телефонным сетям должно быть организовано </w:t>
      </w:r>
      <w:r w:rsidR="00D83850" w:rsidRPr="000D071A">
        <w:rPr>
          <w:rFonts w:ascii="Times New Roman" w:eastAsia="Times New Roman" w:hAnsi="Times New Roman" w:cs="Times New Roman"/>
          <w:sz w:val="24"/>
          <w:szCs w:val="24"/>
        </w:rPr>
        <w:t>Покупателем</w:t>
      </w:r>
      <w:r w:rsidR="00E3151C" w:rsidRPr="000D071A">
        <w:rPr>
          <w:rFonts w:ascii="Times New Roman" w:eastAsia="Times New Roman" w:hAnsi="Times New Roman" w:cs="Times New Roman"/>
          <w:sz w:val="24"/>
          <w:szCs w:val="24"/>
        </w:rPr>
        <w:t xml:space="preserve"> </w:t>
      </w:r>
      <w:r w:rsidRPr="000D071A">
        <w:rPr>
          <w:rFonts w:ascii="Times New Roman" w:eastAsia="Times New Roman" w:hAnsi="Times New Roman" w:cs="Times New Roman"/>
          <w:sz w:val="24"/>
          <w:szCs w:val="24"/>
        </w:rPr>
        <w:t xml:space="preserve">по линиям связи с цифровым или аналоговым интерфейсом с использованием </w:t>
      </w:r>
      <w:r w:rsidRPr="000D071A">
        <w:rPr>
          <w:rFonts w:ascii="Times New Roman" w:eastAsia="Times New Roman" w:hAnsi="Times New Roman" w:cs="Times New Roman"/>
          <w:sz w:val="24"/>
          <w:szCs w:val="24"/>
        </w:rPr>
        <w:lastRenderedPageBreak/>
        <w:t xml:space="preserve">телекоммуникационного </w:t>
      </w:r>
      <w:proofErr w:type="spellStart"/>
      <w:r w:rsidRPr="000D071A">
        <w:rPr>
          <w:rFonts w:ascii="Times New Roman" w:eastAsia="Times New Roman" w:hAnsi="Times New Roman" w:cs="Times New Roman"/>
          <w:sz w:val="24"/>
          <w:szCs w:val="24"/>
        </w:rPr>
        <w:t>медиашлюза</w:t>
      </w:r>
      <w:proofErr w:type="spellEnd"/>
      <w:r w:rsidRPr="000D071A">
        <w:rPr>
          <w:rFonts w:ascii="Times New Roman" w:eastAsia="Times New Roman" w:hAnsi="Times New Roman" w:cs="Times New Roman"/>
          <w:sz w:val="24"/>
          <w:szCs w:val="24"/>
        </w:rPr>
        <w:t xml:space="preserve"> по линиям связи с цифровым интерфейсом E1 ОКС-7 не менее чем по двум потокам или по IP-сети с применением протокола SIP, с использованием основного и резервного каналов связи. Должен быть реализован принцип автоматического перехода на использование аналоговых телефонных аппаратов для связи </w:t>
      </w:r>
      <w:r w:rsidR="00C2509B" w:rsidRPr="000D071A">
        <w:rPr>
          <w:rFonts w:ascii="Times New Roman" w:eastAsia="Times New Roman" w:hAnsi="Times New Roman" w:cs="Times New Roman"/>
          <w:sz w:val="24"/>
          <w:szCs w:val="24"/>
        </w:rPr>
        <w:t>ЦОВ</w:t>
      </w:r>
      <w:r w:rsidRPr="000D071A">
        <w:rPr>
          <w:rFonts w:ascii="Times New Roman" w:eastAsia="Times New Roman" w:hAnsi="Times New Roman" w:cs="Times New Roman"/>
          <w:sz w:val="24"/>
          <w:szCs w:val="24"/>
        </w:rPr>
        <w:t xml:space="preserve">, ЦОВ-ЕДДС, ДДС, </w:t>
      </w:r>
      <w:proofErr w:type="spellStart"/>
      <w:r w:rsidRPr="000D071A">
        <w:rPr>
          <w:rFonts w:ascii="Times New Roman" w:eastAsia="Times New Roman" w:hAnsi="Times New Roman" w:cs="Times New Roman"/>
          <w:sz w:val="24"/>
          <w:szCs w:val="24"/>
        </w:rPr>
        <w:t>ТфОП</w:t>
      </w:r>
      <w:proofErr w:type="spellEnd"/>
      <w:r w:rsidRPr="000D071A">
        <w:rPr>
          <w:rFonts w:ascii="Times New Roman" w:eastAsia="Times New Roman" w:hAnsi="Times New Roman" w:cs="Times New Roman"/>
          <w:sz w:val="24"/>
          <w:szCs w:val="24"/>
        </w:rPr>
        <w:t>.</w:t>
      </w:r>
    </w:p>
    <w:p w14:paraId="047F2BE7"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sidRPr="000D071A">
        <w:rPr>
          <w:rFonts w:ascii="Times New Roman" w:eastAsia="Times New Roman" w:hAnsi="Times New Roman" w:cs="Times New Roman"/>
          <w:sz w:val="24"/>
          <w:szCs w:val="24"/>
        </w:rPr>
        <w:t>В случае выхода из строя персонального компьютера АРМ оператора, должна быть обеспечена возможность приема вызовов с использованием SIP-телефона на рабочем месте оператора.</w:t>
      </w:r>
    </w:p>
    <w:p w14:paraId="1DC3F9FD" w14:textId="00705369"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Должно быть предусмотрено размещение на территории </w:t>
      </w:r>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 ЕДДС оборудования (</w:t>
      </w:r>
      <w:proofErr w:type="spellStart"/>
      <w:r>
        <w:rPr>
          <w:rFonts w:ascii="Times New Roman" w:eastAsia="Times New Roman" w:hAnsi="Times New Roman" w:cs="Times New Roman"/>
          <w:sz w:val="24"/>
          <w:szCs w:val="24"/>
        </w:rPr>
        <w:t>медиашлюзов</w:t>
      </w:r>
      <w:proofErr w:type="spellEnd"/>
      <w:r>
        <w:rPr>
          <w:rFonts w:ascii="Times New Roman" w:eastAsia="Times New Roman" w:hAnsi="Times New Roman" w:cs="Times New Roman"/>
          <w:sz w:val="24"/>
          <w:szCs w:val="24"/>
        </w:rPr>
        <w:t xml:space="preserve">) для обеспечения доступа к местным телефонным сетям и обеспечения функционирования системы, включая хранение и последующую синхронизацию базы данных ситуационных карточек, создаваемых в период пропадания связи с центральной серверной инфраструктурой, в отдельно взятом муниципальном образовании </w:t>
      </w:r>
      <w:r w:rsidR="004A05C4">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w:t>
      </w:r>
      <w:r w:rsidR="006A0DCC">
        <w:rPr>
          <w:rFonts w:ascii="Times New Roman" w:eastAsia="Times New Roman" w:hAnsi="Times New Roman" w:cs="Times New Roman"/>
          <w:sz w:val="24"/>
          <w:szCs w:val="24"/>
        </w:rPr>
        <w:t xml:space="preserve"> Количество телекоммуникационных шлюзов указано в Приложении 2 к настоящему Техническому заданию.</w:t>
      </w:r>
    </w:p>
    <w:p w14:paraId="025A13D0" w14:textId="77777777" w:rsidR="009D4FC3" w:rsidRDefault="00267EDF" w:rsidP="00C36C4F">
      <w:pPr>
        <w:pStyle w:val="31"/>
        <w:numPr>
          <w:ilvl w:val="2"/>
          <w:numId w:val="1"/>
        </w:numPr>
        <w:spacing w:after="0" w:afterAutospacing="0"/>
        <w:rPr>
          <w:sz w:val="24"/>
          <w:szCs w:val="24"/>
        </w:rPr>
      </w:pPr>
      <w:bookmarkStart w:id="223" w:name="_Toc343274321"/>
      <w:bookmarkStart w:id="224" w:name="_Toc345575843"/>
      <w:bookmarkStart w:id="225" w:name="_Toc455496505"/>
      <w:bookmarkStart w:id="226" w:name="_Toc500340006"/>
      <w:r>
        <w:rPr>
          <w:sz w:val="24"/>
          <w:szCs w:val="24"/>
        </w:rPr>
        <w:t>Информационно-коммуникационная подсистема</w:t>
      </w:r>
      <w:bookmarkEnd w:id="223"/>
      <w:bookmarkEnd w:id="224"/>
      <w:bookmarkEnd w:id="225"/>
      <w:bookmarkEnd w:id="226"/>
    </w:p>
    <w:p w14:paraId="54B6CF2E"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Информационно-коммуникационной подсистема обеспечивает хранение и актуализации баз данных, обработку информации о полученных вызовах и имеет возможность получения информации о происшествии из архива в оперативном режиме, а также поддержку принятия решений по экстренному реагированию на принятые вызовы и планированию мер реагирования. </w:t>
      </w:r>
    </w:p>
    <w:p w14:paraId="0436EF89"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Информационно-коммуникационная подсистема обеспечивает в автоматизированном режиме выполнение следующих функций:</w:t>
      </w:r>
    </w:p>
    <w:p w14:paraId="4A8FFA6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регистрация и документирование каждого поступившего вызова;</w:t>
      </w:r>
    </w:p>
    <w:p w14:paraId="10859AD5" w14:textId="5CBC2258"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приём и обработка вызовов на единый телефонный номер «112», поступающих через операторов фиксированной и мобильной связи, в том числе с помощью SMS (при наличии технических и иных возможностей предоставления операторами связи доступа к SMS-центру по протоколу SMPP), направление их оператору </w:t>
      </w:r>
      <w:proofErr w:type="gramStart"/>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 xml:space="preserve"> </w:t>
      </w:r>
      <w:r w:rsidR="00B22398">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перенаправление диспетчеру ДДС;</w:t>
      </w:r>
    </w:p>
    <w:p w14:paraId="7091A24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переадресацию вызова в двух режимах (с отключением оператора от разговора и с участием оператора в разговоре) на ДДС, другого оператора, группу операторов, эксперта, специалиста, психолога, переводчика, должностное лицо во всех возможных вариантах взаимодействия объектов системы-112;</w:t>
      </w:r>
    </w:p>
    <w:p w14:paraId="1E0CB51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перевода оператором вызова в систему консультативного обслуживания населения;</w:t>
      </w:r>
    </w:p>
    <w:p w14:paraId="688C586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детектирование повторных обращений граждан;</w:t>
      </w:r>
    </w:p>
    <w:p w14:paraId="6B2906FE"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регистрацию номера телефона вызывающего абонента, если эта информация поступила от оператора связи; </w:t>
      </w:r>
    </w:p>
    <w:p w14:paraId="1FFE1D5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телефонного разговора при вызове и возможность его прослушивания при необходимости;</w:t>
      </w:r>
    </w:p>
    <w:p w14:paraId="72B9193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поддержку регистрации нового происшествия, или привязку нового обращения к ранее зарегистрированному происшествию;</w:t>
      </w:r>
    </w:p>
    <w:p w14:paraId="4209B8D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информации о месте происшествия;</w:t>
      </w:r>
    </w:p>
    <w:p w14:paraId="0A05B441"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информации о месте установки телефона для вызовов, поступивших от абонентов телефонной сети фиксированной связи, или определение местоположения абонентского устройства сети мобильной связи (при наличии технических и иных возможностей предоставления операторами связи информации о месте установки телефона или о местоположении вызывающего абонентского устройства);</w:t>
      </w:r>
    </w:p>
    <w:p w14:paraId="17E0DD6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регистрацию информации о месте установки телефона или о местоположении вызывающего абонентского устройства в дополнение к регистрации информации об адресе места происшествия;</w:t>
      </w:r>
    </w:p>
    <w:p w14:paraId="289AB6A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информационного сообщения в целях принятия решений при угрозе или наступлении ЧС;</w:t>
      </w:r>
    </w:p>
    <w:p w14:paraId="525EC0C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и отправку отчета о реагировании согласно регламенту взаимодействия;</w:t>
      </w:r>
    </w:p>
    <w:p w14:paraId="1817238F"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информации о типичных проблемах и средствах их решения, а </w:t>
      </w:r>
      <w:proofErr w:type="gramStart"/>
      <w:r>
        <w:rPr>
          <w:rFonts w:ascii="Times New Roman" w:eastAsia="Times New Roman" w:hAnsi="Times New Roman" w:cs="Times New Roman"/>
          <w:sz w:val="24"/>
          <w:szCs w:val="24"/>
        </w:rPr>
        <w:t>так же</w:t>
      </w:r>
      <w:proofErr w:type="gramEnd"/>
      <w:r>
        <w:rPr>
          <w:rFonts w:ascii="Times New Roman" w:eastAsia="Times New Roman" w:hAnsi="Times New Roman" w:cs="Times New Roman"/>
          <w:sz w:val="24"/>
          <w:szCs w:val="24"/>
        </w:rPr>
        <w:t xml:space="preserve"> структурированной справочной информации (адреса, телефоны, режимы работы основных служб и т.п.) в соответствии с обрабатываемым вызовом;</w:t>
      </w:r>
    </w:p>
    <w:p w14:paraId="4ABBE96F"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информационное взаимодействие с ДДС, входящими в систему-112;</w:t>
      </w:r>
    </w:p>
    <w:p w14:paraId="25F721E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оперативной информации по происшествиям для руководства администраций муниципальных образований и входящих в их состав населенных пунктов в соответствии с их территориальной принадлежностью;</w:t>
      </w:r>
    </w:p>
    <w:p w14:paraId="14DCD8A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 обработку и представление информации о работе Системы-112;</w:t>
      </w:r>
    </w:p>
    <w:p w14:paraId="776FBBC1"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 и хранение информации вышеуказанных подсистем, сбор и хранение статистической информации;</w:t>
      </w:r>
    </w:p>
    <w:p w14:paraId="1482D373"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хранение записанных переговоров;</w:t>
      </w:r>
    </w:p>
    <w:p w14:paraId="79F6B1D3"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отчетов, как за указанный период, так и отчетов реального времени;</w:t>
      </w:r>
    </w:p>
    <w:p w14:paraId="0810DDB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средств редактирования информационно-консультационной базы данных;</w:t>
      </w:r>
    </w:p>
    <w:p w14:paraId="0A15BAD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хранения, наполнения и редактирования базы данных о типовых ситуациях, методах реагирования, используемой в подсистеме консультативного обслуживания населения;</w:t>
      </w:r>
    </w:p>
    <w:p w14:paraId="7EACFD3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возможность получения отчетов на основании актуальных и архивных данных; </w:t>
      </w:r>
    </w:p>
    <w:p w14:paraId="4D7B8C5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автоматического формирования группы отчетов в режиме реального времени;</w:t>
      </w:r>
    </w:p>
    <w:p w14:paraId="17C3993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построения отчетов с агрегацией показателей и с их детальной расшифровкой;</w:t>
      </w:r>
    </w:p>
    <w:p w14:paraId="45DA4C0B"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разграничение прав доступа к отчетам;</w:t>
      </w:r>
    </w:p>
    <w:p w14:paraId="62A4132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доступ оператора к информационно-консультационной базе данных и быстрый поиск в ней для получения информации о типовых ситуациях и методах реагирования;</w:t>
      </w:r>
    </w:p>
    <w:p w14:paraId="4B7F416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соответствующих справочников (при формировании записи о происшествии для категорий, видов и статусов происшествий) и возможность актуализации данных справочников; </w:t>
      </w:r>
    </w:p>
    <w:p w14:paraId="6BFD6A9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учет вызовов, ЧС и происшествий; </w:t>
      </w:r>
    </w:p>
    <w:p w14:paraId="73EE9F4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работы со списком происшествий – атрибутивный и полнотекстовый поиск, сортировка, вывод на печать;</w:t>
      </w:r>
    </w:p>
    <w:p w14:paraId="24608B9B"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отображение (визуализацию) информации по вызову и происшествию, в том числе номера вызывающего абонента с указанием (при наличии технической возможности) адреса места установки телефона или местоположения мобильного устройства;</w:t>
      </w:r>
    </w:p>
    <w:p w14:paraId="26D8910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автоматизированной и автоматической квалификации зарегистрированных вызовов;</w:t>
      </w:r>
    </w:p>
    <w:p w14:paraId="5D416E1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автоматизированный выбор состава оповещаемых экстренных служб в зависимости от типа происшествия с возможностью корректировки этого перечня оператором;</w:t>
      </w:r>
    </w:p>
    <w:p w14:paraId="32298EC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автоматический выбор способа оповещения экстренной службы в соответствии с согласованным со службой регламентом;</w:t>
      </w:r>
    </w:p>
    <w:p w14:paraId="7F5705A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отображение информации о поступлении или не поступлении в соответствии с регламентом подтверждения («квитанции») о регистрации происшествия во взаимодействующей АИС.</w:t>
      </w:r>
    </w:p>
    <w:p w14:paraId="48812C64" w14:textId="77777777" w:rsidR="009D4FC3" w:rsidRDefault="00267EDF" w:rsidP="00C36C4F">
      <w:pPr>
        <w:pStyle w:val="31"/>
        <w:numPr>
          <w:ilvl w:val="2"/>
          <w:numId w:val="1"/>
        </w:numPr>
        <w:spacing w:after="0" w:afterAutospacing="0"/>
        <w:rPr>
          <w:sz w:val="24"/>
          <w:szCs w:val="24"/>
        </w:rPr>
      </w:pPr>
      <w:bookmarkStart w:id="227" w:name="_Toc343274322"/>
      <w:bookmarkStart w:id="228" w:name="_Toc345575844"/>
      <w:bookmarkStart w:id="229" w:name="_Toc455496506"/>
      <w:bookmarkStart w:id="230" w:name="_Toc500340007"/>
      <w:r>
        <w:rPr>
          <w:sz w:val="24"/>
          <w:szCs w:val="24"/>
        </w:rPr>
        <w:t>Подсистема консультативного обслуживания</w:t>
      </w:r>
      <w:bookmarkEnd w:id="227"/>
      <w:bookmarkEnd w:id="228"/>
      <w:bookmarkEnd w:id="229"/>
      <w:bookmarkEnd w:id="230"/>
    </w:p>
    <w:p w14:paraId="1E90C5E2"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консультативного обслуживания населения предназначена для оказания информационно-справочной помощи лицам по вопросам обеспечения безопасности жизнеобеспечения, в том числе через сеть Интернет общего пользования.</w:t>
      </w:r>
    </w:p>
    <w:p w14:paraId="33042281"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консультативного обслуживания населения должна, как минимум, обеспечивать:</w:t>
      </w:r>
    </w:p>
    <w:p w14:paraId="40AC7991"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населению информации по системе-112;</w:t>
      </w:r>
    </w:p>
    <w:p w14:paraId="33C08D30"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информационную поддержку населения и организаций по вопросам безопасности, способам защиты от чрезвычайных ситуаций; </w:t>
      </w:r>
    </w:p>
    <w:p w14:paraId="7CF5384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хранение в специальной базе данных информации, предоставляемой для консультаций.</w:t>
      </w:r>
    </w:p>
    <w:p w14:paraId="667D3E28" w14:textId="77777777" w:rsidR="009D4FC3" w:rsidRDefault="00267EDF" w:rsidP="00C36C4F">
      <w:pPr>
        <w:pStyle w:val="31"/>
        <w:keepNext/>
        <w:numPr>
          <w:ilvl w:val="2"/>
          <w:numId w:val="1"/>
        </w:numPr>
        <w:spacing w:after="0" w:afterAutospacing="0"/>
        <w:ind w:left="1225" w:hanging="505"/>
        <w:rPr>
          <w:sz w:val="24"/>
          <w:szCs w:val="24"/>
        </w:rPr>
      </w:pPr>
      <w:bookmarkStart w:id="231" w:name="_Toc343274323"/>
      <w:bookmarkStart w:id="232" w:name="_Toc345575845"/>
      <w:bookmarkStart w:id="233" w:name="_Toc455496507"/>
      <w:bookmarkStart w:id="234" w:name="_Toc500340008"/>
      <w:r>
        <w:rPr>
          <w:sz w:val="24"/>
          <w:szCs w:val="24"/>
        </w:rPr>
        <w:t>Геоинформационная подсистема</w:t>
      </w:r>
      <w:bookmarkEnd w:id="231"/>
      <w:bookmarkEnd w:id="232"/>
      <w:bookmarkEnd w:id="233"/>
      <w:bookmarkEnd w:id="234"/>
    </w:p>
    <w:p w14:paraId="6DC66543"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Геоинформационная подсистема предназначена для отображения на основе электронных карт природно-географических, социально-демографических, экономических и других характеристик территорий, местонахождение лица, обратившегося по номеру «112», и (или) абонентского устройства, с которого осуществлен вызов (сообщение о происшествии), место происшествия, а также местонахождение транспортных средств ДДС, привлеченных к реагированию на происшествие.</w:t>
      </w:r>
    </w:p>
    <w:p w14:paraId="6F27A848"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Геоинформационная подсистема обеспечивает возможность отображения:</w:t>
      </w:r>
    </w:p>
    <w:p w14:paraId="5F6FD68E"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природно-географических, социально-демографических, экономических и других характеристик территории </w:t>
      </w:r>
      <w:r w:rsidR="004A05C4">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w:t>
      </w:r>
    </w:p>
    <w:p w14:paraId="6086DDE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детализированного местонахождения лица (или абонентского устройства), обратившегося по номеру «112», с указанием улиц, описанием населенных пунктов и сельских поселений </w:t>
      </w:r>
      <w:r w:rsidR="004A05C4">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 в том числе зоны (сектора) при неточном позиционировании;</w:t>
      </w:r>
    </w:p>
    <w:p w14:paraId="30FCACD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возникновения происшествия или ЧС;</w:t>
      </w:r>
    </w:p>
    <w:p w14:paraId="68802CA4" w14:textId="63941032"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мест расположения </w:t>
      </w:r>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 xml:space="preserve">, </w:t>
      </w:r>
      <w:r w:rsidR="00E31AF6">
        <w:rPr>
          <w:rFonts w:ascii="Times New Roman" w:eastAsia="Times New Roman" w:hAnsi="Times New Roman" w:cs="Times New Roman"/>
          <w:sz w:val="24"/>
          <w:szCs w:val="24"/>
        </w:rPr>
        <w:t xml:space="preserve">РЦОВ, </w:t>
      </w:r>
      <w:r>
        <w:rPr>
          <w:rFonts w:ascii="Times New Roman" w:eastAsia="Times New Roman" w:hAnsi="Times New Roman" w:cs="Times New Roman"/>
          <w:sz w:val="24"/>
          <w:szCs w:val="24"/>
        </w:rPr>
        <w:t>ЕДДС;</w:t>
      </w:r>
    </w:p>
    <w:p w14:paraId="183D7CAD"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маршрутов движения между заданными объектами (после автоматической прокладки по графу дорог с использованием информации о пробках, если такая информации доступна);</w:t>
      </w:r>
    </w:p>
    <w:p w14:paraId="09E4BE4F"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навигационной информации о составе и местонахождении, истории перемещения сил и средств реагирования (при наличии технических возможностей использования технологий ГЛОНАСС/GPS).</w:t>
      </w:r>
    </w:p>
    <w:p w14:paraId="27659ECA"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навигационной информации о составе и местонахождении транспортных средств при срабатывании датчиков системы ЭРА-ГЛОНАСС, установленной на данных транспортных средствах, в том числе ситуационной карточки с данными транспортного средства.</w:t>
      </w:r>
    </w:p>
    <w:p w14:paraId="008966CE"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и объем информации, предоставляемый на разные типы АРМ (операторов, диспетчеров), в соответствии с Техническим проектом.</w:t>
      </w:r>
    </w:p>
    <w:p w14:paraId="3239A1E3"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Пользовательский интерфейс подсистемы предоставляет следующие дополнительные функциональные возможности:</w:t>
      </w:r>
    </w:p>
    <w:p w14:paraId="68044C04"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атрибутивный поиск на карте объектов классифицированных типов;</w:t>
      </w:r>
    </w:p>
    <w:p w14:paraId="07E536E5"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указание и уточнение местоположения объектов, связанных с происшествием, как с помощью визуальных графических средств, так и с помощью прямого ввода координат;</w:t>
      </w:r>
    </w:p>
    <w:p w14:paraId="7F77AD87"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прокладку маршрутов движения транспортных средств между выбранными объектами;</w:t>
      </w:r>
    </w:p>
    <w:p w14:paraId="2D49190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поиск свободных сил и средств, задействованных ДДС в районе происшествия для организации реагирования;</w:t>
      </w:r>
    </w:p>
    <w:p w14:paraId="68527E5B"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нанесения необходимой информации на карту;</w:t>
      </w:r>
    </w:p>
    <w:p w14:paraId="3FC64E36" w14:textId="77777777" w:rsidR="009D4FC3" w:rsidRDefault="00267EDF" w:rsidP="00C2509B">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редактирование информации, нанесенной на карту.</w:t>
      </w:r>
    </w:p>
    <w:p w14:paraId="3EBA7F31" w14:textId="04CA4B42" w:rsidR="009D4FC3" w:rsidRDefault="00267EDF" w:rsidP="00E65900">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Геоинформационная подсистема имеет возможность отображать территорию и данные</w:t>
      </w:r>
      <w:r w:rsidR="00E659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административных границах </w:t>
      </w:r>
      <w:r w:rsidR="004A05C4">
        <w:rPr>
          <w:rFonts w:ascii="Times New Roman" w:eastAsia="Times New Roman" w:hAnsi="Times New Roman" w:cs="Times New Roman"/>
          <w:sz w:val="24"/>
          <w:szCs w:val="24"/>
        </w:rPr>
        <w:t>Республики Башкортостан</w:t>
      </w:r>
      <w:r w:rsidR="00E659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 также муниципальных образований соседних субъектов РФ, имеющих общую административную границу с данным муниципальным образованием </w:t>
      </w:r>
      <w:r w:rsidR="004A05C4">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w:t>
      </w:r>
    </w:p>
    <w:p w14:paraId="13AE42CF" w14:textId="77777777" w:rsidR="009D4FC3" w:rsidRDefault="00267EDF" w:rsidP="00C2509B">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Геоинформационная подсистема строится на основе </w:t>
      </w:r>
      <w:r w:rsidRPr="00B771F1">
        <w:rPr>
          <w:rFonts w:ascii="Times New Roman" w:eastAsia="Times New Roman" w:hAnsi="Times New Roman" w:cs="Times New Roman"/>
          <w:sz w:val="24"/>
          <w:szCs w:val="24"/>
        </w:rPr>
        <w:t>OSM (</w:t>
      </w:r>
      <w:proofErr w:type="spellStart"/>
      <w:r w:rsidRPr="00B771F1">
        <w:rPr>
          <w:rFonts w:ascii="Times New Roman" w:eastAsia="Times New Roman" w:hAnsi="Times New Roman" w:cs="Times New Roman"/>
          <w:sz w:val="24"/>
          <w:szCs w:val="24"/>
        </w:rPr>
        <w:t>OpenStreetMap</w:t>
      </w:r>
      <w:proofErr w:type="spellEnd"/>
      <w:r w:rsidRPr="00B771F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45121">
        <w:rPr>
          <w:rFonts w:ascii="Times New Roman" w:eastAsia="Times New Roman" w:hAnsi="Times New Roman" w:cs="Times New Roman"/>
          <w:sz w:val="24"/>
          <w:szCs w:val="24"/>
        </w:rPr>
        <w:t xml:space="preserve">При необходимости использования более детальных электронных карт с необходимыми </w:t>
      </w:r>
      <w:proofErr w:type="spellStart"/>
      <w:r w:rsidRPr="00545121">
        <w:rPr>
          <w:rFonts w:ascii="Times New Roman" w:eastAsia="Times New Roman" w:hAnsi="Times New Roman" w:cs="Times New Roman"/>
          <w:sz w:val="24"/>
          <w:szCs w:val="24"/>
        </w:rPr>
        <w:t>телематическими</w:t>
      </w:r>
      <w:proofErr w:type="spellEnd"/>
      <w:r w:rsidRPr="00545121">
        <w:rPr>
          <w:rFonts w:ascii="Times New Roman" w:eastAsia="Times New Roman" w:hAnsi="Times New Roman" w:cs="Times New Roman"/>
          <w:sz w:val="24"/>
          <w:szCs w:val="24"/>
        </w:rPr>
        <w:t xml:space="preserve"> слоями </w:t>
      </w:r>
      <w:r w:rsidR="00D83850" w:rsidRPr="00545121">
        <w:rPr>
          <w:rFonts w:ascii="Times New Roman" w:eastAsia="Times New Roman" w:hAnsi="Times New Roman" w:cs="Times New Roman"/>
          <w:sz w:val="24"/>
          <w:szCs w:val="24"/>
        </w:rPr>
        <w:t>Покупатель</w:t>
      </w:r>
      <w:r w:rsidRPr="00545121">
        <w:rPr>
          <w:rFonts w:ascii="Times New Roman" w:eastAsia="Times New Roman" w:hAnsi="Times New Roman" w:cs="Times New Roman"/>
          <w:sz w:val="24"/>
          <w:szCs w:val="24"/>
        </w:rPr>
        <w:t xml:space="preserve"> должен предоставить их </w:t>
      </w:r>
      <w:r w:rsidR="00D83850" w:rsidRPr="00545121">
        <w:rPr>
          <w:rFonts w:ascii="Times New Roman" w:eastAsia="Times New Roman" w:hAnsi="Times New Roman" w:cs="Times New Roman"/>
          <w:sz w:val="24"/>
          <w:szCs w:val="24"/>
        </w:rPr>
        <w:t>Поставщику</w:t>
      </w:r>
      <w:r w:rsidRPr="00545121">
        <w:rPr>
          <w:rFonts w:ascii="Times New Roman" w:eastAsia="Times New Roman" w:hAnsi="Times New Roman" w:cs="Times New Roman"/>
          <w:sz w:val="24"/>
          <w:szCs w:val="24"/>
        </w:rPr>
        <w:t xml:space="preserve"> для использования в Геоинформационной подсистеме.</w:t>
      </w:r>
    </w:p>
    <w:p w14:paraId="1F45C808" w14:textId="77777777" w:rsidR="009D4FC3" w:rsidRDefault="00267EDF" w:rsidP="00C36C4F">
      <w:pPr>
        <w:pStyle w:val="31"/>
        <w:numPr>
          <w:ilvl w:val="2"/>
          <w:numId w:val="1"/>
        </w:numPr>
        <w:spacing w:after="0" w:afterAutospacing="0"/>
        <w:rPr>
          <w:sz w:val="24"/>
          <w:szCs w:val="24"/>
        </w:rPr>
      </w:pPr>
      <w:bookmarkStart w:id="235" w:name="_Toc343274324"/>
      <w:bookmarkStart w:id="236" w:name="_Toc345575846"/>
      <w:bookmarkStart w:id="237" w:name="_Toc455496508"/>
      <w:bookmarkStart w:id="238" w:name="_Toc500340009"/>
      <w:r>
        <w:rPr>
          <w:sz w:val="24"/>
          <w:szCs w:val="24"/>
        </w:rPr>
        <w:t>Подсистема мониторинга</w:t>
      </w:r>
      <w:bookmarkEnd w:id="235"/>
      <w:bookmarkEnd w:id="236"/>
      <w:bookmarkEnd w:id="237"/>
      <w:bookmarkEnd w:id="238"/>
    </w:p>
    <w:p w14:paraId="5317A3A9"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мониторинга предназначена для приема и обработки информации и сигналов, поступающих от датчиков, установленных на контролируемых стационарных и подвижных объектах, в том числе от автомобильных терминалов системы экстренного реагирования при авариях ЭРА-ГЛОНАСС и терминалов ГЛОНАСС/GPS, установленных на транспортных средствах ДДС.</w:t>
      </w:r>
    </w:p>
    <w:p w14:paraId="4CEE728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Подсистема мониторинга обеспечивает возможность сбора информации от разнообразных устройств объектов мониторинга, обработки и квалификации нештатной ситуации на объектах мониторинга, предоставления пользователям подсистемы целостной и актуальной информации о положении дел на объектах мониторинга, передачи информации об экстренных ситуациях на объектах мониторинга в другие подсистемы системы-112.</w:t>
      </w:r>
    </w:p>
    <w:p w14:paraId="72AD2AC4" w14:textId="39512791"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Подсистема мониторинга также обеспечивает возможность формирования и передачи в другие компоненты </w:t>
      </w:r>
      <w:r w:rsidR="00472FA1">
        <w:rPr>
          <w:rFonts w:ascii="Times New Roman" w:eastAsia="Times New Roman" w:hAnsi="Times New Roman" w:cs="Times New Roman"/>
          <w:sz w:val="24"/>
          <w:szCs w:val="24"/>
        </w:rPr>
        <w:t>СПО</w:t>
      </w:r>
      <w:r>
        <w:rPr>
          <w:rFonts w:ascii="Times New Roman" w:eastAsia="Times New Roman" w:hAnsi="Times New Roman" w:cs="Times New Roman"/>
          <w:sz w:val="24"/>
          <w:szCs w:val="24"/>
        </w:rPr>
        <w:t>-112 вызова по внештатной ситуации на контролируемых стационарных и подвижных объектах.</w:t>
      </w:r>
    </w:p>
    <w:p w14:paraId="784E8D19" w14:textId="77777777" w:rsidR="003C08BF" w:rsidRDefault="003C08BF" w:rsidP="00C36C4F">
      <w:pPr>
        <w:pStyle w:val="23"/>
        <w:keepNext/>
        <w:numPr>
          <w:ilvl w:val="1"/>
          <w:numId w:val="1"/>
        </w:numPr>
        <w:spacing w:after="0" w:afterAutospacing="0"/>
        <w:ind w:left="788" w:hanging="431"/>
        <w:rPr>
          <w:sz w:val="24"/>
          <w:szCs w:val="24"/>
        </w:rPr>
      </w:pPr>
      <w:bookmarkStart w:id="239" w:name="_Toc493767948"/>
      <w:bookmarkStart w:id="240" w:name="_Toc493767949"/>
      <w:bookmarkStart w:id="241" w:name="_Toc493767950"/>
      <w:bookmarkStart w:id="242" w:name="_Toc493767951"/>
      <w:bookmarkStart w:id="243" w:name="_Toc493767952"/>
      <w:bookmarkStart w:id="244" w:name="_Toc500340010"/>
      <w:bookmarkStart w:id="245" w:name="_Toc455406402"/>
      <w:bookmarkStart w:id="246" w:name="_Toc455409377"/>
      <w:bookmarkEnd w:id="239"/>
      <w:bookmarkEnd w:id="240"/>
      <w:bookmarkEnd w:id="241"/>
      <w:bookmarkEnd w:id="242"/>
      <w:bookmarkEnd w:id="243"/>
      <w:r>
        <w:rPr>
          <w:sz w:val="24"/>
          <w:szCs w:val="24"/>
        </w:rPr>
        <w:t xml:space="preserve">Требования к </w:t>
      </w:r>
      <w:r w:rsidR="005D4277">
        <w:rPr>
          <w:sz w:val="24"/>
          <w:szCs w:val="24"/>
        </w:rPr>
        <w:t xml:space="preserve">оснащению и </w:t>
      </w:r>
      <w:r>
        <w:rPr>
          <w:sz w:val="24"/>
          <w:szCs w:val="24"/>
        </w:rPr>
        <w:t>работам</w:t>
      </w:r>
      <w:bookmarkEnd w:id="244"/>
    </w:p>
    <w:p w14:paraId="4BBC8DE6" w14:textId="57C13A52" w:rsidR="007F72C4" w:rsidRPr="007F72C4" w:rsidRDefault="007F72C4" w:rsidP="00287A0E">
      <w:pPr>
        <w:pStyle w:val="23"/>
        <w:keepNext/>
        <w:spacing w:after="0" w:afterAutospacing="0"/>
        <w:ind w:firstLine="709"/>
        <w:jc w:val="both"/>
        <w:rPr>
          <w:b w:val="0"/>
          <w:sz w:val="24"/>
          <w:szCs w:val="24"/>
        </w:rPr>
      </w:pPr>
      <w:bookmarkStart w:id="247" w:name="_Toc500340011"/>
      <w:r w:rsidRPr="007F72C4">
        <w:rPr>
          <w:b w:val="0"/>
          <w:sz w:val="24"/>
          <w:szCs w:val="24"/>
        </w:rPr>
        <w:t>Результаты работ</w:t>
      </w:r>
      <w:r>
        <w:rPr>
          <w:b w:val="0"/>
          <w:sz w:val="24"/>
          <w:szCs w:val="24"/>
        </w:rPr>
        <w:t>, которые должны быть выполнены Поставщиком отражены в Приложении 4 данного технического задания.</w:t>
      </w:r>
      <w:bookmarkEnd w:id="247"/>
    </w:p>
    <w:p w14:paraId="7887E77F" w14:textId="77777777" w:rsidR="003C08BF" w:rsidRDefault="003C08BF" w:rsidP="003C08BF">
      <w:pPr>
        <w:pStyle w:val="23"/>
        <w:keepNext/>
        <w:numPr>
          <w:ilvl w:val="2"/>
          <w:numId w:val="1"/>
        </w:numPr>
        <w:spacing w:after="0" w:afterAutospacing="0"/>
        <w:rPr>
          <w:sz w:val="24"/>
          <w:szCs w:val="24"/>
        </w:rPr>
      </w:pPr>
      <w:bookmarkStart w:id="248" w:name="_Toc500340012"/>
      <w:r>
        <w:rPr>
          <w:sz w:val="24"/>
          <w:szCs w:val="24"/>
        </w:rPr>
        <w:t>Т</w:t>
      </w:r>
      <w:r w:rsidR="005D4277">
        <w:rPr>
          <w:sz w:val="24"/>
          <w:szCs w:val="24"/>
        </w:rPr>
        <w:t>ребования к качеству поставляемого оборудования</w:t>
      </w:r>
      <w:bookmarkEnd w:id="248"/>
    </w:p>
    <w:p w14:paraId="10C8F73D" w14:textId="77777777" w:rsidR="001C4BE8" w:rsidRPr="001C4BE8" w:rsidRDefault="001C4BE8" w:rsidP="001C4BE8">
      <w:pPr>
        <w:spacing w:before="120" w:after="0" w:line="240" w:lineRule="auto"/>
        <w:ind w:firstLine="708"/>
        <w:contextualSpacing/>
        <w:jc w:val="both"/>
        <w:rPr>
          <w:rFonts w:ascii="Times New Roman" w:eastAsia="Times New Roman" w:hAnsi="Times New Roman" w:cs="Times New Roman"/>
          <w:sz w:val="24"/>
          <w:szCs w:val="24"/>
        </w:rPr>
      </w:pPr>
      <w:r w:rsidRPr="001C4BE8">
        <w:rPr>
          <w:rFonts w:ascii="Times New Roman" w:eastAsia="Times New Roman" w:hAnsi="Times New Roman" w:cs="Times New Roman"/>
          <w:sz w:val="24"/>
          <w:szCs w:val="24"/>
        </w:rPr>
        <w:t xml:space="preserve">Качество и безопасность </w:t>
      </w:r>
      <w:r w:rsidR="00737487">
        <w:rPr>
          <w:rFonts w:ascii="Times New Roman" w:eastAsia="Times New Roman" w:hAnsi="Times New Roman" w:cs="Times New Roman"/>
          <w:sz w:val="24"/>
          <w:szCs w:val="24"/>
        </w:rPr>
        <w:t>оборудования</w:t>
      </w:r>
      <w:r w:rsidRPr="001C4BE8">
        <w:rPr>
          <w:rFonts w:ascii="Times New Roman" w:eastAsia="Times New Roman" w:hAnsi="Times New Roman" w:cs="Times New Roman"/>
          <w:sz w:val="24"/>
          <w:szCs w:val="24"/>
        </w:rPr>
        <w:t xml:space="preserve"> должны соответствовать требованиям действующего законодательства РФ.</w:t>
      </w:r>
    </w:p>
    <w:p w14:paraId="08C19BA2" w14:textId="77777777" w:rsidR="001C4BE8" w:rsidRPr="001C4BE8" w:rsidRDefault="00737487" w:rsidP="001C4BE8">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должно</w:t>
      </w:r>
      <w:r w:rsidR="001C4BE8" w:rsidRPr="001C4BE8">
        <w:rPr>
          <w:rFonts w:ascii="Times New Roman" w:eastAsia="Times New Roman" w:hAnsi="Times New Roman" w:cs="Times New Roman"/>
          <w:sz w:val="24"/>
          <w:szCs w:val="24"/>
        </w:rPr>
        <w:t xml:space="preserve"> находиться в упаковке, соответствующей характеру поставляемого товара и способу транспортировки.</w:t>
      </w:r>
    </w:p>
    <w:p w14:paraId="067C395F" w14:textId="77777777" w:rsidR="001C4BE8" w:rsidRPr="001C4BE8" w:rsidRDefault="00737487" w:rsidP="001C4BE8">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Поставляемое оборудование</w:t>
      </w:r>
      <w:r w:rsidR="001C4BE8" w:rsidRPr="001C4BE8">
        <w:rPr>
          <w:rFonts w:ascii="Times New Roman" w:eastAsia="Times New Roman" w:hAnsi="Times New Roman" w:cs="Times New Roman"/>
          <w:sz w:val="24"/>
          <w:szCs w:val="24"/>
        </w:rPr>
        <w:t>:</w:t>
      </w:r>
    </w:p>
    <w:p w14:paraId="66B1A8BB" w14:textId="77777777" w:rsidR="001C4BE8" w:rsidRPr="001C4BE8" w:rsidRDefault="001C4BE8" w:rsidP="001C4BE8">
      <w:pPr>
        <w:spacing w:before="120" w:after="0" w:line="240" w:lineRule="auto"/>
        <w:ind w:firstLine="708"/>
        <w:contextualSpacing/>
        <w:jc w:val="both"/>
        <w:rPr>
          <w:rFonts w:ascii="Times New Roman" w:eastAsia="Times New Roman" w:hAnsi="Times New Roman" w:cs="Times New Roman"/>
          <w:sz w:val="24"/>
          <w:szCs w:val="24"/>
        </w:rPr>
      </w:pPr>
      <w:r w:rsidRPr="001C4BE8">
        <w:rPr>
          <w:rFonts w:ascii="Times New Roman" w:eastAsia="Times New Roman" w:hAnsi="Times New Roman" w:cs="Times New Roman"/>
          <w:sz w:val="24"/>
          <w:szCs w:val="24"/>
        </w:rPr>
        <w:t>- на момент поставки не долж</w:t>
      </w:r>
      <w:r w:rsidR="00737487">
        <w:rPr>
          <w:rFonts w:ascii="Times New Roman" w:eastAsia="Times New Roman" w:hAnsi="Times New Roman" w:cs="Times New Roman"/>
          <w:sz w:val="24"/>
          <w:szCs w:val="24"/>
        </w:rPr>
        <w:t xml:space="preserve">но </w:t>
      </w:r>
      <w:r w:rsidRPr="001C4BE8">
        <w:rPr>
          <w:rFonts w:ascii="Times New Roman" w:eastAsia="Times New Roman" w:hAnsi="Times New Roman" w:cs="Times New Roman"/>
          <w:sz w:val="24"/>
          <w:szCs w:val="24"/>
        </w:rPr>
        <w:t>быть снят</w:t>
      </w:r>
      <w:r w:rsidR="00737487">
        <w:rPr>
          <w:rFonts w:ascii="Times New Roman" w:eastAsia="Times New Roman" w:hAnsi="Times New Roman" w:cs="Times New Roman"/>
          <w:sz w:val="24"/>
          <w:szCs w:val="24"/>
        </w:rPr>
        <w:t>о</w:t>
      </w:r>
      <w:r w:rsidRPr="001C4BE8">
        <w:rPr>
          <w:rFonts w:ascii="Times New Roman" w:eastAsia="Times New Roman" w:hAnsi="Times New Roman" w:cs="Times New Roman"/>
          <w:sz w:val="24"/>
          <w:szCs w:val="24"/>
        </w:rPr>
        <w:t xml:space="preserve"> с производства;</w:t>
      </w:r>
    </w:p>
    <w:p w14:paraId="48A3091E" w14:textId="77777777" w:rsidR="001C4BE8" w:rsidRPr="001C4BE8" w:rsidRDefault="001C4BE8" w:rsidP="001C4BE8">
      <w:pPr>
        <w:spacing w:before="120" w:after="0" w:line="240" w:lineRule="auto"/>
        <w:ind w:firstLine="708"/>
        <w:contextualSpacing/>
        <w:jc w:val="both"/>
        <w:rPr>
          <w:rFonts w:ascii="Times New Roman" w:eastAsia="Times New Roman" w:hAnsi="Times New Roman" w:cs="Times New Roman"/>
          <w:sz w:val="24"/>
          <w:szCs w:val="24"/>
        </w:rPr>
      </w:pPr>
      <w:r w:rsidRPr="001C4BE8">
        <w:rPr>
          <w:rFonts w:ascii="Times New Roman" w:eastAsia="Times New Roman" w:hAnsi="Times New Roman" w:cs="Times New Roman"/>
          <w:sz w:val="24"/>
          <w:szCs w:val="24"/>
        </w:rPr>
        <w:t>- не долж</w:t>
      </w:r>
      <w:r w:rsidR="00737487">
        <w:rPr>
          <w:rFonts w:ascii="Times New Roman" w:eastAsia="Times New Roman" w:hAnsi="Times New Roman" w:cs="Times New Roman"/>
          <w:sz w:val="24"/>
          <w:szCs w:val="24"/>
        </w:rPr>
        <w:t>но</w:t>
      </w:r>
      <w:r w:rsidRPr="001C4BE8">
        <w:rPr>
          <w:rFonts w:ascii="Times New Roman" w:eastAsia="Times New Roman" w:hAnsi="Times New Roman" w:cs="Times New Roman"/>
          <w:sz w:val="24"/>
          <w:szCs w:val="24"/>
        </w:rPr>
        <w:t xml:space="preserve"> находиться в залоге, под арестом или другим обременением;</w:t>
      </w:r>
    </w:p>
    <w:p w14:paraId="31A18F0D" w14:textId="77777777" w:rsidR="001C4BE8" w:rsidRPr="001C4BE8" w:rsidRDefault="001C4BE8" w:rsidP="001C4BE8">
      <w:pPr>
        <w:spacing w:before="120" w:after="0" w:line="240" w:lineRule="auto"/>
        <w:ind w:firstLine="708"/>
        <w:contextualSpacing/>
        <w:jc w:val="both"/>
        <w:rPr>
          <w:rFonts w:ascii="Times New Roman" w:eastAsia="Times New Roman" w:hAnsi="Times New Roman" w:cs="Times New Roman"/>
          <w:sz w:val="24"/>
          <w:szCs w:val="24"/>
        </w:rPr>
      </w:pPr>
      <w:r w:rsidRPr="001C4BE8">
        <w:rPr>
          <w:rFonts w:ascii="Times New Roman" w:eastAsia="Times New Roman" w:hAnsi="Times New Roman" w:cs="Times New Roman"/>
          <w:sz w:val="24"/>
          <w:szCs w:val="24"/>
        </w:rPr>
        <w:t>- не долж</w:t>
      </w:r>
      <w:r w:rsidR="00737487">
        <w:rPr>
          <w:rFonts w:ascii="Times New Roman" w:eastAsia="Times New Roman" w:hAnsi="Times New Roman" w:cs="Times New Roman"/>
          <w:sz w:val="24"/>
          <w:szCs w:val="24"/>
        </w:rPr>
        <w:t>но</w:t>
      </w:r>
      <w:r w:rsidRPr="001C4BE8">
        <w:rPr>
          <w:rFonts w:ascii="Times New Roman" w:eastAsia="Times New Roman" w:hAnsi="Times New Roman" w:cs="Times New Roman"/>
          <w:sz w:val="24"/>
          <w:szCs w:val="24"/>
        </w:rPr>
        <w:t xml:space="preserve"> иметь дефектов, вмятин, царапин и т.д.</w:t>
      </w:r>
    </w:p>
    <w:p w14:paraId="1DF9C6AF" w14:textId="77777777" w:rsidR="001C4BE8" w:rsidRPr="001C4BE8" w:rsidRDefault="00737487" w:rsidP="001C4BE8">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w:t>
      </w:r>
      <w:r w:rsidR="001C4BE8" w:rsidRPr="001C4BE8">
        <w:rPr>
          <w:rFonts w:ascii="Times New Roman" w:eastAsia="Times New Roman" w:hAnsi="Times New Roman" w:cs="Times New Roman"/>
          <w:sz w:val="24"/>
          <w:szCs w:val="24"/>
        </w:rPr>
        <w:t xml:space="preserve"> долж</w:t>
      </w:r>
      <w:r>
        <w:rPr>
          <w:rFonts w:ascii="Times New Roman" w:eastAsia="Times New Roman" w:hAnsi="Times New Roman" w:cs="Times New Roman"/>
          <w:sz w:val="24"/>
          <w:szCs w:val="24"/>
        </w:rPr>
        <w:t>но</w:t>
      </w:r>
      <w:r w:rsidR="001C4BE8" w:rsidRPr="001C4BE8">
        <w:rPr>
          <w:rFonts w:ascii="Times New Roman" w:eastAsia="Times New Roman" w:hAnsi="Times New Roman" w:cs="Times New Roman"/>
          <w:sz w:val="24"/>
          <w:szCs w:val="24"/>
        </w:rPr>
        <w:t xml:space="preserve"> быть новым (2016 - 2017 года выпуска), неиспользованным, изготовленным на производстве. Вся необходимая техническая документация и руководства пользователя должны присутствовать в полном объеме. Недопустимо предоставление технической документации и руководств пользователя в виде копий.</w:t>
      </w:r>
    </w:p>
    <w:p w14:paraId="1247DCB4" w14:textId="66FF5037" w:rsidR="001C4BE8" w:rsidRPr="001C4BE8" w:rsidRDefault="00737487" w:rsidP="001C4BE8">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w:t>
      </w:r>
      <w:r w:rsidR="001C4BE8" w:rsidRPr="001C4BE8">
        <w:rPr>
          <w:rFonts w:ascii="Times New Roman" w:eastAsia="Times New Roman" w:hAnsi="Times New Roman" w:cs="Times New Roman"/>
          <w:sz w:val="24"/>
          <w:szCs w:val="24"/>
        </w:rPr>
        <w:t xml:space="preserve"> должн</w:t>
      </w:r>
      <w:r>
        <w:rPr>
          <w:rFonts w:ascii="Times New Roman" w:eastAsia="Times New Roman" w:hAnsi="Times New Roman" w:cs="Times New Roman"/>
          <w:sz w:val="24"/>
          <w:szCs w:val="24"/>
        </w:rPr>
        <w:t>о</w:t>
      </w:r>
      <w:r w:rsidR="001C4BE8" w:rsidRPr="001C4BE8">
        <w:rPr>
          <w:rFonts w:ascii="Times New Roman" w:eastAsia="Times New Roman" w:hAnsi="Times New Roman" w:cs="Times New Roman"/>
          <w:sz w:val="24"/>
          <w:szCs w:val="24"/>
        </w:rPr>
        <w:t xml:space="preserve"> обеспечивать функционирование системы-112 с использованием </w:t>
      </w:r>
      <w:r w:rsidR="00472FA1">
        <w:rPr>
          <w:rFonts w:ascii="Times New Roman" w:eastAsia="Times New Roman" w:hAnsi="Times New Roman" w:cs="Times New Roman"/>
          <w:sz w:val="24"/>
          <w:szCs w:val="24"/>
        </w:rPr>
        <w:t>специального</w:t>
      </w:r>
      <w:r w:rsidR="001C4BE8" w:rsidRPr="001C4BE8">
        <w:rPr>
          <w:rFonts w:ascii="Times New Roman" w:eastAsia="Times New Roman" w:hAnsi="Times New Roman" w:cs="Times New Roman"/>
          <w:sz w:val="24"/>
          <w:szCs w:val="24"/>
        </w:rPr>
        <w:t xml:space="preserve"> программного обеспечения (далее – </w:t>
      </w:r>
      <w:r w:rsidR="00472FA1">
        <w:rPr>
          <w:rFonts w:ascii="Times New Roman" w:eastAsia="Times New Roman" w:hAnsi="Times New Roman" w:cs="Times New Roman"/>
          <w:sz w:val="24"/>
          <w:szCs w:val="24"/>
        </w:rPr>
        <w:t>СПО</w:t>
      </w:r>
      <w:r w:rsidR="001C4BE8" w:rsidRPr="001C4BE8">
        <w:rPr>
          <w:rFonts w:ascii="Times New Roman" w:eastAsia="Times New Roman" w:hAnsi="Times New Roman" w:cs="Times New Roman"/>
          <w:sz w:val="24"/>
          <w:szCs w:val="24"/>
        </w:rPr>
        <w:t xml:space="preserve">-112), разработанного по заказу МЧС России и предоставленного на безвозмездной основе для установки на всех объектах системы-112 </w:t>
      </w:r>
      <w:r w:rsidR="0029405E">
        <w:rPr>
          <w:rFonts w:ascii="Times New Roman" w:eastAsia="Times New Roman" w:hAnsi="Times New Roman" w:cs="Times New Roman"/>
          <w:sz w:val="24"/>
          <w:szCs w:val="24"/>
        </w:rPr>
        <w:t>Республики</w:t>
      </w:r>
      <w:r>
        <w:rPr>
          <w:rFonts w:ascii="Times New Roman" w:eastAsia="Times New Roman" w:hAnsi="Times New Roman" w:cs="Times New Roman"/>
          <w:sz w:val="24"/>
          <w:szCs w:val="24"/>
        </w:rPr>
        <w:t xml:space="preserve"> Башкортостан.</w:t>
      </w:r>
    </w:p>
    <w:p w14:paraId="69EA908C" w14:textId="6E55BECF" w:rsidR="005D4277" w:rsidRDefault="001C4BE8" w:rsidP="001C4BE8">
      <w:pPr>
        <w:spacing w:before="120" w:after="0" w:line="240" w:lineRule="auto"/>
        <w:ind w:firstLine="708"/>
        <w:contextualSpacing/>
        <w:jc w:val="both"/>
        <w:rPr>
          <w:rFonts w:ascii="Times New Roman" w:eastAsia="Times New Roman" w:hAnsi="Times New Roman" w:cs="Times New Roman"/>
          <w:sz w:val="24"/>
          <w:szCs w:val="24"/>
        </w:rPr>
      </w:pPr>
      <w:r w:rsidRPr="000D071A">
        <w:rPr>
          <w:rFonts w:ascii="Times New Roman" w:eastAsia="Times New Roman" w:hAnsi="Times New Roman" w:cs="Times New Roman"/>
          <w:sz w:val="24"/>
          <w:szCs w:val="24"/>
        </w:rPr>
        <w:t xml:space="preserve">Поставка </w:t>
      </w:r>
      <w:r w:rsidR="00737487" w:rsidRPr="000D071A">
        <w:rPr>
          <w:rFonts w:ascii="Times New Roman" w:eastAsia="Times New Roman" w:hAnsi="Times New Roman" w:cs="Times New Roman"/>
          <w:sz w:val="24"/>
          <w:szCs w:val="24"/>
        </w:rPr>
        <w:t>оборудования</w:t>
      </w:r>
      <w:r w:rsidRPr="000D071A">
        <w:rPr>
          <w:rFonts w:ascii="Times New Roman" w:eastAsia="Times New Roman" w:hAnsi="Times New Roman" w:cs="Times New Roman"/>
          <w:sz w:val="24"/>
          <w:szCs w:val="24"/>
        </w:rPr>
        <w:t xml:space="preserve"> осу</w:t>
      </w:r>
      <w:r w:rsidR="00737487" w:rsidRPr="000D071A">
        <w:rPr>
          <w:rFonts w:ascii="Times New Roman" w:eastAsia="Times New Roman" w:hAnsi="Times New Roman" w:cs="Times New Roman"/>
          <w:sz w:val="24"/>
          <w:szCs w:val="24"/>
        </w:rPr>
        <w:t xml:space="preserve">ществляется согласно </w:t>
      </w:r>
      <w:r w:rsidR="000D071A">
        <w:rPr>
          <w:rFonts w:ascii="Times New Roman" w:eastAsia="Times New Roman" w:hAnsi="Times New Roman" w:cs="Times New Roman"/>
          <w:sz w:val="24"/>
          <w:szCs w:val="24"/>
        </w:rPr>
        <w:t xml:space="preserve">требованиям, отраженным в </w:t>
      </w:r>
      <w:r w:rsidR="00737487" w:rsidRPr="000D071A">
        <w:rPr>
          <w:rFonts w:ascii="Times New Roman" w:eastAsia="Times New Roman" w:hAnsi="Times New Roman" w:cs="Times New Roman"/>
          <w:sz w:val="24"/>
          <w:szCs w:val="24"/>
        </w:rPr>
        <w:t>Приложени</w:t>
      </w:r>
      <w:r w:rsidR="000D071A">
        <w:rPr>
          <w:rFonts w:ascii="Times New Roman" w:eastAsia="Times New Roman" w:hAnsi="Times New Roman" w:cs="Times New Roman"/>
          <w:sz w:val="24"/>
          <w:szCs w:val="24"/>
        </w:rPr>
        <w:t>и</w:t>
      </w:r>
      <w:r w:rsidR="00737487" w:rsidRPr="000D071A">
        <w:rPr>
          <w:rFonts w:ascii="Times New Roman" w:eastAsia="Times New Roman" w:hAnsi="Times New Roman" w:cs="Times New Roman"/>
          <w:sz w:val="24"/>
          <w:szCs w:val="24"/>
        </w:rPr>
        <w:t xml:space="preserve"> №</w:t>
      </w:r>
      <w:r w:rsidR="005907F3" w:rsidRPr="000D071A">
        <w:rPr>
          <w:rFonts w:ascii="Times New Roman" w:eastAsia="Times New Roman" w:hAnsi="Times New Roman" w:cs="Times New Roman"/>
          <w:sz w:val="24"/>
          <w:szCs w:val="24"/>
        </w:rPr>
        <w:t>2</w:t>
      </w:r>
      <w:r w:rsidRPr="000D071A">
        <w:rPr>
          <w:rFonts w:ascii="Times New Roman" w:eastAsia="Times New Roman" w:hAnsi="Times New Roman" w:cs="Times New Roman"/>
          <w:sz w:val="24"/>
          <w:szCs w:val="24"/>
        </w:rPr>
        <w:t xml:space="preserve"> к Техническому заданию.</w:t>
      </w:r>
    </w:p>
    <w:p w14:paraId="66B83CAC" w14:textId="43E958FE" w:rsidR="0029405E" w:rsidRDefault="0029405E" w:rsidP="001C4BE8">
      <w:pPr>
        <w:spacing w:before="120" w:after="0" w:line="240" w:lineRule="auto"/>
        <w:ind w:firstLine="708"/>
        <w:contextualSpacing/>
        <w:jc w:val="both"/>
        <w:rPr>
          <w:rFonts w:ascii="Times New Roman" w:eastAsia="Times New Roman" w:hAnsi="Times New Roman" w:cs="Times New Roman"/>
          <w:sz w:val="24"/>
          <w:szCs w:val="24"/>
        </w:rPr>
      </w:pPr>
      <w:r w:rsidRPr="00AB0279">
        <w:rPr>
          <w:rFonts w:ascii="Times New Roman" w:eastAsia="Times New Roman" w:hAnsi="Times New Roman" w:cs="Times New Roman"/>
          <w:sz w:val="24"/>
          <w:szCs w:val="24"/>
        </w:rPr>
        <w:lastRenderedPageBreak/>
        <w:t xml:space="preserve">В состав поставки на оснащение объектов автоматизации системы-112 также должно входить оборудование с предустановленным программным обеспечением – УОВЭОС, разработанное с учетом актуальных требований </w:t>
      </w:r>
      <w:proofErr w:type="spellStart"/>
      <w:r w:rsidRPr="00AB0279">
        <w:rPr>
          <w:rFonts w:ascii="Times New Roman" w:eastAsia="Times New Roman" w:hAnsi="Times New Roman" w:cs="Times New Roman"/>
          <w:sz w:val="24"/>
          <w:szCs w:val="24"/>
        </w:rPr>
        <w:t>Минкомсвязи</w:t>
      </w:r>
      <w:proofErr w:type="spellEnd"/>
      <w:r w:rsidRPr="00AB0279">
        <w:rPr>
          <w:rFonts w:ascii="Times New Roman" w:eastAsia="Times New Roman" w:hAnsi="Times New Roman" w:cs="Times New Roman"/>
          <w:sz w:val="24"/>
          <w:szCs w:val="24"/>
        </w:rPr>
        <w:t xml:space="preserve"> РФ и обладающим</w:t>
      </w:r>
      <w:r>
        <w:rPr>
          <w:rFonts w:ascii="Times New Roman" w:eastAsia="Times New Roman" w:hAnsi="Times New Roman" w:cs="Times New Roman"/>
          <w:sz w:val="24"/>
          <w:szCs w:val="24"/>
        </w:rPr>
        <w:t xml:space="preserve"> сертификатом соответствия.</w:t>
      </w:r>
    </w:p>
    <w:p w14:paraId="44FC8F51" w14:textId="77777777"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Предустановленное программное обеспечение (далее – ПО)</w:t>
      </w:r>
      <w:r w:rsidR="0064300B">
        <w:rPr>
          <w:rFonts w:ascii="Times New Roman" w:eastAsia="Times New Roman" w:hAnsi="Times New Roman" w:cs="Times New Roman"/>
          <w:sz w:val="24"/>
          <w:szCs w:val="24"/>
        </w:rPr>
        <w:t xml:space="preserve"> УОВЭОС</w:t>
      </w:r>
      <w:r w:rsidRPr="009B5A1B">
        <w:rPr>
          <w:rFonts w:ascii="Times New Roman" w:eastAsia="Times New Roman" w:hAnsi="Times New Roman" w:cs="Times New Roman"/>
          <w:sz w:val="24"/>
          <w:szCs w:val="24"/>
        </w:rPr>
        <w:t xml:space="preserve"> должно иметь клиент-серверную архитектуру, использовать существующие программно-аппаратные комплексы Системы-112 и быть совместимым с ОС </w:t>
      </w:r>
      <w:proofErr w:type="spellStart"/>
      <w:r w:rsidRPr="009B5A1B">
        <w:rPr>
          <w:rFonts w:ascii="Times New Roman" w:eastAsia="Times New Roman" w:hAnsi="Times New Roman" w:cs="Times New Roman"/>
          <w:sz w:val="24"/>
          <w:szCs w:val="24"/>
        </w:rPr>
        <w:t>Linux</w:t>
      </w:r>
      <w:proofErr w:type="spellEnd"/>
      <w:r w:rsidRPr="009B5A1B">
        <w:rPr>
          <w:rFonts w:ascii="Times New Roman" w:eastAsia="Times New Roman" w:hAnsi="Times New Roman" w:cs="Times New Roman"/>
          <w:sz w:val="24"/>
          <w:szCs w:val="24"/>
        </w:rPr>
        <w:t>.</w:t>
      </w:r>
    </w:p>
    <w:p w14:paraId="2812E16E" w14:textId="6099F2CC"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 xml:space="preserve">ПО должно быть совместимо с </w:t>
      </w:r>
      <w:r w:rsidR="00472FA1">
        <w:rPr>
          <w:rFonts w:ascii="Times New Roman" w:eastAsia="Times New Roman" w:hAnsi="Times New Roman" w:cs="Times New Roman"/>
          <w:sz w:val="24"/>
          <w:szCs w:val="24"/>
        </w:rPr>
        <w:t>СПО</w:t>
      </w:r>
      <w:r w:rsidRPr="009B5A1B">
        <w:rPr>
          <w:rFonts w:ascii="Times New Roman" w:eastAsia="Times New Roman" w:hAnsi="Times New Roman" w:cs="Times New Roman"/>
          <w:sz w:val="24"/>
          <w:szCs w:val="24"/>
        </w:rPr>
        <w:t>-112 и полностью соответствовать приказу Министерства связи и массовых коммуникаций Российской Федерации от 15 сентября 2015 года № 346 «Об утверждении Правил применения оборудования узлов обслуживания вызовов экстренных оперативных служб».</w:t>
      </w:r>
    </w:p>
    <w:p w14:paraId="775F0BFA" w14:textId="32CA5F88"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 xml:space="preserve">Предустановленное ПО не должно снижать функциональные характеристики Системы-112, а также должно обеспечить возможность проведения анализа функционирования Системы-112 специалистами </w:t>
      </w:r>
      <w:r w:rsidR="00C2509B">
        <w:rPr>
          <w:rFonts w:ascii="Times New Roman" w:eastAsia="Times New Roman" w:hAnsi="Times New Roman" w:cs="Times New Roman"/>
          <w:sz w:val="24"/>
          <w:szCs w:val="24"/>
        </w:rPr>
        <w:t>ЦОВ</w:t>
      </w:r>
      <w:r w:rsidRPr="009B5A1B">
        <w:rPr>
          <w:rFonts w:ascii="Times New Roman" w:eastAsia="Times New Roman" w:hAnsi="Times New Roman" w:cs="Times New Roman"/>
          <w:sz w:val="24"/>
          <w:szCs w:val="24"/>
        </w:rPr>
        <w:t xml:space="preserve"> с целью своевременного реагирования на ошибки в работе Системы-112.</w:t>
      </w:r>
    </w:p>
    <w:p w14:paraId="145B7FEB" w14:textId="77777777"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Предустановленное ПО должно решать следующие задачи:</w:t>
      </w:r>
    </w:p>
    <w:p w14:paraId="154704DC" w14:textId="77777777"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 xml:space="preserve">обеспечение доступа пользователей сетей фиксированной и подвижной радиотелефонной связи (построенных с использованием технологии коммутации каналов или коммутации пакетов информации), путём передачи голосовых и текстовых сообщений в Систему-112 </w:t>
      </w:r>
      <w:r w:rsidR="0064300B">
        <w:rPr>
          <w:rFonts w:ascii="Times New Roman" w:eastAsia="Times New Roman" w:hAnsi="Times New Roman" w:cs="Times New Roman"/>
          <w:sz w:val="24"/>
          <w:szCs w:val="24"/>
        </w:rPr>
        <w:t>Республики Башкортостан</w:t>
      </w:r>
      <w:r w:rsidRPr="009B5A1B">
        <w:rPr>
          <w:rFonts w:ascii="Times New Roman" w:eastAsia="Times New Roman" w:hAnsi="Times New Roman" w:cs="Times New Roman"/>
          <w:sz w:val="24"/>
          <w:szCs w:val="24"/>
        </w:rPr>
        <w:t>;</w:t>
      </w:r>
    </w:p>
    <w:p w14:paraId="60921F05" w14:textId="77777777" w:rsidR="0029405E"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обеспечение взаимодействия с техническими средствами обработки информации о месте нахождения оконечного (пользовательского) оборудования (далее – ТСМН) в целях получения и (или) унификации представления информации о месте нахождения, либо месте установки оконечного (пользовательского) оборудования;</w:t>
      </w:r>
    </w:p>
    <w:p w14:paraId="60BCFE5F" w14:textId="0FB5BFC5" w:rsidR="00887DA4" w:rsidRPr="009B5A1B" w:rsidRDefault="0029405E" w:rsidP="009B5A1B">
      <w:pPr>
        <w:spacing w:before="120" w:after="0" w:line="240" w:lineRule="auto"/>
        <w:ind w:firstLine="708"/>
        <w:contextualSpacing/>
        <w:jc w:val="both"/>
        <w:rPr>
          <w:rFonts w:ascii="Times New Roman" w:eastAsia="Times New Roman" w:hAnsi="Times New Roman" w:cs="Times New Roman"/>
          <w:sz w:val="24"/>
          <w:szCs w:val="24"/>
        </w:rPr>
      </w:pPr>
      <w:r w:rsidRPr="009B5A1B">
        <w:rPr>
          <w:rFonts w:ascii="Times New Roman" w:eastAsia="Times New Roman" w:hAnsi="Times New Roman" w:cs="Times New Roman"/>
          <w:sz w:val="24"/>
          <w:szCs w:val="24"/>
        </w:rPr>
        <w:t>обеспечение установления входящих со</w:t>
      </w:r>
      <w:r w:rsidR="0064300B" w:rsidRPr="0064300B">
        <w:rPr>
          <w:rFonts w:ascii="Times New Roman" w:eastAsia="Times New Roman" w:hAnsi="Times New Roman" w:cs="Times New Roman"/>
          <w:sz w:val="24"/>
          <w:szCs w:val="24"/>
        </w:rPr>
        <w:t xml:space="preserve">единений в сторону </w:t>
      </w:r>
      <w:r w:rsidR="00C2509B">
        <w:rPr>
          <w:rFonts w:ascii="Times New Roman" w:eastAsia="Times New Roman" w:hAnsi="Times New Roman" w:cs="Times New Roman"/>
          <w:sz w:val="24"/>
          <w:szCs w:val="24"/>
        </w:rPr>
        <w:t>ЦОВ</w:t>
      </w:r>
      <w:r w:rsidR="0064300B" w:rsidRPr="0064300B">
        <w:rPr>
          <w:rFonts w:ascii="Times New Roman" w:eastAsia="Times New Roman" w:hAnsi="Times New Roman" w:cs="Times New Roman"/>
          <w:sz w:val="24"/>
          <w:szCs w:val="24"/>
        </w:rPr>
        <w:t xml:space="preserve">, </w:t>
      </w:r>
      <w:r w:rsidRPr="009B5A1B">
        <w:rPr>
          <w:rFonts w:ascii="Times New Roman" w:eastAsia="Times New Roman" w:hAnsi="Times New Roman" w:cs="Times New Roman"/>
          <w:sz w:val="24"/>
          <w:szCs w:val="24"/>
        </w:rPr>
        <w:t>РЦОВ с передачей информации о месте нахождения, либо месте установки оконечного (пользовательского) оборудования в Систему-112.</w:t>
      </w:r>
    </w:p>
    <w:p w14:paraId="4D777082" w14:textId="77777777" w:rsidR="00887DA4" w:rsidRPr="009B5A1B" w:rsidRDefault="00887DA4" w:rsidP="00887DA4">
      <w:pPr>
        <w:pStyle w:val="Standard"/>
        <w:ind w:right="-1" w:firstLine="567"/>
        <w:contextualSpacing/>
        <w:jc w:val="both"/>
        <w:rPr>
          <w:rFonts w:ascii="Times New Roman" w:eastAsia="Calibri" w:hAnsi="Times New Roman" w:cs="Times New Roman"/>
          <w:kern w:val="0"/>
          <w:lang w:eastAsia="en-US" w:bidi="ar-SA"/>
        </w:rPr>
      </w:pPr>
      <w:r w:rsidRPr="009B5A1B">
        <w:rPr>
          <w:rFonts w:ascii="Times New Roman" w:eastAsia="Calibri" w:hAnsi="Times New Roman" w:cs="Times New Roman"/>
          <w:kern w:val="0"/>
          <w:lang w:eastAsia="en-US" w:bidi="ar-SA"/>
        </w:rPr>
        <w:t xml:space="preserve">Предустановленное программное обеспечение </w:t>
      </w:r>
      <w:r>
        <w:rPr>
          <w:rFonts w:ascii="Times New Roman" w:eastAsia="Calibri" w:hAnsi="Times New Roman" w:cs="Times New Roman"/>
          <w:kern w:val="0"/>
          <w:lang w:eastAsia="en-US" w:bidi="ar-SA"/>
        </w:rPr>
        <w:t xml:space="preserve">УОВЭОС </w:t>
      </w:r>
      <w:r w:rsidRPr="009B5A1B">
        <w:rPr>
          <w:rFonts w:ascii="Times New Roman" w:eastAsia="Calibri" w:hAnsi="Times New Roman" w:cs="Times New Roman"/>
          <w:kern w:val="0"/>
          <w:lang w:eastAsia="en-US" w:bidi="ar-SA"/>
        </w:rPr>
        <w:t>должно обладать следующими функциональными возможностями:</w:t>
      </w:r>
    </w:p>
    <w:p w14:paraId="7A23F793"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установление автоматических исходящих, входящих и транзитных местных и (или) зоновых телефонных соединений между пользователями услуг связи;</w:t>
      </w:r>
    </w:p>
    <w:p w14:paraId="50DDC620"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установление автоматических исходящих соединений к экстренным оперативным и информационно-справочным системам сети местной телефонной связи;</w:t>
      </w:r>
    </w:p>
    <w:p w14:paraId="6706A00D" w14:textId="40BF789E"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 xml:space="preserve">установление автоматических исходящих соединений к </w:t>
      </w:r>
      <w:r w:rsidR="00C2509B">
        <w:rPr>
          <w:rFonts w:ascii="Times New Roman" w:hAnsi="Times New Roman"/>
          <w:sz w:val="24"/>
          <w:szCs w:val="24"/>
        </w:rPr>
        <w:t>ЦОВ</w:t>
      </w:r>
      <w:r w:rsidRPr="009B5A1B">
        <w:rPr>
          <w:rFonts w:ascii="Times New Roman" w:hAnsi="Times New Roman"/>
          <w:sz w:val="24"/>
          <w:szCs w:val="24"/>
        </w:rPr>
        <w:t>, в том числе с обеспечением передачи информации о месте нахождения, либо месте установки оконечного (пользовательского) оборудования в сообщениях телефонной сигнализации при установлении соединения;</w:t>
      </w:r>
    </w:p>
    <w:p w14:paraId="0436F82E"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взаимодействие с ТСМН в целях получения и (или) унификации представления информации о месте нахождения, либо месте установки оконечного (пользовательского) оборудования;</w:t>
      </w:r>
    </w:p>
    <w:p w14:paraId="4BDBADF0"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установление соединений с информационно-справочными системами сетей зоновой телефонной связи;</w:t>
      </w:r>
    </w:p>
    <w:p w14:paraId="45ACB6FD"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защиту телефонных соединений от воздействия эффекта электрического эха;</w:t>
      </w:r>
    </w:p>
    <w:p w14:paraId="0DF4E9D8" w14:textId="1F911EF8"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 xml:space="preserve">автоматическое определение категории и абонентского номера оконечного (пользовательского) оборудования вызывающего абонента и передачу данной информации на другие узлы связи и в </w:t>
      </w:r>
      <w:r w:rsidR="00C2509B">
        <w:rPr>
          <w:rFonts w:ascii="Times New Roman" w:hAnsi="Times New Roman"/>
          <w:sz w:val="24"/>
          <w:szCs w:val="24"/>
        </w:rPr>
        <w:t>ЦОВ</w:t>
      </w:r>
      <w:r w:rsidRPr="009B5A1B">
        <w:rPr>
          <w:rFonts w:ascii="Times New Roman" w:hAnsi="Times New Roman"/>
          <w:sz w:val="24"/>
          <w:szCs w:val="24"/>
        </w:rPr>
        <w:t>;</w:t>
      </w:r>
    </w:p>
    <w:p w14:paraId="07BBC675"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учет данных о соединениях для формирования статистической информации;</w:t>
      </w:r>
    </w:p>
    <w:p w14:paraId="49B938D1" w14:textId="77777777" w:rsidR="00887DA4" w:rsidRPr="009B5A1B" w:rsidRDefault="00887DA4" w:rsidP="00AA6210">
      <w:pPr>
        <w:pStyle w:val="af6"/>
        <w:numPr>
          <w:ilvl w:val="0"/>
          <w:numId w:val="32"/>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возможность установления соединений по прямым и обходным направлениям.</w:t>
      </w:r>
    </w:p>
    <w:p w14:paraId="61C57A3F" w14:textId="77777777" w:rsidR="00887DA4" w:rsidRPr="009B5A1B" w:rsidRDefault="00887DA4" w:rsidP="00887DA4">
      <w:pPr>
        <w:pStyle w:val="af6"/>
        <w:spacing w:after="0" w:line="240" w:lineRule="auto"/>
        <w:rPr>
          <w:rFonts w:ascii="Times New Roman" w:hAnsi="Times New Roman"/>
          <w:sz w:val="24"/>
          <w:szCs w:val="24"/>
        </w:rPr>
      </w:pPr>
    </w:p>
    <w:p w14:paraId="6FEFB84C" w14:textId="77777777" w:rsidR="00887DA4" w:rsidRPr="009B5A1B" w:rsidRDefault="00887DA4" w:rsidP="009B5A1B">
      <w:pPr>
        <w:pStyle w:val="af6"/>
        <w:spacing w:after="0" w:line="240" w:lineRule="auto"/>
        <w:ind w:left="0" w:firstLine="284"/>
        <w:jc w:val="both"/>
        <w:rPr>
          <w:rFonts w:ascii="Times New Roman" w:eastAsia="Times New Roman" w:hAnsi="Times New Roman"/>
          <w:sz w:val="24"/>
          <w:szCs w:val="24"/>
        </w:rPr>
      </w:pPr>
      <w:r w:rsidRPr="009B5A1B">
        <w:rPr>
          <w:rFonts w:ascii="Times New Roman" w:hAnsi="Times New Roman"/>
          <w:sz w:val="24"/>
          <w:szCs w:val="24"/>
        </w:rPr>
        <w:t>Предустановленное программное обеспечение</w:t>
      </w:r>
      <w:r w:rsidR="00580693">
        <w:rPr>
          <w:rFonts w:ascii="Times New Roman" w:hAnsi="Times New Roman"/>
          <w:sz w:val="24"/>
          <w:szCs w:val="24"/>
        </w:rPr>
        <w:t xml:space="preserve"> УОВЭОС</w:t>
      </w:r>
      <w:r w:rsidRPr="009B5A1B">
        <w:rPr>
          <w:rFonts w:ascii="Times New Roman" w:hAnsi="Times New Roman"/>
          <w:sz w:val="24"/>
          <w:szCs w:val="24"/>
        </w:rPr>
        <w:t xml:space="preserve"> должно поддерживать следующие протоколы сигнализации:</w:t>
      </w:r>
    </w:p>
    <w:p w14:paraId="5A7E2DA6" w14:textId="77777777" w:rsidR="00887DA4" w:rsidRPr="009B5A1B" w:rsidRDefault="00887DA4" w:rsidP="00AA6210">
      <w:pPr>
        <w:pStyle w:val="Default"/>
        <w:numPr>
          <w:ilvl w:val="0"/>
          <w:numId w:val="33"/>
        </w:numPr>
        <w:ind w:left="567" w:hanging="283"/>
        <w:contextualSpacing/>
        <w:jc w:val="both"/>
        <w:rPr>
          <w:color w:val="auto"/>
          <w:lang w:eastAsia="en-US"/>
        </w:rPr>
      </w:pPr>
      <w:r w:rsidRPr="009B5A1B">
        <w:rPr>
          <w:color w:val="auto"/>
          <w:lang w:eastAsia="en-US"/>
        </w:rPr>
        <w:t xml:space="preserve">протокол сигнализации SIP (RFC 3261), SIP-I (ITU-T Q1912.5), </w:t>
      </w:r>
      <w:r w:rsidRPr="009B5A1B">
        <w:rPr>
          <w:color w:val="auto"/>
          <w:lang w:val="en-US" w:eastAsia="en-US"/>
        </w:rPr>
        <w:t>SIP</w:t>
      </w:r>
      <w:r w:rsidRPr="009B5A1B">
        <w:rPr>
          <w:color w:val="auto"/>
          <w:lang w:eastAsia="en-US"/>
        </w:rPr>
        <w:t>-</w:t>
      </w:r>
      <w:r w:rsidRPr="009B5A1B">
        <w:rPr>
          <w:color w:val="auto"/>
          <w:lang w:val="en-US" w:eastAsia="en-US"/>
        </w:rPr>
        <w:t>T</w:t>
      </w:r>
      <w:r w:rsidRPr="009B5A1B">
        <w:rPr>
          <w:color w:val="auto"/>
          <w:lang w:eastAsia="en-US"/>
        </w:rPr>
        <w:t>;</w:t>
      </w:r>
    </w:p>
    <w:p w14:paraId="35AA24D4" w14:textId="77777777" w:rsidR="00887DA4" w:rsidRPr="009B5A1B" w:rsidRDefault="00887DA4" w:rsidP="00AA6210">
      <w:pPr>
        <w:pStyle w:val="Default"/>
        <w:numPr>
          <w:ilvl w:val="0"/>
          <w:numId w:val="33"/>
        </w:numPr>
        <w:ind w:left="567" w:hanging="283"/>
        <w:contextualSpacing/>
        <w:jc w:val="both"/>
        <w:rPr>
          <w:color w:val="auto"/>
          <w:lang w:eastAsia="en-US"/>
        </w:rPr>
      </w:pPr>
      <w:r w:rsidRPr="009B5A1B">
        <w:rPr>
          <w:color w:val="auto"/>
          <w:lang w:eastAsia="en-US"/>
        </w:rPr>
        <w:lastRenderedPageBreak/>
        <w:t>протокол сигнализации H323;</w:t>
      </w:r>
    </w:p>
    <w:p w14:paraId="5B53A597" w14:textId="77777777" w:rsidR="00887DA4" w:rsidRPr="009B5A1B" w:rsidRDefault="00887DA4" w:rsidP="00AA6210">
      <w:pPr>
        <w:pStyle w:val="Default"/>
        <w:numPr>
          <w:ilvl w:val="0"/>
          <w:numId w:val="33"/>
        </w:numPr>
        <w:ind w:left="567" w:hanging="283"/>
        <w:contextualSpacing/>
        <w:jc w:val="both"/>
        <w:rPr>
          <w:color w:val="auto"/>
          <w:lang w:eastAsia="en-US"/>
        </w:rPr>
      </w:pPr>
      <w:r w:rsidRPr="009B5A1B">
        <w:rPr>
          <w:color w:val="auto"/>
          <w:lang w:eastAsia="en-US"/>
        </w:rPr>
        <w:t xml:space="preserve">протокол пакетной передачи аудио-потока – RTP/RTCP (опциональное </w:t>
      </w:r>
      <w:proofErr w:type="spellStart"/>
      <w:r w:rsidRPr="009B5A1B">
        <w:rPr>
          <w:color w:val="auto"/>
          <w:lang w:eastAsia="en-US"/>
        </w:rPr>
        <w:t>проксирование</w:t>
      </w:r>
      <w:proofErr w:type="spellEnd"/>
      <w:r w:rsidRPr="009B5A1B">
        <w:rPr>
          <w:color w:val="auto"/>
          <w:lang w:eastAsia="en-US"/>
        </w:rPr>
        <w:t>);</w:t>
      </w:r>
    </w:p>
    <w:p w14:paraId="3304841F" w14:textId="77777777" w:rsidR="00887DA4" w:rsidRPr="009B5A1B" w:rsidRDefault="00887DA4" w:rsidP="00AA6210">
      <w:pPr>
        <w:pStyle w:val="Default"/>
        <w:numPr>
          <w:ilvl w:val="0"/>
          <w:numId w:val="33"/>
        </w:numPr>
        <w:ind w:left="567" w:hanging="283"/>
        <w:contextualSpacing/>
        <w:jc w:val="both"/>
        <w:rPr>
          <w:color w:val="auto"/>
          <w:lang w:eastAsia="en-US"/>
        </w:rPr>
      </w:pPr>
      <w:r w:rsidRPr="009B5A1B">
        <w:rPr>
          <w:color w:val="auto"/>
          <w:lang w:eastAsia="en-US"/>
        </w:rPr>
        <w:t>протоколы факсовой сессии – T38;</w:t>
      </w:r>
    </w:p>
    <w:p w14:paraId="4F4D732D" w14:textId="77777777" w:rsidR="00887DA4" w:rsidRPr="009B5A1B" w:rsidRDefault="00887DA4" w:rsidP="00AA6210">
      <w:pPr>
        <w:pStyle w:val="Default"/>
        <w:numPr>
          <w:ilvl w:val="0"/>
          <w:numId w:val="33"/>
        </w:numPr>
        <w:ind w:left="567" w:hanging="283"/>
        <w:contextualSpacing/>
        <w:jc w:val="both"/>
        <w:rPr>
          <w:lang w:eastAsia="en-US"/>
        </w:rPr>
      </w:pPr>
      <w:r w:rsidRPr="009B5A1B">
        <w:rPr>
          <w:color w:val="auto"/>
          <w:lang w:eastAsia="en-US"/>
        </w:rPr>
        <w:t xml:space="preserve">протокол сигнализации SIP должен быть реализован в соответствии с рекомендациями RFC 3261, RFC 3262, RFC 3264 и поддерживать следующие SIP-сообщения: </w:t>
      </w:r>
      <w:proofErr w:type="spellStart"/>
      <w:r w:rsidRPr="009B5A1B">
        <w:rPr>
          <w:color w:val="auto"/>
          <w:lang w:eastAsia="en-US"/>
        </w:rPr>
        <w:t>Invite</w:t>
      </w:r>
      <w:proofErr w:type="spellEnd"/>
      <w:r w:rsidRPr="009B5A1B">
        <w:rPr>
          <w:color w:val="auto"/>
          <w:lang w:eastAsia="en-US"/>
        </w:rPr>
        <w:t xml:space="preserve">, </w:t>
      </w:r>
      <w:proofErr w:type="spellStart"/>
      <w:r w:rsidRPr="009B5A1B">
        <w:rPr>
          <w:color w:val="auto"/>
          <w:lang w:eastAsia="en-US"/>
        </w:rPr>
        <w:t>Re-Invite</w:t>
      </w:r>
      <w:proofErr w:type="spellEnd"/>
      <w:r w:rsidRPr="009B5A1B">
        <w:rPr>
          <w:color w:val="auto"/>
          <w:lang w:eastAsia="en-US"/>
        </w:rPr>
        <w:t xml:space="preserve">, </w:t>
      </w:r>
      <w:proofErr w:type="spellStart"/>
      <w:r w:rsidRPr="009B5A1B">
        <w:rPr>
          <w:color w:val="auto"/>
          <w:lang w:eastAsia="en-US"/>
        </w:rPr>
        <w:t>Register</w:t>
      </w:r>
      <w:proofErr w:type="spellEnd"/>
      <w:r w:rsidRPr="009B5A1B">
        <w:rPr>
          <w:color w:val="auto"/>
          <w:lang w:eastAsia="en-US"/>
        </w:rPr>
        <w:t xml:space="preserve">, </w:t>
      </w:r>
      <w:proofErr w:type="spellStart"/>
      <w:r w:rsidRPr="009B5A1B">
        <w:rPr>
          <w:color w:val="auto"/>
          <w:lang w:eastAsia="en-US"/>
        </w:rPr>
        <w:t>Ack</w:t>
      </w:r>
      <w:proofErr w:type="spellEnd"/>
      <w:r w:rsidRPr="009B5A1B">
        <w:rPr>
          <w:color w:val="auto"/>
          <w:lang w:eastAsia="en-US"/>
        </w:rPr>
        <w:t xml:space="preserve">, </w:t>
      </w:r>
      <w:proofErr w:type="spellStart"/>
      <w:r w:rsidRPr="009B5A1B">
        <w:rPr>
          <w:color w:val="auto"/>
          <w:lang w:eastAsia="en-US"/>
        </w:rPr>
        <w:t>Cancel</w:t>
      </w:r>
      <w:proofErr w:type="spellEnd"/>
      <w:r w:rsidRPr="009B5A1B">
        <w:rPr>
          <w:color w:val="auto"/>
          <w:lang w:eastAsia="en-US"/>
        </w:rPr>
        <w:t xml:space="preserve">, </w:t>
      </w:r>
      <w:proofErr w:type="spellStart"/>
      <w:r w:rsidRPr="009B5A1B">
        <w:rPr>
          <w:color w:val="auto"/>
          <w:lang w:eastAsia="en-US"/>
        </w:rPr>
        <w:t>Bye</w:t>
      </w:r>
      <w:proofErr w:type="spellEnd"/>
      <w:r w:rsidRPr="009B5A1B">
        <w:rPr>
          <w:color w:val="auto"/>
          <w:lang w:eastAsia="en-US"/>
        </w:rPr>
        <w:t xml:space="preserve">, </w:t>
      </w:r>
      <w:proofErr w:type="spellStart"/>
      <w:r w:rsidRPr="009B5A1B">
        <w:rPr>
          <w:color w:val="auto"/>
          <w:lang w:eastAsia="en-US"/>
        </w:rPr>
        <w:t>Options</w:t>
      </w:r>
      <w:proofErr w:type="spellEnd"/>
      <w:r w:rsidRPr="009B5A1B">
        <w:rPr>
          <w:color w:val="auto"/>
          <w:lang w:eastAsia="en-US"/>
        </w:rPr>
        <w:t xml:space="preserve">, </w:t>
      </w:r>
      <w:proofErr w:type="spellStart"/>
      <w:r w:rsidRPr="009B5A1B">
        <w:rPr>
          <w:color w:val="auto"/>
          <w:lang w:eastAsia="en-US"/>
        </w:rPr>
        <w:t>Info</w:t>
      </w:r>
      <w:proofErr w:type="spellEnd"/>
      <w:r w:rsidRPr="009B5A1B">
        <w:rPr>
          <w:color w:val="auto"/>
          <w:lang w:eastAsia="en-US"/>
        </w:rPr>
        <w:t xml:space="preserve">, </w:t>
      </w:r>
      <w:proofErr w:type="spellStart"/>
      <w:r w:rsidRPr="009B5A1B">
        <w:rPr>
          <w:color w:val="auto"/>
          <w:lang w:eastAsia="en-US"/>
        </w:rPr>
        <w:t>Update</w:t>
      </w:r>
      <w:proofErr w:type="spellEnd"/>
      <w:r w:rsidRPr="009B5A1B">
        <w:rPr>
          <w:color w:val="auto"/>
          <w:lang w:eastAsia="en-US"/>
        </w:rPr>
        <w:t xml:space="preserve">, </w:t>
      </w:r>
      <w:proofErr w:type="spellStart"/>
      <w:r w:rsidRPr="009B5A1B">
        <w:rPr>
          <w:color w:val="auto"/>
          <w:lang w:eastAsia="en-US"/>
        </w:rPr>
        <w:t>Refer</w:t>
      </w:r>
      <w:proofErr w:type="spellEnd"/>
      <w:r w:rsidRPr="009B5A1B">
        <w:rPr>
          <w:color w:val="auto"/>
          <w:lang w:eastAsia="en-US"/>
        </w:rPr>
        <w:t xml:space="preserve"> и </w:t>
      </w:r>
      <w:proofErr w:type="spellStart"/>
      <w:r w:rsidRPr="009B5A1B">
        <w:rPr>
          <w:color w:val="auto"/>
          <w:lang w:eastAsia="en-US"/>
        </w:rPr>
        <w:t>Prack</w:t>
      </w:r>
      <w:proofErr w:type="spellEnd"/>
      <w:r w:rsidRPr="009B5A1B">
        <w:rPr>
          <w:color w:val="auto"/>
          <w:lang w:eastAsia="en-US"/>
        </w:rPr>
        <w:t>. Поддерживаемые ответы: группы 1хх-6хх.</w:t>
      </w:r>
    </w:p>
    <w:p w14:paraId="69485DFC" w14:textId="77777777" w:rsidR="00887DA4" w:rsidRPr="009B5A1B" w:rsidRDefault="00887DA4" w:rsidP="00887DA4">
      <w:pPr>
        <w:pStyle w:val="af6"/>
        <w:spacing w:after="0" w:line="240" w:lineRule="auto"/>
        <w:ind w:left="0" w:firstLine="567"/>
        <w:jc w:val="both"/>
        <w:rPr>
          <w:rFonts w:ascii="Times New Roman" w:hAnsi="Times New Roman"/>
          <w:sz w:val="24"/>
          <w:szCs w:val="24"/>
        </w:rPr>
      </w:pPr>
      <w:r w:rsidRPr="009B5A1B">
        <w:rPr>
          <w:rFonts w:ascii="Times New Roman" w:hAnsi="Times New Roman"/>
          <w:sz w:val="24"/>
          <w:szCs w:val="24"/>
        </w:rPr>
        <w:t>Предустановленное программное обеспечение</w:t>
      </w:r>
      <w:r w:rsidR="00580693">
        <w:rPr>
          <w:rFonts w:ascii="Times New Roman" w:hAnsi="Times New Roman"/>
          <w:sz w:val="24"/>
          <w:szCs w:val="24"/>
        </w:rPr>
        <w:t xml:space="preserve"> УОВЭОС</w:t>
      </w:r>
      <w:r w:rsidRPr="009B5A1B">
        <w:rPr>
          <w:rFonts w:ascii="Times New Roman" w:hAnsi="Times New Roman"/>
          <w:sz w:val="24"/>
          <w:szCs w:val="24"/>
        </w:rPr>
        <w:t xml:space="preserve"> должно поддерживать следующие варианты маршрутизации вызовов:</w:t>
      </w:r>
    </w:p>
    <w:p w14:paraId="184A882E"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по префиксу телефонного номера вызываемого абонента;</w:t>
      </w:r>
    </w:p>
    <w:p w14:paraId="7E571B4F"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по префиксу телефонного номера вызывающего абонента;</w:t>
      </w:r>
    </w:p>
    <w:p w14:paraId="6EBF944A"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по префиксу категории вызывающего абонента;</w:t>
      </w:r>
    </w:p>
    <w:p w14:paraId="46A8DEFB"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по комбинации префикса номера вызываемого абонента и префикса номера вызывающего абонента;</w:t>
      </w:r>
    </w:p>
    <w:p w14:paraId="577F2603"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lang w:val="en-US"/>
        </w:rPr>
      </w:pPr>
      <w:r w:rsidRPr="009B5A1B">
        <w:rPr>
          <w:rFonts w:ascii="Times New Roman" w:hAnsi="Times New Roman"/>
          <w:sz w:val="24"/>
          <w:szCs w:val="24"/>
        </w:rPr>
        <w:t>по</w:t>
      </w:r>
      <w:r w:rsidRPr="009B5A1B">
        <w:rPr>
          <w:rFonts w:ascii="Times New Roman" w:hAnsi="Times New Roman"/>
          <w:sz w:val="24"/>
          <w:szCs w:val="24"/>
          <w:lang w:val="en-US"/>
        </w:rPr>
        <w:t xml:space="preserve"> </w:t>
      </w:r>
      <w:r w:rsidRPr="009B5A1B">
        <w:rPr>
          <w:rFonts w:ascii="Times New Roman" w:hAnsi="Times New Roman"/>
          <w:sz w:val="24"/>
          <w:szCs w:val="24"/>
        </w:rPr>
        <w:t>заданному</w:t>
      </w:r>
      <w:r w:rsidRPr="009B5A1B">
        <w:rPr>
          <w:rFonts w:ascii="Times New Roman" w:hAnsi="Times New Roman"/>
          <w:sz w:val="24"/>
          <w:szCs w:val="24"/>
          <w:lang w:val="en-US"/>
        </w:rPr>
        <w:t xml:space="preserve"> </w:t>
      </w:r>
      <w:r w:rsidRPr="009B5A1B">
        <w:rPr>
          <w:rFonts w:ascii="Times New Roman" w:hAnsi="Times New Roman"/>
          <w:sz w:val="24"/>
          <w:szCs w:val="24"/>
        </w:rPr>
        <w:t>правилу</w:t>
      </w:r>
      <w:r w:rsidRPr="009B5A1B">
        <w:rPr>
          <w:rFonts w:ascii="Times New Roman" w:hAnsi="Times New Roman"/>
          <w:sz w:val="24"/>
          <w:szCs w:val="24"/>
          <w:lang w:val="en-US"/>
        </w:rPr>
        <w:t xml:space="preserve"> </w:t>
      </w:r>
      <w:r w:rsidRPr="009B5A1B">
        <w:rPr>
          <w:rFonts w:ascii="Times New Roman" w:hAnsi="Times New Roman"/>
          <w:sz w:val="24"/>
          <w:szCs w:val="24"/>
        </w:rPr>
        <w:t>перехода</w:t>
      </w:r>
      <w:r w:rsidRPr="009B5A1B">
        <w:rPr>
          <w:rFonts w:ascii="Times New Roman" w:hAnsi="Times New Roman"/>
          <w:sz w:val="24"/>
          <w:szCs w:val="24"/>
          <w:lang w:val="en-US"/>
        </w:rPr>
        <w:t xml:space="preserve"> </w:t>
      </w:r>
      <w:r w:rsidRPr="009B5A1B">
        <w:rPr>
          <w:rFonts w:ascii="Times New Roman" w:hAnsi="Times New Roman"/>
          <w:sz w:val="24"/>
          <w:szCs w:val="24"/>
        </w:rPr>
        <w:t>между</w:t>
      </w:r>
      <w:r w:rsidRPr="009B5A1B">
        <w:rPr>
          <w:rFonts w:ascii="Times New Roman" w:hAnsi="Times New Roman"/>
          <w:sz w:val="24"/>
          <w:szCs w:val="24"/>
          <w:lang w:val="en-US"/>
        </w:rPr>
        <w:t xml:space="preserve"> </w:t>
      </w:r>
      <w:r w:rsidRPr="009B5A1B">
        <w:rPr>
          <w:rFonts w:ascii="Times New Roman" w:hAnsi="Times New Roman"/>
          <w:sz w:val="24"/>
          <w:szCs w:val="24"/>
        </w:rPr>
        <w:t>выбранными</w:t>
      </w:r>
      <w:r w:rsidRPr="009B5A1B">
        <w:rPr>
          <w:rFonts w:ascii="Times New Roman" w:hAnsi="Times New Roman"/>
          <w:sz w:val="24"/>
          <w:szCs w:val="24"/>
          <w:lang w:val="en-US"/>
        </w:rPr>
        <w:t xml:space="preserve"> </w:t>
      </w:r>
      <w:r w:rsidRPr="009B5A1B">
        <w:rPr>
          <w:rFonts w:ascii="Times New Roman" w:hAnsi="Times New Roman"/>
          <w:sz w:val="24"/>
          <w:szCs w:val="24"/>
        </w:rPr>
        <w:t>маршрутами</w:t>
      </w:r>
      <w:r w:rsidRPr="009B5A1B">
        <w:rPr>
          <w:rFonts w:ascii="Times New Roman" w:hAnsi="Times New Roman"/>
          <w:sz w:val="24"/>
          <w:szCs w:val="24"/>
          <w:lang w:val="en-US"/>
        </w:rPr>
        <w:t xml:space="preserve"> </w:t>
      </w:r>
      <w:r w:rsidRPr="009B5A1B">
        <w:rPr>
          <w:rFonts w:ascii="Times New Roman" w:hAnsi="Times New Roman"/>
          <w:sz w:val="24"/>
          <w:szCs w:val="24"/>
        </w:rPr>
        <w:t>для</w:t>
      </w:r>
      <w:r w:rsidRPr="009B5A1B">
        <w:rPr>
          <w:rFonts w:ascii="Times New Roman" w:hAnsi="Times New Roman"/>
          <w:sz w:val="24"/>
          <w:szCs w:val="24"/>
          <w:lang w:val="en-US"/>
        </w:rPr>
        <w:t xml:space="preserve"> </w:t>
      </w:r>
      <w:r w:rsidRPr="009B5A1B">
        <w:rPr>
          <w:rFonts w:ascii="Times New Roman" w:hAnsi="Times New Roman"/>
          <w:sz w:val="24"/>
          <w:szCs w:val="24"/>
        </w:rPr>
        <w:t>шлюза</w:t>
      </w:r>
      <w:r w:rsidRPr="009B5A1B">
        <w:rPr>
          <w:rFonts w:ascii="Times New Roman" w:hAnsi="Times New Roman"/>
          <w:sz w:val="24"/>
          <w:szCs w:val="24"/>
          <w:lang w:val="en-US"/>
        </w:rPr>
        <w:t xml:space="preserve"> (Reroute By Busy, Reroute By Timeout, Reroute By Service Unavailable (34), Reroute By Call Rejected).</w:t>
      </w:r>
    </w:p>
    <w:p w14:paraId="43E23155" w14:textId="77777777" w:rsidR="00887DA4" w:rsidRPr="009B5A1B" w:rsidRDefault="00887DA4" w:rsidP="00887DA4">
      <w:pPr>
        <w:spacing w:after="0" w:line="240" w:lineRule="auto"/>
        <w:ind w:firstLine="567"/>
        <w:contextualSpacing/>
        <w:jc w:val="both"/>
        <w:rPr>
          <w:rFonts w:ascii="Times New Roman" w:hAnsi="Times New Roman"/>
          <w:sz w:val="24"/>
          <w:szCs w:val="24"/>
        </w:rPr>
      </w:pPr>
      <w:r w:rsidRPr="009B5A1B">
        <w:rPr>
          <w:rFonts w:ascii="Times New Roman" w:hAnsi="Times New Roman"/>
          <w:sz w:val="24"/>
          <w:szCs w:val="24"/>
        </w:rPr>
        <w:t xml:space="preserve">Для модификации управляющих данных и просмотра статистических данных должно быть предусмотрено специальное программное обеспечение на базе </w:t>
      </w:r>
      <w:r w:rsidRPr="009B5A1B">
        <w:rPr>
          <w:rFonts w:ascii="Times New Roman" w:hAnsi="Times New Roman"/>
          <w:sz w:val="24"/>
          <w:szCs w:val="24"/>
          <w:lang w:val="en-US"/>
        </w:rPr>
        <w:t>w</w:t>
      </w:r>
      <w:proofErr w:type="spellStart"/>
      <w:r w:rsidRPr="009B5A1B">
        <w:rPr>
          <w:rFonts w:ascii="Times New Roman" w:hAnsi="Times New Roman"/>
          <w:sz w:val="24"/>
          <w:szCs w:val="24"/>
        </w:rPr>
        <w:t>eb</w:t>
      </w:r>
      <w:proofErr w:type="spellEnd"/>
      <w:r w:rsidRPr="009B5A1B">
        <w:rPr>
          <w:rFonts w:ascii="Times New Roman" w:hAnsi="Times New Roman"/>
          <w:sz w:val="24"/>
          <w:szCs w:val="24"/>
        </w:rPr>
        <w:t xml:space="preserve">-технологий с использованием </w:t>
      </w:r>
      <w:r w:rsidRPr="009B5A1B">
        <w:rPr>
          <w:rFonts w:ascii="Times New Roman" w:hAnsi="Times New Roman"/>
          <w:sz w:val="24"/>
          <w:szCs w:val="24"/>
          <w:lang w:val="en-US"/>
        </w:rPr>
        <w:t>w</w:t>
      </w:r>
      <w:proofErr w:type="spellStart"/>
      <w:r w:rsidRPr="009B5A1B">
        <w:rPr>
          <w:rFonts w:ascii="Times New Roman" w:hAnsi="Times New Roman"/>
          <w:sz w:val="24"/>
          <w:szCs w:val="24"/>
        </w:rPr>
        <w:t>eb</w:t>
      </w:r>
      <w:proofErr w:type="spellEnd"/>
      <w:r w:rsidRPr="009B5A1B">
        <w:rPr>
          <w:rFonts w:ascii="Times New Roman" w:hAnsi="Times New Roman"/>
          <w:sz w:val="24"/>
          <w:szCs w:val="24"/>
        </w:rPr>
        <w:t>-интерфейса.</w:t>
      </w:r>
    </w:p>
    <w:p w14:paraId="578B6777" w14:textId="2E8606CC" w:rsidR="00887DA4" w:rsidRPr="009B5A1B" w:rsidRDefault="00887DA4" w:rsidP="00887DA4">
      <w:pPr>
        <w:pStyle w:val="af6"/>
        <w:spacing w:after="0" w:line="240" w:lineRule="auto"/>
        <w:ind w:left="0" w:firstLine="567"/>
        <w:jc w:val="both"/>
        <w:rPr>
          <w:rFonts w:ascii="Times New Roman" w:hAnsi="Times New Roman"/>
          <w:sz w:val="24"/>
          <w:szCs w:val="24"/>
        </w:rPr>
      </w:pPr>
      <w:r w:rsidRPr="009B5A1B">
        <w:rPr>
          <w:rFonts w:ascii="Times New Roman" w:hAnsi="Times New Roman"/>
          <w:sz w:val="24"/>
          <w:szCs w:val="24"/>
        </w:rPr>
        <w:t xml:space="preserve">Предустановленное программное обеспечение </w:t>
      </w:r>
      <w:r w:rsidR="00580693">
        <w:rPr>
          <w:rFonts w:ascii="Times New Roman" w:hAnsi="Times New Roman"/>
          <w:sz w:val="24"/>
          <w:szCs w:val="24"/>
        </w:rPr>
        <w:t xml:space="preserve">УОВЭОС </w:t>
      </w:r>
      <w:r w:rsidRPr="009B5A1B">
        <w:rPr>
          <w:rFonts w:ascii="Times New Roman" w:hAnsi="Times New Roman"/>
          <w:sz w:val="24"/>
          <w:szCs w:val="24"/>
        </w:rPr>
        <w:t>должно поддерживать следующие метод</w:t>
      </w:r>
      <w:r w:rsidR="00074DBE">
        <w:rPr>
          <w:rFonts w:ascii="Times New Roman" w:hAnsi="Times New Roman"/>
          <w:sz w:val="24"/>
          <w:szCs w:val="24"/>
        </w:rPr>
        <w:t>ы</w:t>
      </w:r>
      <w:r w:rsidRPr="009B5A1B">
        <w:rPr>
          <w:rFonts w:ascii="Times New Roman" w:hAnsi="Times New Roman"/>
          <w:sz w:val="24"/>
          <w:szCs w:val="24"/>
        </w:rPr>
        <w:t xml:space="preserve"> запроса и получения информации о месте нахождения оконечного оборудования пользователя:</w:t>
      </w:r>
    </w:p>
    <w:p w14:paraId="1A0D150D"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метод «</w:t>
      </w:r>
      <w:proofErr w:type="spellStart"/>
      <w:r w:rsidRPr="009B5A1B">
        <w:rPr>
          <w:rFonts w:ascii="Times New Roman" w:hAnsi="Times New Roman"/>
          <w:sz w:val="24"/>
          <w:szCs w:val="24"/>
        </w:rPr>
        <w:t>push</w:t>
      </w:r>
      <w:proofErr w:type="spellEnd"/>
      <w:r w:rsidRPr="009B5A1B">
        <w:rPr>
          <w:rFonts w:ascii="Times New Roman" w:hAnsi="Times New Roman"/>
          <w:sz w:val="24"/>
          <w:szCs w:val="24"/>
        </w:rPr>
        <w:t>»;</w:t>
      </w:r>
    </w:p>
    <w:p w14:paraId="02ED5EE1" w14:textId="77777777" w:rsidR="00887DA4"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метод «</w:t>
      </w:r>
      <w:proofErr w:type="spellStart"/>
      <w:r w:rsidRPr="009B5A1B">
        <w:rPr>
          <w:rFonts w:ascii="Times New Roman" w:hAnsi="Times New Roman"/>
          <w:sz w:val="24"/>
          <w:szCs w:val="24"/>
        </w:rPr>
        <w:t>pull</w:t>
      </w:r>
      <w:proofErr w:type="spellEnd"/>
      <w:r w:rsidRPr="009B5A1B">
        <w:rPr>
          <w:rFonts w:ascii="Times New Roman" w:hAnsi="Times New Roman"/>
          <w:sz w:val="24"/>
          <w:szCs w:val="24"/>
        </w:rPr>
        <w:t>»;</w:t>
      </w:r>
    </w:p>
    <w:p w14:paraId="675D9855" w14:textId="77777777" w:rsidR="0029405E" w:rsidRPr="009B5A1B" w:rsidRDefault="00887DA4" w:rsidP="00AA6210">
      <w:pPr>
        <w:pStyle w:val="af6"/>
        <w:numPr>
          <w:ilvl w:val="0"/>
          <w:numId w:val="34"/>
        </w:numPr>
        <w:spacing w:after="0" w:line="240" w:lineRule="auto"/>
        <w:ind w:left="567" w:hanging="283"/>
        <w:jc w:val="both"/>
        <w:rPr>
          <w:rFonts w:ascii="Times New Roman" w:hAnsi="Times New Roman"/>
          <w:sz w:val="24"/>
          <w:szCs w:val="24"/>
        </w:rPr>
      </w:pPr>
      <w:r w:rsidRPr="009B5A1B">
        <w:rPr>
          <w:rFonts w:ascii="Times New Roman" w:hAnsi="Times New Roman"/>
          <w:sz w:val="24"/>
          <w:szCs w:val="24"/>
        </w:rPr>
        <w:t xml:space="preserve"> метод параллельного запроса информации о месте нахождения пользовательского оконечного оборудования от ТСМН.</w:t>
      </w:r>
    </w:p>
    <w:p w14:paraId="0CA9D05F" w14:textId="77777777" w:rsidR="009D4FC3" w:rsidRDefault="00267EDF" w:rsidP="00C36C4F">
      <w:pPr>
        <w:pStyle w:val="23"/>
        <w:keepNext/>
        <w:numPr>
          <w:ilvl w:val="1"/>
          <w:numId w:val="1"/>
        </w:numPr>
        <w:spacing w:after="0" w:afterAutospacing="0"/>
        <w:ind w:left="788" w:hanging="431"/>
        <w:rPr>
          <w:sz w:val="24"/>
          <w:szCs w:val="24"/>
        </w:rPr>
      </w:pPr>
      <w:bookmarkStart w:id="249" w:name="_Toc500340013"/>
      <w:r>
        <w:rPr>
          <w:sz w:val="24"/>
          <w:szCs w:val="24"/>
        </w:rPr>
        <w:t>Требования к видам обеспечения</w:t>
      </w:r>
      <w:bookmarkEnd w:id="245"/>
      <w:bookmarkEnd w:id="246"/>
      <w:bookmarkEnd w:id="249"/>
    </w:p>
    <w:p w14:paraId="69AB8EAC" w14:textId="77777777" w:rsidR="009D4FC3" w:rsidRDefault="00267EDF" w:rsidP="00C36C4F">
      <w:pPr>
        <w:pStyle w:val="31"/>
        <w:keepNext/>
        <w:numPr>
          <w:ilvl w:val="2"/>
          <w:numId w:val="1"/>
        </w:numPr>
        <w:spacing w:after="0" w:afterAutospacing="0"/>
        <w:ind w:left="1225" w:hanging="505"/>
        <w:rPr>
          <w:sz w:val="24"/>
          <w:szCs w:val="24"/>
        </w:rPr>
      </w:pPr>
      <w:bookmarkStart w:id="250" w:name="_Toc455409378"/>
      <w:bookmarkStart w:id="251" w:name="_Toc500340014"/>
      <w:r>
        <w:rPr>
          <w:sz w:val="24"/>
          <w:szCs w:val="24"/>
        </w:rPr>
        <w:t>Требования к математическому обеспечению</w:t>
      </w:r>
      <w:bookmarkEnd w:id="250"/>
      <w:bookmarkEnd w:id="251"/>
    </w:p>
    <w:p w14:paraId="758D453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bookmarkStart w:id="252" w:name="_Toc455409379"/>
      <w:r>
        <w:rPr>
          <w:rFonts w:ascii="Times New Roman" w:eastAsia="Times New Roman" w:hAnsi="Times New Roman" w:cs="Times New Roman"/>
          <w:sz w:val="24"/>
          <w:szCs w:val="24"/>
        </w:rPr>
        <w:t xml:space="preserve">Математическое обеспечение должно определять модели и алгоритмы обработки информации, алгоритмы управления прикладными процессами. </w:t>
      </w:r>
    </w:p>
    <w:p w14:paraId="47A5E617"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обработки информации должны описывать алгоритмы, осуществляющие сервисные функции при обработке информации (сортировка, фильтрация, выполнение арифметических операций над массивами данных и др.), алгоритмы оперативного контроля и управления. </w:t>
      </w:r>
    </w:p>
    <w:p w14:paraId="4278CB5C"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Разработанные алгоритмы должны обеспечивать высокую оперативность исполнения (минимальное количество ветвлений, условных переходов и прерываний) при разумной их длине. Разработанные алгоритмы управления прикладными процессами должны обладать высокой надежностью и устойчивостью.</w:t>
      </w:r>
    </w:p>
    <w:p w14:paraId="2F1E5B72" w14:textId="77777777" w:rsidR="009D4FC3" w:rsidRDefault="00267EDF" w:rsidP="00C36C4F">
      <w:pPr>
        <w:pStyle w:val="31"/>
        <w:numPr>
          <w:ilvl w:val="2"/>
          <w:numId w:val="1"/>
        </w:numPr>
        <w:spacing w:after="0" w:afterAutospacing="0"/>
        <w:rPr>
          <w:sz w:val="24"/>
          <w:szCs w:val="24"/>
        </w:rPr>
      </w:pPr>
      <w:bookmarkStart w:id="253" w:name="_Toc500340015"/>
      <w:r>
        <w:rPr>
          <w:sz w:val="24"/>
          <w:szCs w:val="24"/>
        </w:rPr>
        <w:t>Требования к информационному обеспечению</w:t>
      </w:r>
      <w:bookmarkEnd w:id="252"/>
      <w:bookmarkEnd w:id="253"/>
    </w:p>
    <w:p w14:paraId="3AA6E1C8" w14:textId="77777777" w:rsidR="009D4FC3" w:rsidRDefault="00267EDF" w:rsidP="00C36C4F">
      <w:pPr>
        <w:pStyle w:val="4"/>
        <w:numPr>
          <w:ilvl w:val="3"/>
          <w:numId w:val="1"/>
        </w:numPr>
        <w:spacing w:after="0" w:afterAutospacing="0"/>
        <w:jc w:val="both"/>
        <w:rPr>
          <w:bCs w:val="0"/>
        </w:rPr>
      </w:pPr>
      <w:bookmarkStart w:id="254" w:name="_Toc455409380"/>
      <w:r w:rsidRPr="00C36C4F">
        <w:rPr>
          <w:bCs w:val="0"/>
        </w:rPr>
        <w:t>Требования к составу, структуре и способам организации данных в системе</w:t>
      </w:r>
      <w:bookmarkEnd w:id="254"/>
    </w:p>
    <w:p w14:paraId="2F30866E"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Информационное обеспечение системы-112 по содержанию и полноте должно быть достаточно для комплексного представления всех основных вопросов.</w:t>
      </w:r>
    </w:p>
    <w:p w14:paraId="73A1FC74"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создании системы должны предусматриваться современные технологии обработки данных, в том числе:</w:t>
      </w:r>
    </w:p>
    <w:p w14:paraId="285EEDD2"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перемещение по иерархии данных; </w:t>
      </w:r>
    </w:p>
    <w:p w14:paraId="5CD6588B"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агрегацию и детализацию данных для проведения анализа; </w:t>
      </w:r>
    </w:p>
    <w:p w14:paraId="260FC2BC"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расчет аналитических показателей по согласованным методикам. </w:t>
      </w:r>
    </w:p>
    <w:p w14:paraId="45AE71E6"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рамках обеспечения информационного взаимодействия с другими информационными системами в системе-112 должна быть обеспечена совместимость с действующими и создаваемыми смежными информационными системами посредством программных API интерфейсов, файлового обмена и доступа при помощи технологии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-сервисов в едином согласованном формате на основе XML, XSL. </w:t>
      </w:r>
    </w:p>
    <w:p w14:paraId="505468F5"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данных в системе-112 должна включать в себя:</w:t>
      </w:r>
    </w:p>
    <w:p w14:paraId="514B6821"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операционные данные - структурированную динамическую информацию, порождаемую и используемую в ходе осуществления основных процессов деятельности;</w:t>
      </w:r>
    </w:p>
    <w:p w14:paraId="54E68DC2"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электронные документы - неструктурированные данные, порождаемые в процессах деятельности, а </w:t>
      </w:r>
      <w:proofErr w:type="gramStart"/>
      <w:r>
        <w:rPr>
          <w:rFonts w:ascii="Times New Roman" w:eastAsia="Times New Roman" w:hAnsi="Times New Roman" w:cs="Times New Roman"/>
          <w:sz w:val="24"/>
          <w:szCs w:val="24"/>
        </w:rPr>
        <w:t>так же</w:t>
      </w:r>
      <w:proofErr w:type="gramEnd"/>
      <w:r>
        <w:rPr>
          <w:rFonts w:ascii="Times New Roman" w:eastAsia="Times New Roman" w:hAnsi="Times New Roman" w:cs="Times New Roman"/>
          <w:sz w:val="24"/>
          <w:szCs w:val="24"/>
        </w:rPr>
        <w:t xml:space="preserve"> получаемые извне, после преобразования в электронный вид;</w:t>
      </w:r>
    </w:p>
    <w:p w14:paraId="2BD9282A"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служебную информацию - структурированную информацию, обеспечивающую функционирование компонентов и системы-112 в целом;</w:t>
      </w:r>
    </w:p>
    <w:p w14:paraId="44E6A12F"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внешние информационные ресурсы - структурированную информацию, получаемую из автоматизированных систем организаций и ведомств согласно </w:t>
      </w:r>
      <w:proofErr w:type="gramStart"/>
      <w:r>
        <w:rPr>
          <w:rFonts w:ascii="Times New Roman" w:eastAsia="Times New Roman" w:hAnsi="Times New Roman" w:cs="Times New Roman"/>
          <w:sz w:val="24"/>
          <w:szCs w:val="24"/>
        </w:rPr>
        <w:t>соглашениям</w:t>
      </w:r>
      <w:proofErr w:type="gramEnd"/>
      <w:r>
        <w:rPr>
          <w:rFonts w:ascii="Times New Roman" w:eastAsia="Times New Roman" w:hAnsi="Times New Roman" w:cs="Times New Roman"/>
          <w:sz w:val="24"/>
          <w:szCs w:val="24"/>
        </w:rPr>
        <w:t xml:space="preserve"> об информационном обмене и техническим условиям обмена;</w:t>
      </w:r>
    </w:p>
    <w:p w14:paraId="5EC25E51"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нормативно-справочную информацию - условно-постоянную информацию, используемую в процессах деятельности, которая в структурированной части должна формироваться на основе </w:t>
      </w:r>
      <w:proofErr w:type="gramStart"/>
      <w:r>
        <w:rPr>
          <w:rFonts w:ascii="Times New Roman" w:eastAsia="Times New Roman" w:hAnsi="Times New Roman" w:cs="Times New Roman"/>
          <w:sz w:val="24"/>
          <w:szCs w:val="24"/>
        </w:rPr>
        <w:t>единой системы классификации и кодирования</w:t>
      </w:r>
      <w:proofErr w:type="gramEnd"/>
      <w:r>
        <w:rPr>
          <w:rFonts w:ascii="Times New Roman" w:eastAsia="Times New Roman" w:hAnsi="Times New Roman" w:cs="Times New Roman"/>
          <w:sz w:val="24"/>
          <w:szCs w:val="24"/>
        </w:rPr>
        <w:t xml:space="preserve"> и которая включает в себя международные, общегосударственные, ведомственные и отраслевые классификаторы, нормативы и справочники, а также неструктурированную нормативно-справочную документацию;</w:t>
      </w:r>
    </w:p>
    <w:p w14:paraId="61A925E3"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метаданные - структурированную, понимаемую автоматизированную системой информацию о характеристиках и </w:t>
      </w:r>
      <w:proofErr w:type="gramStart"/>
      <w:r>
        <w:rPr>
          <w:rFonts w:ascii="Times New Roman" w:eastAsia="Times New Roman" w:hAnsi="Times New Roman" w:cs="Times New Roman"/>
          <w:sz w:val="24"/>
          <w:szCs w:val="24"/>
        </w:rPr>
        <w:t>множествах</w:t>
      </w:r>
      <w:proofErr w:type="gramEnd"/>
      <w:r>
        <w:rPr>
          <w:rFonts w:ascii="Times New Roman" w:eastAsia="Times New Roman" w:hAnsi="Times New Roman" w:cs="Times New Roman"/>
          <w:sz w:val="24"/>
          <w:szCs w:val="24"/>
        </w:rPr>
        <w:t xml:space="preserve"> принимаемых значении хранимых данных, которая описывает, в частности, информационное наполнение (структуру) базы данных и рабочие процессы;</w:t>
      </w:r>
    </w:p>
    <w:p w14:paraId="311F54DA"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картографическую и адресную информацию - структурированную графическую информацию, предназначенную для реализаций функций геоинформационной системы.</w:t>
      </w:r>
    </w:p>
    <w:p w14:paraId="1A06EB71"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Сущности предметной области деятельности должны выделяться на основе устойчивых объектов предметной области, а не на основе формализации документов, подверженных частым изменениям.</w:t>
      </w:r>
    </w:p>
    <w:p w14:paraId="16830307"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Сущности предметной области должны предусматривать атрибуты для идентификации.</w:t>
      </w:r>
    </w:p>
    <w:p w14:paraId="3B17E721" w14:textId="77777777" w:rsidR="009D4FC3" w:rsidRDefault="00267EDF" w:rsidP="00AB1F28">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подсистемы системы-112 должны использовать единые, ведущиеся централизованно метаданные, НСИ и классификаторы, обеспечивать возможность формирования локальных справочников, поддерживать историчность (версионность) метаданных и НСИ для обеспечения возможности проведения анализа с использованием данных за предшествующие временные периоды. </w:t>
      </w:r>
    </w:p>
    <w:p w14:paraId="1F0AB0AF"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Разрозненные данные должны быть интегрированы в едином централизованном хранилище информации.</w:t>
      </w:r>
    </w:p>
    <w:p w14:paraId="7828FF4A" w14:textId="77777777" w:rsidR="009D4FC3" w:rsidRDefault="00267EDF" w:rsidP="00C36C4F">
      <w:pPr>
        <w:pStyle w:val="4"/>
        <w:numPr>
          <w:ilvl w:val="3"/>
          <w:numId w:val="1"/>
        </w:numPr>
        <w:spacing w:after="0" w:afterAutospacing="0"/>
        <w:jc w:val="both"/>
        <w:rPr>
          <w:bCs w:val="0"/>
        </w:rPr>
      </w:pPr>
      <w:bookmarkStart w:id="255" w:name="_Toc455409381"/>
      <w:r w:rsidRPr="00C36C4F">
        <w:rPr>
          <w:bCs w:val="0"/>
        </w:rPr>
        <w:t>Требования к информационному обмену между компонентами системы</w:t>
      </w:r>
      <w:bookmarkEnd w:id="255"/>
    </w:p>
    <w:p w14:paraId="57D6B24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возможны следующие виды информационного обмена между компонентами:</w:t>
      </w:r>
    </w:p>
    <w:p w14:paraId="6282BD30"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 информации, содержащейся в текстовых журналах; </w:t>
      </w:r>
    </w:p>
    <w:p w14:paraId="4CA0C163" w14:textId="77777777" w:rsidR="009D4FC3"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обмен информацией между компонентами системы-112, расположенными в одной ЛВС;</w:t>
      </w:r>
    </w:p>
    <w:p w14:paraId="6B35E67C" w14:textId="5E13D94E" w:rsidR="00057465" w:rsidRPr="00AB1F28" w:rsidRDefault="00267EDF" w:rsidP="00AB1F28">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sidRPr="006A2E64">
        <w:rPr>
          <w:rFonts w:ascii="Times New Roman" w:eastAsia="Times New Roman" w:hAnsi="Times New Roman" w:cs="Times New Roman"/>
          <w:sz w:val="24"/>
          <w:szCs w:val="24"/>
        </w:rPr>
        <w:t>обмен информацией между компонентами системы-112, расположенными в разных ЛВС.</w:t>
      </w:r>
    </w:p>
    <w:p w14:paraId="0DD80C79" w14:textId="77777777" w:rsidR="00057465" w:rsidRPr="006A2E64" w:rsidRDefault="00057465" w:rsidP="00C36C4F">
      <w:pPr>
        <w:pStyle w:val="4"/>
        <w:numPr>
          <w:ilvl w:val="3"/>
          <w:numId w:val="1"/>
        </w:numPr>
        <w:spacing w:after="0" w:afterAutospacing="0"/>
        <w:jc w:val="both"/>
        <w:rPr>
          <w:bCs w:val="0"/>
        </w:rPr>
      </w:pPr>
      <w:bookmarkStart w:id="256" w:name="_Toc455409382"/>
      <w:r w:rsidRPr="006A2E64">
        <w:rPr>
          <w:bCs w:val="0"/>
        </w:rPr>
        <w:lastRenderedPageBreak/>
        <w:t>Требования к информационному обмену с системами-112 смежных субъектов</w:t>
      </w:r>
    </w:p>
    <w:p w14:paraId="34634750" w14:textId="77777777"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возможны следующие виды информационного обмена со смежными системами:</w:t>
      </w:r>
    </w:p>
    <w:p w14:paraId="5FB39B3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информации из смежных информационных ресурсов;</w:t>
      </w:r>
    </w:p>
    <w:p w14:paraId="0857181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отправка информации в смежные информационные ресурсы;</w:t>
      </w:r>
    </w:p>
    <w:p w14:paraId="104465F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межведомственный обмен информационными ресурсами.</w:t>
      </w:r>
    </w:p>
    <w:p w14:paraId="2B08FB11" w14:textId="77777777" w:rsidR="00057465" w:rsidRDefault="00057465" w:rsidP="00AB1F28">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Взаимодействие со смежными и внешними информационными ресурсами должно осуществляться с учетом требованиями настоящего ТЗ. </w:t>
      </w:r>
    </w:p>
    <w:p w14:paraId="12948D73" w14:textId="77777777" w:rsidR="00057465" w:rsidRDefault="00057465" w:rsidP="00AB1F28">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Детальные требования к видам информационного обмена со смежными и внешними системами и состав данных для осуществления информационного обмена по каждой системе сформированы на стадии технического проектирования системы-112.</w:t>
      </w:r>
    </w:p>
    <w:p w14:paraId="6803392F" w14:textId="77777777"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поддерживать возможность экспорта данных в смежные системы через файлы данных или информационные сервисы, а также обеспечивать возможность загрузки данных, получаемых от смежных систем. возможность загрузки данных, получаемых от смежных систем.</w:t>
      </w:r>
    </w:p>
    <w:p w14:paraId="5EB5BA0E" w14:textId="77777777"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Система-112 должна поддерживать прием и обработку сообщений о происшествиях Системы-112 с территории субъектов Российской Федерации, граничащих с территорией </w:t>
      </w:r>
      <w:r w:rsidR="007F7545">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 а именно:</w:t>
      </w:r>
    </w:p>
    <w:p w14:paraId="7CAFA032" w14:textId="77777777" w:rsidR="003658F6" w:rsidRDefault="003658F6"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Пермский край</w:t>
      </w:r>
    </w:p>
    <w:p w14:paraId="78A19AB1" w14:textId="77777777" w:rsidR="003658F6"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Свердловская область</w:t>
      </w:r>
    </w:p>
    <w:p w14:paraId="6AB8744E"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Челябинская область</w:t>
      </w:r>
    </w:p>
    <w:p w14:paraId="4152C5DA"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Оренбургская область</w:t>
      </w:r>
    </w:p>
    <w:p w14:paraId="1F7D1D28"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Республика Татарстан</w:t>
      </w:r>
    </w:p>
    <w:p w14:paraId="1DD43CA8"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Удмуртская Республика</w:t>
      </w:r>
    </w:p>
    <w:p w14:paraId="7227CA8D" w14:textId="1406C61E" w:rsidR="00057465" w:rsidRDefault="00057465" w:rsidP="00F508D7">
      <w:pPr>
        <w:pStyle w:val="4"/>
        <w:spacing w:after="0" w:afterAutospacing="0"/>
        <w:jc w:val="both"/>
      </w:pPr>
      <w:r>
        <w:t xml:space="preserve">Интеграция с действующими АИС (Система-112) на территории данных субъектов Российской Федерации, должна быть обеспечена </w:t>
      </w:r>
      <w:r w:rsidR="00D83850">
        <w:t>Поставщиком</w:t>
      </w:r>
      <w:r>
        <w:t xml:space="preserve"> в период действия Договора </w:t>
      </w:r>
      <w:r w:rsidR="0024403C">
        <w:t xml:space="preserve">при условии установленного там </w:t>
      </w:r>
      <w:r>
        <w:t xml:space="preserve">СПО-112. По мере ввода системы-112, в рамках действия настоящего контракта, в указанных субъектах Российской Федерации в </w:t>
      </w:r>
      <w:r w:rsidR="00AB242B">
        <w:t xml:space="preserve">опытную </w:t>
      </w:r>
      <w:proofErr w:type="gramStart"/>
      <w:r>
        <w:t>эксплуатацию  должна</w:t>
      </w:r>
      <w:proofErr w:type="gramEnd"/>
      <w:r>
        <w:t xml:space="preserve"> быть обеспечена интеграция с АИС данных субъектов при наличии </w:t>
      </w:r>
      <w:proofErr w:type="spellStart"/>
      <w:r>
        <w:t>межсубъектовых</w:t>
      </w:r>
      <w:proofErr w:type="spellEnd"/>
      <w:r>
        <w:t xml:space="preserve"> соглашений. </w:t>
      </w:r>
    </w:p>
    <w:p w14:paraId="7B927509" w14:textId="77777777" w:rsidR="0024403C" w:rsidRDefault="0024403C" w:rsidP="00F508D7">
      <w:pPr>
        <w:pStyle w:val="4"/>
        <w:spacing w:after="0" w:afterAutospacing="0"/>
        <w:jc w:val="both"/>
      </w:pPr>
      <w:r>
        <w:t xml:space="preserve">За необходимые доработки на стороне сторонних АИС Системы-112 </w:t>
      </w:r>
      <w:r w:rsidR="00D83850">
        <w:t>Поставщик</w:t>
      </w:r>
      <w:r>
        <w:t xml:space="preserve"> ответственности не несет. </w:t>
      </w:r>
    </w:p>
    <w:p w14:paraId="3CA0D72D" w14:textId="77777777" w:rsidR="0024403C" w:rsidRDefault="00D83850" w:rsidP="00F508D7">
      <w:pPr>
        <w:pStyle w:val="4"/>
        <w:spacing w:after="0" w:afterAutospacing="0"/>
        <w:jc w:val="both"/>
        <w:rPr>
          <w:bCs w:val="0"/>
          <w:highlight w:val="yellow"/>
        </w:rPr>
      </w:pPr>
      <w:r>
        <w:t>Покупатель</w:t>
      </w:r>
      <w:r w:rsidR="00F45043">
        <w:t xml:space="preserve"> обязан организовать работу по взаимодействию со смежными субъектами, а также организовать работу по согласованию формата информационного взаимодействия.</w:t>
      </w:r>
    </w:p>
    <w:p w14:paraId="016BAB66" w14:textId="77777777" w:rsidR="009D4FC3" w:rsidRPr="00062335" w:rsidRDefault="0043671C" w:rsidP="00C36C4F">
      <w:pPr>
        <w:pStyle w:val="4"/>
        <w:numPr>
          <w:ilvl w:val="3"/>
          <w:numId w:val="1"/>
        </w:numPr>
        <w:spacing w:after="0" w:afterAutospacing="0"/>
        <w:jc w:val="both"/>
        <w:rPr>
          <w:bCs w:val="0"/>
        </w:rPr>
      </w:pPr>
      <w:r w:rsidRPr="00062335">
        <w:rPr>
          <w:bCs w:val="0"/>
        </w:rPr>
        <w:t>Требования</w:t>
      </w:r>
      <w:r w:rsidR="00267EDF" w:rsidRPr="00062335">
        <w:rPr>
          <w:bCs w:val="0"/>
        </w:rPr>
        <w:t xml:space="preserve"> к информационной совместимости со смежными системами</w:t>
      </w:r>
      <w:bookmarkEnd w:id="256"/>
    </w:p>
    <w:p w14:paraId="1A9B1790" w14:textId="67B950CF" w:rsidR="0093124C" w:rsidRPr="00062335"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bookmarkStart w:id="257" w:name="_Toc455409383"/>
      <w:r w:rsidRPr="00062335">
        <w:rPr>
          <w:rFonts w:ascii="Times New Roman" w:hAnsi="Times New Roman" w:cs="Times New Roman"/>
          <w:sz w:val="24"/>
          <w:szCs w:val="24"/>
        </w:rPr>
        <w:t xml:space="preserve">В целях использования существующих информационных ресурсов министерств и ведомств для функционирования </w:t>
      </w:r>
      <w:r w:rsidR="003F0762">
        <w:rPr>
          <w:rFonts w:ascii="Times New Roman" w:hAnsi="Times New Roman" w:cs="Times New Roman"/>
          <w:sz w:val="24"/>
          <w:szCs w:val="24"/>
        </w:rPr>
        <w:t>У</w:t>
      </w:r>
      <w:r w:rsidR="00472FA1">
        <w:rPr>
          <w:rFonts w:ascii="Times New Roman" w:hAnsi="Times New Roman" w:cs="Times New Roman"/>
          <w:sz w:val="24"/>
          <w:szCs w:val="24"/>
        </w:rPr>
        <w:t>СПО</w:t>
      </w:r>
      <w:r w:rsidR="00A40E46">
        <w:rPr>
          <w:rFonts w:ascii="Times New Roman" w:hAnsi="Times New Roman" w:cs="Times New Roman"/>
          <w:sz w:val="24"/>
          <w:szCs w:val="24"/>
        </w:rPr>
        <w:t>–</w:t>
      </w:r>
      <w:r w:rsidRPr="00062335">
        <w:rPr>
          <w:rFonts w:ascii="Times New Roman" w:hAnsi="Times New Roman" w:cs="Times New Roman"/>
          <w:sz w:val="24"/>
          <w:szCs w:val="24"/>
        </w:rPr>
        <w:t xml:space="preserve">112 в соответствии федеральными и республиканскими нормативно-правовыми актами по построению Системы-112, необходимо провести интеграцию </w:t>
      </w:r>
      <w:r w:rsidR="003F0762">
        <w:rPr>
          <w:rFonts w:ascii="Times New Roman" w:hAnsi="Times New Roman" w:cs="Times New Roman"/>
          <w:sz w:val="24"/>
          <w:szCs w:val="24"/>
        </w:rPr>
        <w:t>У</w:t>
      </w:r>
      <w:r w:rsidR="00472FA1">
        <w:rPr>
          <w:rFonts w:ascii="Times New Roman" w:hAnsi="Times New Roman" w:cs="Times New Roman"/>
          <w:sz w:val="24"/>
          <w:szCs w:val="24"/>
        </w:rPr>
        <w:t>СПО</w:t>
      </w:r>
      <w:r w:rsidRPr="00062335">
        <w:rPr>
          <w:rFonts w:ascii="Times New Roman" w:hAnsi="Times New Roman" w:cs="Times New Roman"/>
          <w:sz w:val="24"/>
          <w:szCs w:val="24"/>
        </w:rPr>
        <w:t>-112 с внешними информационными системами. В рамках настоящего ТЗ интеграции подлежат следующие информационные системы:</w:t>
      </w:r>
    </w:p>
    <w:p w14:paraId="4AE3A8EF" w14:textId="77777777" w:rsidR="0093124C" w:rsidRPr="00062335" w:rsidRDefault="0093124C" w:rsidP="00FD1F73">
      <w:pPr>
        <w:pStyle w:val="af6"/>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62335">
        <w:rPr>
          <w:rFonts w:ascii="Times New Roman" w:hAnsi="Times New Roman" w:cs="Times New Roman"/>
          <w:sz w:val="24"/>
          <w:szCs w:val="24"/>
        </w:rPr>
        <w:t>РМИАС Министерства здравоохранения Республики Башкортостан;</w:t>
      </w:r>
    </w:p>
    <w:p w14:paraId="1AD4B1F4" w14:textId="77777777" w:rsidR="0093124C" w:rsidRPr="00062335" w:rsidRDefault="0093124C" w:rsidP="00FD1F73">
      <w:pPr>
        <w:pStyle w:val="af6"/>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62335">
        <w:rPr>
          <w:rFonts w:ascii="Times New Roman" w:hAnsi="Times New Roman" w:cs="Times New Roman"/>
          <w:sz w:val="24"/>
          <w:szCs w:val="24"/>
        </w:rPr>
        <w:lastRenderedPageBreak/>
        <w:t>АИС ЕДДС ГО г. Уфы;</w:t>
      </w:r>
    </w:p>
    <w:p w14:paraId="6CBBA69E" w14:textId="77777777" w:rsidR="0093124C" w:rsidRPr="00062335" w:rsidRDefault="0093124C" w:rsidP="00FD1F73">
      <w:pPr>
        <w:pStyle w:val="af6"/>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62335">
        <w:rPr>
          <w:rFonts w:ascii="Times New Roman" w:hAnsi="Times New Roman" w:cs="Times New Roman"/>
          <w:sz w:val="24"/>
          <w:szCs w:val="24"/>
        </w:rPr>
        <w:t>система экстренного реагирования при авариях «ЭРА-ГЛОНАСС» и ГЛОНАСС/GPS, установленных на транспортных средствах экстренных оперативных служб и транспортных средствах, перевозящих опасные грузы</w:t>
      </w:r>
      <w:r w:rsidR="00003E37" w:rsidRPr="00062335">
        <w:rPr>
          <w:rFonts w:ascii="Times New Roman" w:hAnsi="Times New Roman" w:cs="Times New Roman"/>
          <w:sz w:val="24"/>
          <w:szCs w:val="24"/>
        </w:rPr>
        <w:t xml:space="preserve"> (не более 2х АИС в </w:t>
      </w:r>
      <w:r w:rsidR="00062335" w:rsidRPr="00062335">
        <w:rPr>
          <w:rFonts w:ascii="Times New Roman" w:hAnsi="Times New Roman" w:cs="Times New Roman"/>
          <w:sz w:val="24"/>
          <w:szCs w:val="24"/>
        </w:rPr>
        <w:t>рамках</w:t>
      </w:r>
      <w:r w:rsidR="00003E37" w:rsidRPr="00062335">
        <w:rPr>
          <w:rFonts w:ascii="Times New Roman" w:hAnsi="Times New Roman" w:cs="Times New Roman"/>
          <w:sz w:val="24"/>
          <w:szCs w:val="24"/>
        </w:rPr>
        <w:t xml:space="preserve"> настоящего ТЗ)</w:t>
      </w:r>
      <w:r w:rsidRPr="00062335">
        <w:rPr>
          <w:rFonts w:ascii="Times New Roman" w:hAnsi="Times New Roman" w:cs="Times New Roman"/>
          <w:sz w:val="24"/>
          <w:szCs w:val="24"/>
        </w:rPr>
        <w:t>;</w:t>
      </w:r>
    </w:p>
    <w:p w14:paraId="75F3F873" w14:textId="77777777" w:rsidR="0093124C" w:rsidRPr="00062335" w:rsidRDefault="0093124C" w:rsidP="00FD1F73">
      <w:pPr>
        <w:pStyle w:val="af6"/>
        <w:numPr>
          <w:ilvl w:val="0"/>
          <w:numId w:val="29"/>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62335">
        <w:rPr>
          <w:rFonts w:ascii="Times New Roman" w:hAnsi="Times New Roman" w:cs="Times New Roman"/>
          <w:sz w:val="24"/>
          <w:szCs w:val="24"/>
        </w:rPr>
        <w:t>информационные системы операторов подвижной радиотелефонной связи.</w:t>
      </w:r>
    </w:p>
    <w:p w14:paraId="2B8F5A20" w14:textId="77777777" w:rsidR="0093124C" w:rsidRDefault="00D83850"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Поставщик</w:t>
      </w:r>
      <w:r w:rsidR="0093124C" w:rsidRPr="00062335">
        <w:rPr>
          <w:rFonts w:ascii="Times New Roman" w:hAnsi="Times New Roman" w:cs="Times New Roman"/>
          <w:sz w:val="24"/>
          <w:szCs w:val="24"/>
        </w:rPr>
        <w:t xml:space="preserve"> производит интеграционные работы в соответствии с наличием технических возможностей собственников информационных систем. Протокол информационного обмена </w:t>
      </w:r>
      <w:r>
        <w:rPr>
          <w:rFonts w:ascii="Times New Roman" w:hAnsi="Times New Roman" w:cs="Times New Roman"/>
          <w:sz w:val="24"/>
          <w:szCs w:val="24"/>
        </w:rPr>
        <w:t>Поставщик</w:t>
      </w:r>
      <w:r w:rsidR="0093124C" w:rsidRPr="00062335">
        <w:rPr>
          <w:rFonts w:ascii="Times New Roman" w:hAnsi="Times New Roman" w:cs="Times New Roman"/>
          <w:sz w:val="24"/>
          <w:szCs w:val="24"/>
        </w:rPr>
        <w:t xml:space="preserve"> разрабатывает и согласовывает </w:t>
      </w:r>
      <w:proofErr w:type="gramStart"/>
      <w:r w:rsidR="0093124C" w:rsidRPr="00062335">
        <w:rPr>
          <w:rFonts w:ascii="Times New Roman" w:hAnsi="Times New Roman" w:cs="Times New Roman"/>
          <w:sz w:val="24"/>
          <w:szCs w:val="24"/>
        </w:rPr>
        <w:t>с  соответствующими</w:t>
      </w:r>
      <w:proofErr w:type="gramEnd"/>
      <w:r w:rsidR="0093124C" w:rsidRPr="00062335">
        <w:rPr>
          <w:rFonts w:ascii="Times New Roman" w:hAnsi="Times New Roman" w:cs="Times New Roman"/>
          <w:sz w:val="24"/>
          <w:szCs w:val="24"/>
        </w:rPr>
        <w:t xml:space="preserve"> ведомствами.</w:t>
      </w:r>
      <w:r w:rsidR="00062335">
        <w:rPr>
          <w:rFonts w:ascii="Times New Roman" w:hAnsi="Times New Roman" w:cs="Times New Roman"/>
          <w:sz w:val="24"/>
          <w:szCs w:val="24"/>
        </w:rPr>
        <w:t xml:space="preserve"> </w:t>
      </w:r>
    </w:p>
    <w:p w14:paraId="35814B54" w14:textId="77777777" w:rsidR="00062335" w:rsidRPr="00062335" w:rsidRDefault="00D83850"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Покупатель</w:t>
      </w:r>
      <w:r w:rsidR="00062335">
        <w:rPr>
          <w:rFonts w:ascii="Times New Roman" w:hAnsi="Times New Roman" w:cs="Times New Roman"/>
          <w:sz w:val="24"/>
          <w:szCs w:val="24"/>
        </w:rPr>
        <w:t xml:space="preserve"> обязуется оказывать посильное содействие в процессах согласования.</w:t>
      </w:r>
    </w:p>
    <w:p w14:paraId="3C3396DB" w14:textId="77777777" w:rsidR="0093124C" w:rsidRPr="00062335"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sidRPr="00062335">
        <w:rPr>
          <w:rFonts w:ascii="Times New Roman" w:hAnsi="Times New Roman" w:cs="Times New Roman"/>
          <w:sz w:val="24"/>
          <w:szCs w:val="24"/>
        </w:rPr>
        <w:t>Интеграция с информационными системами Министерства здравоохранения Республики Башкортостан</w:t>
      </w:r>
      <w:r w:rsidR="00E31AF6" w:rsidRPr="00062335">
        <w:rPr>
          <w:rFonts w:ascii="Times New Roman" w:hAnsi="Times New Roman" w:cs="Times New Roman"/>
          <w:sz w:val="24"/>
          <w:szCs w:val="24"/>
        </w:rPr>
        <w:t xml:space="preserve"> </w:t>
      </w:r>
      <w:r w:rsidRPr="00062335">
        <w:rPr>
          <w:rFonts w:ascii="Times New Roman" w:hAnsi="Times New Roman" w:cs="Times New Roman"/>
          <w:sz w:val="24"/>
          <w:szCs w:val="24"/>
        </w:rPr>
        <w:t>и ЕДДС г.</w:t>
      </w:r>
      <w:r w:rsidRPr="00062335">
        <w:rPr>
          <w:rFonts w:ascii="Times New Roman" w:hAnsi="Times New Roman" w:cs="Times New Roman"/>
          <w:sz w:val="24"/>
          <w:szCs w:val="24"/>
          <w:lang w:val="en-US"/>
        </w:rPr>
        <w:t> </w:t>
      </w:r>
      <w:r w:rsidRPr="00062335">
        <w:rPr>
          <w:rFonts w:ascii="Times New Roman" w:hAnsi="Times New Roman" w:cs="Times New Roman"/>
          <w:sz w:val="24"/>
          <w:szCs w:val="24"/>
        </w:rPr>
        <w:t>Уфы проводится в части обмена данными и передачи голосового вызова.</w:t>
      </w:r>
    </w:p>
    <w:p w14:paraId="222F1206" w14:textId="77777777" w:rsidR="0093124C" w:rsidRPr="00062335" w:rsidRDefault="0093124C" w:rsidP="0093124C">
      <w:pPr>
        <w:autoSpaceDE w:val="0"/>
        <w:autoSpaceDN w:val="0"/>
        <w:adjustRightInd w:val="0"/>
        <w:spacing w:after="0" w:line="240" w:lineRule="auto"/>
        <w:ind w:firstLine="708"/>
        <w:jc w:val="both"/>
        <w:rPr>
          <w:rFonts w:ascii="Times New Roman" w:hAnsi="Times New Roman" w:cs="Times New Roman"/>
          <w:sz w:val="24"/>
          <w:szCs w:val="24"/>
        </w:rPr>
      </w:pPr>
      <w:r w:rsidRPr="00062335">
        <w:rPr>
          <w:rFonts w:ascii="Times New Roman" w:hAnsi="Times New Roman" w:cs="Times New Roman"/>
          <w:sz w:val="24"/>
          <w:szCs w:val="24"/>
        </w:rPr>
        <w:t>Интеграция с системой экстренного реагирования при авариях «ЭРА-ГЛОНАСС» для обеспечения прохождения вызовов (сообщений о происшествиях) от системы «ЭРА-ГЛОНАСС» к Системе-112.</w:t>
      </w:r>
    </w:p>
    <w:p w14:paraId="02D32815" w14:textId="77777777" w:rsidR="0093124C" w:rsidRPr="00062335" w:rsidRDefault="0093124C" w:rsidP="0093124C">
      <w:pPr>
        <w:autoSpaceDE w:val="0"/>
        <w:autoSpaceDN w:val="0"/>
        <w:adjustRightInd w:val="0"/>
        <w:spacing w:after="0" w:line="240" w:lineRule="auto"/>
        <w:ind w:firstLine="708"/>
        <w:jc w:val="both"/>
        <w:rPr>
          <w:rFonts w:ascii="Times New Roman" w:hAnsi="Times New Roman" w:cs="Times New Roman"/>
          <w:sz w:val="24"/>
          <w:szCs w:val="24"/>
        </w:rPr>
      </w:pPr>
      <w:r w:rsidRPr="00062335">
        <w:rPr>
          <w:rFonts w:ascii="Times New Roman" w:hAnsi="Times New Roman" w:cs="Times New Roman"/>
          <w:sz w:val="24"/>
          <w:szCs w:val="24"/>
        </w:rPr>
        <w:t>Передача информации и сигналов от системы «ЭРА-ГЛОНАСС» в Систему-112 осуществляется на основе соглашения о порядке информационного взаимодействия между оператором Государственной автоматизированной информационной системы "ЭРА-ГЛОНАСС" и уполномоченным органом государственной власти Республики Башкортостан.</w:t>
      </w:r>
    </w:p>
    <w:p w14:paraId="79B54E12" w14:textId="7384A0CB" w:rsidR="0093124C" w:rsidRPr="00062335"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sidRPr="00062335">
        <w:rPr>
          <w:rFonts w:ascii="Times New Roman" w:hAnsi="Times New Roman" w:cs="Times New Roman"/>
          <w:sz w:val="24"/>
          <w:szCs w:val="24"/>
        </w:rPr>
        <w:t xml:space="preserve">При интеграции платформы </w:t>
      </w:r>
      <w:r w:rsidR="003F0762">
        <w:rPr>
          <w:rFonts w:ascii="Times New Roman" w:hAnsi="Times New Roman" w:cs="Times New Roman"/>
          <w:sz w:val="24"/>
          <w:szCs w:val="24"/>
        </w:rPr>
        <w:t>У</w:t>
      </w:r>
      <w:r w:rsidR="00472FA1">
        <w:rPr>
          <w:rFonts w:ascii="Times New Roman" w:hAnsi="Times New Roman" w:cs="Times New Roman"/>
          <w:sz w:val="24"/>
          <w:szCs w:val="24"/>
        </w:rPr>
        <w:t>СПО</w:t>
      </w:r>
      <w:r w:rsidR="003F0762">
        <w:rPr>
          <w:rFonts w:ascii="Times New Roman" w:hAnsi="Times New Roman" w:cs="Times New Roman"/>
          <w:sz w:val="24"/>
          <w:szCs w:val="24"/>
        </w:rPr>
        <w:t>-112</w:t>
      </w:r>
      <w:r w:rsidRPr="00062335">
        <w:rPr>
          <w:rFonts w:ascii="Times New Roman" w:hAnsi="Times New Roman" w:cs="Times New Roman"/>
          <w:sz w:val="24"/>
          <w:szCs w:val="24"/>
        </w:rPr>
        <w:t xml:space="preserve"> с операторами, оказывающими услуги связи на территории Республики Башкортостан, с целью получения информации о месте нахождения пользовательского оборудования и приема SMS сообщений о происшествиях, организационное взаимодействие с ними производится </w:t>
      </w:r>
      <w:r w:rsidR="00D83850">
        <w:rPr>
          <w:rFonts w:ascii="Times New Roman" w:hAnsi="Times New Roman" w:cs="Times New Roman"/>
          <w:sz w:val="24"/>
          <w:szCs w:val="24"/>
        </w:rPr>
        <w:t>Поставщиком</w:t>
      </w:r>
      <w:r w:rsidRPr="00062335">
        <w:rPr>
          <w:rFonts w:ascii="Times New Roman" w:hAnsi="Times New Roman" w:cs="Times New Roman"/>
          <w:sz w:val="24"/>
          <w:szCs w:val="24"/>
        </w:rPr>
        <w:t xml:space="preserve"> совместно с </w:t>
      </w:r>
      <w:r w:rsidR="00D83850">
        <w:rPr>
          <w:rFonts w:ascii="Times New Roman" w:hAnsi="Times New Roman" w:cs="Times New Roman"/>
          <w:sz w:val="24"/>
          <w:szCs w:val="24"/>
        </w:rPr>
        <w:t>Покупателем</w:t>
      </w:r>
      <w:r w:rsidRPr="00062335">
        <w:rPr>
          <w:rFonts w:ascii="Times New Roman" w:hAnsi="Times New Roman" w:cs="Times New Roman"/>
          <w:sz w:val="24"/>
          <w:szCs w:val="24"/>
        </w:rPr>
        <w:t>.</w:t>
      </w:r>
    </w:p>
    <w:p w14:paraId="3B80FB55" w14:textId="77777777" w:rsidR="0093124C"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sidRPr="00062335">
        <w:rPr>
          <w:rFonts w:ascii="Times New Roman" w:hAnsi="Times New Roman" w:cs="Times New Roman"/>
          <w:sz w:val="24"/>
          <w:szCs w:val="24"/>
        </w:rPr>
        <w:t xml:space="preserve">Расходы, связанные с работами по интеграции, </w:t>
      </w:r>
      <w:proofErr w:type="gramStart"/>
      <w:r w:rsidRPr="00062335">
        <w:rPr>
          <w:rFonts w:ascii="Times New Roman" w:hAnsi="Times New Roman" w:cs="Times New Roman"/>
          <w:sz w:val="24"/>
          <w:szCs w:val="24"/>
        </w:rPr>
        <w:t>приобретением  аппаратного</w:t>
      </w:r>
      <w:proofErr w:type="gramEnd"/>
      <w:r w:rsidRPr="00062335">
        <w:rPr>
          <w:rFonts w:ascii="Times New Roman" w:hAnsi="Times New Roman" w:cs="Times New Roman"/>
          <w:sz w:val="24"/>
          <w:szCs w:val="24"/>
        </w:rPr>
        <w:t xml:space="preserve"> и программного обеспечения, лицензий, технической поддержки и т.п. для технической инфраструктуры и информационных систем интегрируемых ведомств и  организаций не могут быть возложены на </w:t>
      </w:r>
      <w:r w:rsidR="00D83850">
        <w:rPr>
          <w:rFonts w:ascii="Times New Roman" w:hAnsi="Times New Roman" w:cs="Times New Roman"/>
          <w:sz w:val="24"/>
          <w:szCs w:val="24"/>
        </w:rPr>
        <w:t>Поставщика</w:t>
      </w:r>
      <w:r w:rsidRPr="00062335">
        <w:rPr>
          <w:rFonts w:ascii="Times New Roman" w:hAnsi="Times New Roman" w:cs="Times New Roman"/>
          <w:sz w:val="24"/>
          <w:szCs w:val="24"/>
        </w:rPr>
        <w:t>.</w:t>
      </w:r>
    </w:p>
    <w:p w14:paraId="5E36C0EC" w14:textId="77777777" w:rsidR="0093124C" w:rsidRPr="004621BD"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Интеграция должна осуществляться по унифицированному протоколу интеграции. Детальные требования прорабатываются в рамках частных технических заданий.</w:t>
      </w:r>
    </w:p>
    <w:p w14:paraId="7593FDCA" w14:textId="77777777" w:rsidR="009D4FC3" w:rsidRDefault="00267EDF" w:rsidP="00C36C4F">
      <w:pPr>
        <w:pStyle w:val="4"/>
        <w:numPr>
          <w:ilvl w:val="3"/>
          <w:numId w:val="1"/>
        </w:numPr>
        <w:spacing w:after="0" w:afterAutospacing="0"/>
        <w:jc w:val="both"/>
        <w:rPr>
          <w:bCs w:val="0"/>
        </w:rPr>
      </w:pPr>
      <w:r w:rsidRPr="00C36C4F">
        <w:rPr>
          <w:bCs w:val="0"/>
        </w:rPr>
        <w:t>Требования по использованию классификаторов, унифицированных документов и классификаторов</w:t>
      </w:r>
      <w:bookmarkEnd w:id="257"/>
    </w:p>
    <w:p w14:paraId="497C2957"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Структуры баз данных подсистем должны поддерживать кодирование хранимой и обрабатываемой информации в соответствии с общероссийскими классификаторами (там, где они применимы).</w:t>
      </w:r>
    </w:p>
    <w:p w14:paraId="3B4ACB4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Система, по возможности, должна использовать классификаторы и справочники, которые ведутся в Единой системе классификации и кодирования. </w:t>
      </w:r>
    </w:p>
    <w:p w14:paraId="3F65CA2C" w14:textId="77777777" w:rsidR="009D4FC3" w:rsidRDefault="00267EDF" w:rsidP="00C36C4F">
      <w:pPr>
        <w:pStyle w:val="4"/>
        <w:numPr>
          <w:ilvl w:val="3"/>
          <w:numId w:val="1"/>
        </w:numPr>
        <w:spacing w:after="0" w:afterAutospacing="0"/>
        <w:jc w:val="both"/>
        <w:rPr>
          <w:bCs w:val="0"/>
        </w:rPr>
      </w:pPr>
      <w:bookmarkStart w:id="258" w:name="_Toc455409384"/>
      <w:r w:rsidRPr="00C36C4F">
        <w:rPr>
          <w:bCs w:val="0"/>
        </w:rPr>
        <w:t>Требования по применению систем управления базами данных</w:t>
      </w:r>
      <w:bookmarkEnd w:id="258"/>
    </w:p>
    <w:p w14:paraId="3F09D03A"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хранения данных подсистем системы-112 должны использоваться современные</w:t>
      </w:r>
      <w:r w:rsidR="00F92A2A">
        <w:rPr>
          <w:rFonts w:ascii="Times New Roman" w:eastAsia="Times New Roman" w:hAnsi="Times New Roman" w:cs="Times New Roman"/>
          <w:sz w:val="24"/>
          <w:szCs w:val="24"/>
        </w:rPr>
        <w:t xml:space="preserve"> свободно</w:t>
      </w:r>
      <w:r w:rsidR="00CD14CD">
        <w:rPr>
          <w:rFonts w:ascii="Times New Roman" w:eastAsia="Times New Roman" w:hAnsi="Times New Roman" w:cs="Times New Roman"/>
          <w:sz w:val="24"/>
          <w:szCs w:val="24"/>
        </w:rPr>
        <w:t xml:space="preserve"> </w:t>
      </w:r>
      <w:r w:rsidR="00F92A2A">
        <w:rPr>
          <w:rFonts w:ascii="Times New Roman" w:eastAsia="Times New Roman" w:hAnsi="Times New Roman" w:cs="Times New Roman"/>
          <w:sz w:val="24"/>
          <w:szCs w:val="24"/>
        </w:rPr>
        <w:t>распространяемые</w:t>
      </w:r>
      <w:r>
        <w:rPr>
          <w:rFonts w:ascii="Times New Roman" w:eastAsia="Times New Roman" w:hAnsi="Times New Roman" w:cs="Times New Roman"/>
          <w:sz w:val="24"/>
          <w:szCs w:val="24"/>
        </w:rPr>
        <w:t xml:space="preserve"> реляционные или объектно-реляционные СУБД. Для обеспечения целостности данных должны использоваться встроенные механизмы СУБД (индексы, хранимые процедуры, триггеры и т.п.).</w:t>
      </w:r>
    </w:p>
    <w:p w14:paraId="76861D87"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СУБД, а также средства используемых операционных систем должны обеспечивать документирование и протоколирование информации, циркулирующей в системе-112.</w:t>
      </w:r>
    </w:p>
    <w:p w14:paraId="1227C9C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Структуры и состав прикладных баз данных подсистем должны определяться таким образом, чтобы обеспечить полноту хранимой информации, выполнение технологических </w:t>
      </w:r>
      <w:r>
        <w:rPr>
          <w:rFonts w:ascii="Times New Roman" w:eastAsia="Times New Roman" w:hAnsi="Times New Roman" w:cs="Times New Roman"/>
          <w:sz w:val="24"/>
          <w:szCs w:val="24"/>
        </w:rPr>
        <w:lastRenderedPageBreak/>
        <w:t xml:space="preserve">операций, совместимость с другими базами данных и формирование выходных документов на бумажных носителях. </w:t>
      </w:r>
    </w:p>
    <w:p w14:paraId="1B752D11" w14:textId="77777777" w:rsidR="009D4FC3" w:rsidRDefault="00267EDF" w:rsidP="00C36C4F">
      <w:pPr>
        <w:pStyle w:val="4"/>
        <w:numPr>
          <w:ilvl w:val="3"/>
          <w:numId w:val="1"/>
        </w:numPr>
        <w:spacing w:after="0" w:afterAutospacing="0"/>
        <w:jc w:val="both"/>
        <w:rPr>
          <w:bCs w:val="0"/>
        </w:rPr>
      </w:pPr>
      <w:bookmarkStart w:id="259" w:name="_Toc455409385"/>
      <w:r w:rsidRPr="00C36C4F">
        <w:rPr>
          <w:bCs w:val="0"/>
        </w:rPr>
        <w:t>Требования к структуре процесса сбора, обработки, передачи данных в системе и представлению данных</w:t>
      </w:r>
      <w:bookmarkEnd w:id="259"/>
    </w:p>
    <w:p w14:paraId="794EA11E"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Должны быть регламентированы следующие процессы сбора данных:</w:t>
      </w:r>
    </w:p>
    <w:p w14:paraId="5887E1B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данных из электронных форм пользовательского интерфейса системы-112, заполняемых персоналом;</w:t>
      </w:r>
    </w:p>
    <w:p w14:paraId="6FEB70B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данных, регистрируемых автоматическими компонентами системы-112;</w:t>
      </w:r>
    </w:p>
    <w:p w14:paraId="364FF5A5"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данных от смежных систем;</w:t>
      </w:r>
    </w:p>
    <w:p w14:paraId="348F9AC7"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данных от внешних систем.</w:t>
      </w:r>
    </w:p>
    <w:p w14:paraId="043183FC"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поступающие в систему-112, должны проходить обработку средствами форматно-логического контроля. В случае нарушения правил форматно-логического контроля данных пользователь должен уведомляться об обнаруженных нарушениях, должна предоставляться возможность исправления нарушений.</w:t>
      </w:r>
    </w:p>
    <w:p w14:paraId="7AA11D28"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запрещается передача данных с использованием открытых информационных каналов связи, за исключением данных, обрабатываемых подсистемой консультативного обслуживания.</w:t>
      </w:r>
    </w:p>
    <w:p w14:paraId="11E873B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Представление данных пользователям системы-112 должно осуществляться через специализированные графические пользовательские интерфейсы (GUI) в соответствии с правами разграничения доступа. </w:t>
      </w:r>
    </w:p>
    <w:p w14:paraId="1DAC8B80"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Прямой доступ персонала к БД системы-112 должен быть ограничен в соответствии с должностными инструкциями.</w:t>
      </w:r>
    </w:p>
    <w:p w14:paraId="7F707AAC" w14:textId="77777777" w:rsidR="009D4FC3" w:rsidRDefault="00267EDF" w:rsidP="00C36C4F">
      <w:pPr>
        <w:pStyle w:val="4"/>
        <w:numPr>
          <w:ilvl w:val="3"/>
          <w:numId w:val="1"/>
        </w:numPr>
        <w:spacing w:after="0" w:afterAutospacing="0"/>
        <w:jc w:val="both"/>
        <w:rPr>
          <w:bCs w:val="0"/>
        </w:rPr>
      </w:pPr>
      <w:bookmarkStart w:id="260" w:name="_Toc455409386"/>
      <w:r w:rsidRPr="00C36C4F">
        <w:rPr>
          <w:bCs w:val="0"/>
        </w:rPr>
        <w:t>Требования к защите данных от разрушений при авариях и сбоях в электропитании системы</w:t>
      </w:r>
      <w:bookmarkEnd w:id="260"/>
    </w:p>
    <w:p w14:paraId="191F1C23"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возникновении аварийных ситуаций, связанных со сбоями электропитания, информация в базах данных системы-112 должна сохраняться.</w:t>
      </w:r>
    </w:p>
    <w:p w14:paraId="598723BC" w14:textId="77777777" w:rsidR="009D4FC3" w:rsidRDefault="00267EDF" w:rsidP="00C36C4F">
      <w:pPr>
        <w:pStyle w:val="4"/>
        <w:numPr>
          <w:ilvl w:val="3"/>
          <w:numId w:val="1"/>
        </w:numPr>
        <w:spacing w:after="0" w:afterAutospacing="0"/>
        <w:jc w:val="both"/>
        <w:rPr>
          <w:bCs w:val="0"/>
        </w:rPr>
      </w:pPr>
      <w:bookmarkStart w:id="261" w:name="_Toc455409387"/>
      <w:r w:rsidRPr="00C36C4F">
        <w:rPr>
          <w:bCs w:val="0"/>
        </w:rPr>
        <w:t>Требования к контролю, хранению, обновлению и восстановлению данных</w:t>
      </w:r>
      <w:bookmarkEnd w:id="261"/>
    </w:p>
    <w:p w14:paraId="3072C5E7"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контролю данных предъявляются требования:</w:t>
      </w:r>
    </w:p>
    <w:p w14:paraId="3E1F0A4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доступ к данным должен предоставляться только авторизованным пользователям в соответствии с их служебными полномочиями, а также с учетом категории запрашиваемых данных;</w:t>
      </w:r>
    </w:p>
    <w:p w14:paraId="47D9499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должны протоколироваться все события, связанные с изменением своего информационного наполнения и обеспечиваться возможность, в случае сбоя в работе, восстановления состояния, с использованием ранее запротоколированных изменений данных.</w:t>
      </w:r>
    </w:p>
    <w:p w14:paraId="75E7ED01"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хранению данных предъявляются требования:</w:t>
      </w:r>
    </w:p>
    <w:p w14:paraId="5D7C3B71"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обеспечивающие хранение информации, должны использовать современные технологии, позволяющие обеспечить повышенную надежность хранения данных и оперативную замену оборудования (распределенная избыточная запись/считывание данных, </w:t>
      </w:r>
      <w:proofErr w:type="spellStart"/>
      <w:r>
        <w:rPr>
          <w:rFonts w:ascii="Times New Roman" w:eastAsia="Times New Roman" w:hAnsi="Times New Roman" w:cs="Times New Roman"/>
          <w:sz w:val="24"/>
          <w:szCs w:val="24"/>
        </w:rPr>
        <w:t>зеркалирование</w:t>
      </w:r>
      <w:proofErr w:type="spellEnd"/>
      <w:r>
        <w:rPr>
          <w:rFonts w:ascii="Times New Roman" w:eastAsia="Times New Roman" w:hAnsi="Times New Roman" w:cs="Times New Roman"/>
          <w:sz w:val="24"/>
          <w:szCs w:val="24"/>
        </w:rPr>
        <w:t>, независимые дисковые массивы, кластеризация);</w:t>
      </w:r>
    </w:p>
    <w:p w14:paraId="02015677"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 обеспечиваться хранение данных в установленные сроки;</w:t>
      </w:r>
    </w:p>
    <w:p w14:paraId="085EC2BD"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резервные копии данных должны храниться в СХД, предназначенных для долгосрочного хранения данных. </w:t>
      </w:r>
    </w:p>
    <w:p w14:paraId="36618649"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должны быть предусмотрены функции резервного копирования данных, которые должны обеспечивать резервное копирование и восстановление после сбоев в работе БД и параметров всех подсистем системы-112.</w:t>
      </w:r>
    </w:p>
    <w:p w14:paraId="56695CC6"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системе-112 должны применяться методы инкрементального, дифференциального и полного резервного копирования. </w:t>
      </w:r>
    </w:p>
    <w:p w14:paraId="231906AD" w14:textId="77777777" w:rsidR="009D4FC3" w:rsidRDefault="00267EDF" w:rsidP="00C36C4F">
      <w:pPr>
        <w:pStyle w:val="4"/>
        <w:numPr>
          <w:ilvl w:val="3"/>
          <w:numId w:val="1"/>
        </w:numPr>
        <w:spacing w:after="0" w:afterAutospacing="0"/>
        <w:jc w:val="both"/>
        <w:rPr>
          <w:bCs w:val="0"/>
        </w:rPr>
      </w:pPr>
      <w:bookmarkStart w:id="262" w:name="_Toc455409388"/>
      <w:r w:rsidRPr="00C36C4F">
        <w:rPr>
          <w:bCs w:val="0"/>
        </w:rPr>
        <w:t>Требования к процедуре придания юридической силы документам, продуцируемым техническими средствами системы</w:t>
      </w:r>
      <w:bookmarkEnd w:id="262"/>
      <w:r w:rsidRPr="00C36C4F">
        <w:rPr>
          <w:bCs w:val="0"/>
        </w:rPr>
        <w:t xml:space="preserve"> </w:t>
      </w:r>
    </w:p>
    <w:p w14:paraId="1221E029"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Придание юридической силы документам, продуцируемым с использованием системы-112, осуществляется в соответствии с действующим законодательством Российской Федерации.</w:t>
      </w:r>
    </w:p>
    <w:p w14:paraId="38A1390C" w14:textId="77777777" w:rsidR="009D4FC3" w:rsidRDefault="00267EDF" w:rsidP="00C36C4F">
      <w:pPr>
        <w:pStyle w:val="31"/>
        <w:numPr>
          <w:ilvl w:val="2"/>
          <w:numId w:val="1"/>
        </w:numPr>
        <w:spacing w:after="0" w:afterAutospacing="0"/>
        <w:rPr>
          <w:sz w:val="24"/>
          <w:szCs w:val="24"/>
        </w:rPr>
      </w:pPr>
      <w:bookmarkStart w:id="263" w:name="_Toc455409389"/>
      <w:bookmarkStart w:id="264" w:name="_Toc500340016"/>
      <w:r>
        <w:rPr>
          <w:sz w:val="24"/>
          <w:szCs w:val="24"/>
        </w:rPr>
        <w:t>Требования к лингвистическому обеспечению</w:t>
      </w:r>
      <w:bookmarkEnd w:id="263"/>
      <w:bookmarkEnd w:id="264"/>
    </w:p>
    <w:p w14:paraId="1C164506"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составе системы-112 должен использоваться язык для подготовки отчетов, позволяющий производить модификацию существующих и создание новых отчетов. Язык для подготовки отчетов должен иметь встроенные средства создания графических представлений (диаграмм, графиков и т.п.), а также обеспечивать экспорт результатов в форматы широкого применения (текстовый, ODF, XLS, DOC и т.п.).</w:t>
      </w:r>
    </w:p>
    <w:p w14:paraId="1D62AB7B"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организации диалога системы-112 с персоналом и пользователями должен применяться графический пользовательский интерфейс.</w:t>
      </w:r>
    </w:p>
    <w:p w14:paraId="6D595F47"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Информационно-лингвистическая совместимость подсистем системы-112 и смежных информационных систем должна обеспечиваться централизованным ведением кодификаторов, справочников и классификаторов.</w:t>
      </w:r>
    </w:p>
    <w:p w14:paraId="18A91F95"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должны обеспечиваться хранение и обработка текстовой информации на русском и английском языках.</w:t>
      </w:r>
    </w:p>
    <w:p w14:paraId="2B2D431D" w14:textId="00588161" w:rsidR="009D4FC3" w:rsidRDefault="0051198A"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67EDF">
        <w:rPr>
          <w:rFonts w:ascii="Times New Roman" w:eastAsia="Times New Roman" w:hAnsi="Times New Roman" w:cs="Times New Roman"/>
          <w:sz w:val="24"/>
          <w:szCs w:val="24"/>
        </w:rPr>
        <w:t>-112 для организации взаимодействия с пользователем должно использовать русский язык.</w:t>
      </w:r>
    </w:p>
    <w:p w14:paraId="02747AEB"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организации диалога с персоналом должен обеспечивать:</w:t>
      </w:r>
    </w:p>
    <w:p w14:paraId="499C328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уменьшение вероятности совершения оператором случайных ошибочных действий;</w:t>
      </w:r>
    </w:p>
    <w:p w14:paraId="084A745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предусматривать логический контроль ввода данных;</w:t>
      </w:r>
    </w:p>
    <w:p w14:paraId="2B5E8A5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изменения и сохранения индивидуальных настроек пользователя.</w:t>
      </w:r>
    </w:p>
    <w:p w14:paraId="64EE3027"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Общение оператора с лицами, обратившимися по номеру «112» должно осуществляться посредством гарнитуры (включающей наушники и микрофон), предназначенной для профессионального использования.</w:t>
      </w:r>
    </w:p>
    <w:p w14:paraId="20BA2E5F"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поступлении вызовов (ситуационных карточек) в ДДС на АРМ оператора (диспетчера) должно воспроизводиться звуковое оповещение.</w:t>
      </w:r>
    </w:p>
    <w:p w14:paraId="2191C310" w14:textId="77777777" w:rsidR="009D4FC3" w:rsidRDefault="00267EDF" w:rsidP="00C36C4F">
      <w:pPr>
        <w:pStyle w:val="31"/>
        <w:numPr>
          <w:ilvl w:val="2"/>
          <w:numId w:val="1"/>
        </w:numPr>
        <w:spacing w:after="0" w:afterAutospacing="0"/>
        <w:rPr>
          <w:sz w:val="24"/>
          <w:szCs w:val="24"/>
        </w:rPr>
      </w:pPr>
      <w:bookmarkStart w:id="265" w:name="_Toc455409390"/>
      <w:bookmarkStart w:id="266" w:name="_Toc500340017"/>
      <w:r>
        <w:rPr>
          <w:sz w:val="24"/>
          <w:szCs w:val="24"/>
        </w:rPr>
        <w:t>Требования к программному обеспечению</w:t>
      </w:r>
      <w:bookmarkEnd w:id="265"/>
      <w:bookmarkEnd w:id="266"/>
    </w:p>
    <w:p w14:paraId="6FF4FA67" w14:textId="421988A7" w:rsidR="009D4FC3" w:rsidRDefault="003F0762"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D53E66">
        <w:rPr>
          <w:rFonts w:ascii="Times New Roman" w:eastAsia="Times New Roman" w:hAnsi="Times New Roman" w:cs="Times New Roman"/>
          <w:sz w:val="24"/>
          <w:szCs w:val="24"/>
        </w:rPr>
        <w:t>-112</w:t>
      </w:r>
      <w:r w:rsidR="00267EDF">
        <w:rPr>
          <w:rFonts w:ascii="Times New Roman" w:eastAsia="Times New Roman" w:hAnsi="Times New Roman" w:cs="Times New Roman"/>
          <w:sz w:val="24"/>
          <w:szCs w:val="24"/>
        </w:rPr>
        <w:t xml:space="preserve"> должно обеспечивать персоналу функциональность согласно вышеприведенным требованиям, а также:</w:t>
      </w:r>
    </w:p>
    <w:p w14:paraId="2437271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автоматическое или ручное заполнение унифицированных карточек информационного обмена (карточек ЧС и происшествий);</w:t>
      </w:r>
    </w:p>
    <w:p w14:paraId="72E3B04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идентификации сообщения с уже существующим ЧС или происшествием;</w:t>
      </w:r>
    </w:p>
    <w:p w14:paraId="23EEE84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объединение нескольких вызовов по одному событию;</w:t>
      </w:r>
    </w:p>
    <w:p w14:paraId="1F523DD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просмотра в реальном режиме времени заполняемых оператором системы-112 (диспетчером ДДС) унифицированных карточек информационного обмена и прослушивание соответствующих переговоров диспетчером ДДС (оператором системы-112, диспетчером иной ДДС) в зависимости от типа происшествия;</w:t>
      </w:r>
    </w:p>
    <w:p w14:paraId="311A5A1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передача информации по вызовам (в различных формах представления) в ДДС и контроль реагирования; </w:t>
      </w:r>
    </w:p>
    <w:p w14:paraId="5AFECBB1"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фильтрацию журнала учета ЧС и происшествий (событий) в зависимости от типа события, его состояния, времени регистрации, местоположения, оператора и т. д.;</w:t>
      </w:r>
    </w:p>
    <w:p w14:paraId="7BD92D0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отображение справочников адресных данных (городов, населенных пунктов, улиц, объектов); </w:t>
      </w:r>
    </w:p>
    <w:p w14:paraId="55A041D3"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справочника объектов системы-112;</w:t>
      </w:r>
    </w:p>
    <w:p w14:paraId="000A19F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подготовку планов реагирования с описанием действий оператора ДДС, вариантов оповещения ДДС;</w:t>
      </w:r>
    </w:p>
    <w:p w14:paraId="1E93CCB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заполнение вышеуказанных справочников, описаний объектов, а также разработку слоев электронных карт и привязку объектов;</w:t>
      </w:r>
    </w:p>
    <w:p w14:paraId="2720443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архивирование, поиск и воспроизведение переговоров.</w:t>
      </w:r>
    </w:p>
    <w:p w14:paraId="1BE6F0DE" w14:textId="689C40B6" w:rsidR="009D4FC3" w:rsidRDefault="003F0762"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CB56C4">
        <w:rPr>
          <w:rFonts w:ascii="Times New Roman" w:eastAsia="Times New Roman" w:hAnsi="Times New Roman" w:cs="Times New Roman"/>
          <w:sz w:val="24"/>
          <w:szCs w:val="24"/>
        </w:rPr>
        <w:t xml:space="preserve"> </w:t>
      </w:r>
      <w:r w:rsidR="00267EDF">
        <w:rPr>
          <w:rFonts w:ascii="Times New Roman" w:eastAsia="Times New Roman" w:hAnsi="Times New Roman" w:cs="Times New Roman"/>
          <w:sz w:val="24"/>
          <w:szCs w:val="24"/>
        </w:rPr>
        <w:t>должно предоставлять следующие дополнительные функции управления вызовами:</w:t>
      </w:r>
    </w:p>
    <w:p w14:paraId="05B32F2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распределение поступающих вызовов между операторами должно обеспечиваться в соответствии с настройками системы; </w:t>
      </w:r>
    </w:p>
    <w:p w14:paraId="46255924" w14:textId="17BE0D76"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возможность настройки схем эскалации </w:t>
      </w:r>
      <w:r w:rsidR="00FD4F38">
        <w:rPr>
          <w:rFonts w:ascii="Times New Roman" w:eastAsia="Times New Roman" w:hAnsi="Times New Roman" w:cs="Times New Roman"/>
          <w:sz w:val="24"/>
          <w:szCs w:val="24"/>
        </w:rPr>
        <w:t>не отвеченных</w:t>
      </w:r>
      <w:r>
        <w:rPr>
          <w:rFonts w:ascii="Times New Roman" w:eastAsia="Times New Roman" w:hAnsi="Times New Roman" w:cs="Times New Roman"/>
          <w:sz w:val="24"/>
          <w:szCs w:val="24"/>
        </w:rPr>
        <w:t xml:space="preserve"> вызовов за заданное время дополнительным операторам, всем операторам соответствующего </w:t>
      </w:r>
      <w:r w:rsidRPr="005B36EF">
        <w:rPr>
          <w:rFonts w:ascii="Times New Roman" w:eastAsia="Times New Roman" w:hAnsi="Times New Roman" w:cs="Times New Roman"/>
          <w:sz w:val="24"/>
          <w:szCs w:val="24"/>
        </w:rPr>
        <w:t>ЕДДС</w:t>
      </w:r>
      <w:r>
        <w:rPr>
          <w:rFonts w:ascii="Times New Roman" w:eastAsia="Times New Roman" w:hAnsi="Times New Roman" w:cs="Times New Roman"/>
          <w:sz w:val="24"/>
          <w:szCs w:val="24"/>
        </w:rPr>
        <w:t xml:space="preserve"> и относящихся к нему ДДС, всему персоналу системы;</w:t>
      </w:r>
    </w:p>
    <w:p w14:paraId="21D98FB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настройки разных схем распределения для разных типов вызовов;</w:t>
      </w:r>
    </w:p>
    <w:p w14:paraId="326B774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вызовов между операторами в соответствии с их загрузкой (по времени обработки диспетчером последнего вызова);</w:t>
      </w:r>
    </w:p>
    <w:p w14:paraId="5FCC0582"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установки специального периода для завершения операторами работы над вызовом перед передачей ему нового вызова;</w:t>
      </w:r>
    </w:p>
    <w:p w14:paraId="30FC2BD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должна обеспечиваться возможность создания нескольких очередей для разных типов (внутренних, внешних, от подсистемы мониторинга) вызовов; </w:t>
      </w:r>
    </w:p>
    <w:p w14:paraId="552A81E3"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должна обеспечиваться возможность постановки разных типов вызовов в общую очередь;</w:t>
      </w:r>
    </w:p>
    <w:p w14:paraId="5AC5D6C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должна предусматриваться возможность для контроля администратором длины очереди и времени обработки вызовов;</w:t>
      </w:r>
    </w:p>
    <w:p w14:paraId="72CE618B" w14:textId="4D6B8259" w:rsidR="009D4FC3" w:rsidRDefault="003F0762"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267EDF">
        <w:rPr>
          <w:rFonts w:ascii="Times New Roman" w:eastAsia="Times New Roman" w:hAnsi="Times New Roman" w:cs="Times New Roman"/>
          <w:sz w:val="24"/>
          <w:szCs w:val="24"/>
        </w:rPr>
        <w:t xml:space="preserve"> должно предоставлять следующие функции организации совместной работы:</w:t>
      </w:r>
    </w:p>
    <w:p w14:paraId="728100F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подключение любого количества служб (участников) к происшествию;</w:t>
      </w:r>
    </w:p>
    <w:p w14:paraId="5A0FCE8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занесение (изменение) информации о вызовах в систему и автоматическое обновление </w:t>
      </w:r>
      <w:proofErr w:type="gramStart"/>
      <w:r>
        <w:rPr>
          <w:rFonts w:ascii="Times New Roman" w:eastAsia="Times New Roman" w:hAnsi="Times New Roman" w:cs="Times New Roman"/>
          <w:sz w:val="24"/>
          <w:szCs w:val="24"/>
        </w:rPr>
        <w:t>на экранах</w:t>
      </w:r>
      <w:proofErr w:type="gramEnd"/>
      <w:r>
        <w:rPr>
          <w:rFonts w:ascii="Times New Roman" w:eastAsia="Times New Roman" w:hAnsi="Times New Roman" w:cs="Times New Roman"/>
          <w:sz w:val="24"/>
          <w:szCs w:val="24"/>
        </w:rPr>
        <w:t xml:space="preserve"> участвующих в обработке события операторов (диспетчеров) информации о вызове, при переходе оператором (диспетчером) на другое поле экранной формы ввода либо его неактивности в течение более чем 5 секунд в процессе занесения (изменения) такой информации одним из операторов (диспетчеров); </w:t>
      </w:r>
    </w:p>
    <w:p w14:paraId="2B735BE0"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возможность подключения новых участников до завершения обработки предыдущим с немедленным предоставлением введенных данных и немедленным отображением изменений; </w:t>
      </w:r>
    </w:p>
    <w:p w14:paraId="03986EC1"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участникам работы по происшествию возможности прослушивания записи вызовов, относящихся к происшествию;</w:t>
      </w:r>
    </w:p>
    <w:p w14:paraId="09DD9571"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агрегирование в одной записи о происшествии информации, поступающей от разных служб;</w:t>
      </w:r>
    </w:p>
    <w:p w14:paraId="14BAD3C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представление информации по происшествию свое для каждой службы;</w:t>
      </w:r>
    </w:p>
    <w:p w14:paraId="5E5BA7A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однократное введение информации (поля данных) используемой в представлениях для нескольких служб;</w:t>
      </w:r>
    </w:p>
    <w:p w14:paraId="7D3B7F2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раскрытие или ограничения доступа к информации служб на основе системы разграничения доступа.</w:t>
      </w:r>
    </w:p>
    <w:p w14:paraId="6E89813C"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Указанный функционал должен предоставляться конкретному должностному лицу системы-112 в соответствии с его обязанностями. При изменении обязанностей должностного </w:t>
      </w:r>
      <w:r>
        <w:rPr>
          <w:rFonts w:ascii="Times New Roman" w:eastAsia="Times New Roman" w:hAnsi="Times New Roman" w:cs="Times New Roman"/>
          <w:sz w:val="24"/>
          <w:szCs w:val="24"/>
        </w:rPr>
        <w:lastRenderedPageBreak/>
        <w:t xml:space="preserve">лица, или изменении лица, работающего на АРМ, перенастройка АРМ или изменение </w:t>
      </w:r>
      <w:proofErr w:type="gramStart"/>
      <w:r>
        <w:rPr>
          <w:rFonts w:ascii="Times New Roman" w:eastAsia="Times New Roman" w:hAnsi="Times New Roman" w:cs="Times New Roman"/>
          <w:sz w:val="24"/>
          <w:szCs w:val="24"/>
        </w:rPr>
        <w:t>набора</w:t>
      </w:r>
      <w:proofErr w:type="gramEnd"/>
      <w:r>
        <w:rPr>
          <w:rFonts w:ascii="Times New Roman" w:eastAsia="Times New Roman" w:hAnsi="Times New Roman" w:cs="Times New Roman"/>
          <w:sz w:val="24"/>
          <w:szCs w:val="24"/>
        </w:rPr>
        <w:t xml:space="preserve"> установленного на нем ПО не должно требоваться. </w:t>
      </w:r>
    </w:p>
    <w:p w14:paraId="2C2FD010"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Должна быть предусмотрена возможность распространения функционала АРМ операторов (диспетчеров) на АРМ административного и обслуживающего персонала.</w:t>
      </w:r>
    </w:p>
    <w:p w14:paraId="414DB3A1" w14:textId="30747051" w:rsidR="009D4FC3" w:rsidRDefault="003F0762"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267EDF">
        <w:rPr>
          <w:rFonts w:ascii="Times New Roman" w:eastAsia="Times New Roman" w:hAnsi="Times New Roman" w:cs="Times New Roman"/>
          <w:sz w:val="24"/>
          <w:szCs w:val="24"/>
        </w:rPr>
        <w:t xml:space="preserve"> должно предоставлять возможности «свободного» расположения операторов, т.е. функциональные возможности всех АРМ соответствующего типа, входящих в сиситему-112, и выполняемые задачи должны определяться исключительно параметрами входа пользователя в систему, а не местом расположения АРМ в пределах системы-112.</w:t>
      </w:r>
    </w:p>
    <w:p w14:paraId="5CF0FBB5" w14:textId="77777777" w:rsidR="009D4FC3" w:rsidRDefault="00267EDF" w:rsidP="00C36C4F">
      <w:pPr>
        <w:pStyle w:val="31"/>
        <w:numPr>
          <w:ilvl w:val="2"/>
          <w:numId w:val="1"/>
        </w:numPr>
        <w:spacing w:after="0" w:afterAutospacing="0"/>
        <w:rPr>
          <w:sz w:val="24"/>
          <w:szCs w:val="24"/>
        </w:rPr>
      </w:pPr>
      <w:bookmarkStart w:id="267" w:name="_Toc455409391"/>
      <w:bookmarkStart w:id="268" w:name="_Toc500340018"/>
      <w:r>
        <w:rPr>
          <w:sz w:val="24"/>
          <w:szCs w:val="24"/>
        </w:rPr>
        <w:t>Требования к техническому обеспечению</w:t>
      </w:r>
      <w:bookmarkEnd w:id="267"/>
      <w:bookmarkEnd w:id="268"/>
    </w:p>
    <w:p w14:paraId="23F52EE4" w14:textId="70C6BF63"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 КТС системы-112, размещенный на объектах автоматизации системы-112 на территории </w:t>
      </w:r>
      <w:r w:rsidR="0051198A">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w:t>
      </w:r>
    </w:p>
    <w:p w14:paraId="10149608" w14:textId="77777777" w:rsidR="009D4FC3" w:rsidRDefault="00267EDF" w:rsidP="003B3BF1">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автоматизированные рабочие места;</w:t>
      </w:r>
    </w:p>
    <w:p w14:paraId="00CC630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телекоммуникационное оборудование;</w:t>
      </w:r>
    </w:p>
    <w:p w14:paraId="3C00179A"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локальная вычислительная сеть;</w:t>
      </w:r>
    </w:p>
    <w:p w14:paraId="6A9645C9"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структурированная кабельная система;</w:t>
      </w:r>
    </w:p>
    <w:p w14:paraId="22002955"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 гарантированного электроснабжения;</w:t>
      </w:r>
    </w:p>
    <w:p w14:paraId="7B3E5846"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средств защиты информации.</w:t>
      </w:r>
    </w:p>
    <w:p w14:paraId="21CD70B0"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Вычислительное ядро системы-112 должно базироваться на РИВП.</w:t>
      </w:r>
    </w:p>
    <w:p w14:paraId="6168E222" w14:textId="77777777" w:rsidR="009D4FC3" w:rsidRDefault="00267EDF" w:rsidP="00C36C4F">
      <w:pPr>
        <w:pStyle w:val="31"/>
        <w:numPr>
          <w:ilvl w:val="2"/>
          <w:numId w:val="1"/>
        </w:numPr>
        <w:spacing w:after="0" w:afterAutospacing="0"/>
        <w:rPr>
          <w:sz w:val="24"/>
          <w:szCs w:val="24"/>
        </w:rPr>
      </w:pPr>
      <w:bookmarkStart w:id="269" w:name="_Toc455409392"/>
      <w:bookmarkStart w:id="270" w:name="_Toc500340019"/>
      <w:r>
        <w:rPr>
          <w:sz w:val="24"/>
          <w:szCs w:val="24"/>
        </w:rPr>
        <w:t>Требования к метрологическому обеспечению</w:t>
      </w:r>
      <w:bookmarkEnd w:id="269"/>
      <w:bookmarkEnd w:id="270"/>
    </w:p>
    <w:p w14:paraId="0FB81629"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метрологическому обеспечению:</w:t>
      </w:r>
    </w:p>
    <w:p w14:paraId="2436D446" w14:textId="77777777" w:rsidR="009D4FC3" w:rsidRDefault="00267EDF" w:rsidP="003B3BF1">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 ошибки округления при расчетах:</w:t>
      </w:r>
    </w:p>
    <w:p w14:paraId="667A4FCD" w14:textId="77777777" w:rsidR="009D4FC3" w:rsidRDefault="00267EDF" w:rsidP="003B3BF1">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 ошибок округления и отсутствие накопление ошибок расчетов при пересчетах по процентному содержанию.</w:t>
      </w:r>
    </w:p>
    <w:p w14:paraId="7D546B86" w14:textId="77777777" w:rsidR="009D4FC3" w:rsidRDefault="00267EDF" w:rsidP="003B3BF1">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Дополнительных требований к метрологическому обеспечению не предъявляется.</w:t>
      </w:r>
    </w:p>
    <w:p w14:paraId="2AADDDC8" w14:textId="77777777" w:rsidR="009D4FC3" w:rsidRDefault="00267EDF" w:rsidP="00C36C4F">
      <w:pPr>
        <w:pStyle w:val="31"/>
        <w:numPr>
          <w:ilvl w:val="2"/>
          <w:numId w:val="1"/>
        </w:numPr>
        <w:spacing w:after="0" w:afterAutospacing="0"/>
        <w:rPr>
          <w:sz w:val="24"/>
          <w:szCs w:val="24"/>
        </w:rPr>
      </w:pPr>
      <w:bookmarkStart w:id="271" w:name="_Toc455409393"/>
      <w:bookmarkStart w:id="272" w:name="_Toc500340020"/>
      <w:r>
        <w:rPr>
          <w:sz w:val="24"/>
          <w:szCs w:val="24"/>
        </w:rPr>
        <w:t>Требования к организационному обеспечению</w:t>
      </w:r>
      <w:bookmarkEnd w:id="271"/>
      <w:bookmarkEnd w:id="272"/>
    </w:p>
    <w:p w14:paraId="6B21FCEC"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Организационное обеспечение системы-112 должно быть достаточным для эффективного выполнения персоналом возложенных на него обязанностей по эксплуатации системы-112.</w:t>
      </w:r>
    </w:p>
    <w:p w14:paraId="11F0DD94"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Организационное обеспечение должно включать инструкции по каждому виду деятельности и точное определение выполняемых функций для каждой штатной единицы персонала системы.</w:t>
      </w:r>
    </w:p>
    <w:p w14:paraId="60712359"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Должностные инструкции сотрудников, деятельность которых связана с функционированием системы-112, должны быть дополнены функциями, связанными с эксплуатацией данной системы.</w:t>
      </w:r>
    </w:p>
    <w:p w14:paraId="6F65EA17"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повышения качества управления проектом создания системы-112 могут применяться средства автоматизации операций календарно-ресурсного планирования и управления документами.</w:t>
      </w:r>
    </w:p>
    <w:p w14:paraId="33D26F9D"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 должна обеспечивать защиту от ошибочных действий персонала и исключать возможность нарушения функционирования от неправильных действий персонала, обеспечивая стопроцентное сохранение данных системы при любых действиях персонала и одиночных отказах программно-технических средств.</w:t>
      </w:r>
    </w:p>
    <w:p w14:paraId="2B10AC3C"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Должны быть определены должностные лица, ответственные за:</w:t>
      </w:r>
    </w:p>
    <w:p w14:paraId="39AC373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основных функций системы-112;</w:t>
      </w:r>
    </w:p>
    <w:p w14:paraId="1ECFF6E7"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администрирование системы-112;</w:t>
      </w:r>
    </w:p>
    <w:p w14:paraId="2B3FCA4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информационной безопасности системы-112;</w:t>
      </w:r>
    </w:p>
    <w:p w14:paraId="494078EF"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управление работой персонала по обслуживанию системы-112.</w:t>
      </w:r>
    </w:p>
    <w:p w14:paraId="496C52EC" w14:textId="77777777" w:rsidR="009D4FC3" w:rsidRDefault="00267EDF" w:rsidP="00C36C4F">
      <w:pPr>
        <w:pStyle w:val="31"/>
        <w:numPr>
          <w:ilvl w:val="2"/>
          <w:numId w:val="1"/>
        </w:numPr>
        <w:spacing w:after="0" w:afterAutospacing="0"/>
        <w:rPr>
          <w:sz w:val="24"/>
          <w:szCs w:val="24"/>
        </w:rPr>
      </w:pPr>
      <w:bookmarkStart w:id="273" w:name="_Toc455409394"/>
      <w:bookmarkStart w:id="274" w:name="_Toc500340021"/>
      <w:r>
        <w:rPr>
          <w:sz w:val="24"/>
          <w:szCs w:val="24"/>
        </w:rPr>
        <w:t>Требования к методическому обеспечению</w:t>
      </w:r>
      <w:bookmarkEnd w:id="273"/>
      <w:bookmarkEnd w:id="274"/>
    </w:p>
    <w:p w14:paraId="5BB6095D"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Методическое обеспечение системы-112 должно быть направлено на обеспечение персонала инструкциями по выполнению действий, совершаемых ими в соответствии со своими должностными обязанностями в процессе работы с системой.</w:t>
      </w:r>
    </w:p>
    <w:p w14:paraId="7192289F" w14:textId="77777777" w:rsidR="009D4FC3" w:rsidRDefault="00267EDF" w:rsidP="00C36C4F">
      <w:pPr>
        <w:pStyle w:val="31"/>
        <w:numPr>
          <w:ilvl w:val="2"/>
          <w:numId w:val="1"/>
        </w:numPr>
        <w:spacing w:after="0" w:afterAutospacing="0"/>
        <w:rPr>
          <w:sz w:val="24"/>
          <w:szCs w:val="24"/>
        </w:rPr>
      </w:pPr>
      <w:bookmarkStart w:id="275" w:name="_Toc455409395"/>
      <w:bookmarkStart w:id="276" w:name="_Toc500340022"/>
      <w:r>
        <w:rPr>
          <w:sz w:val="24"/>
          <w:szCs w:val="24"/>
        </w:rPr>
        <w:t>Требования к патентной чистоте</w:t>
      </w:r>
      <w:bookmarkEnd w:id="275"/>
      <w:bookmarkEnd w:id="276"/>
    </w:p>
    <w:p w14:paraId="233DD965" w14:textId="77777777" w:rsidR="00EE0D94" w:rsidRDefault="00267EDF" w:rsidP="00EE0D94">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соответствовать требованиям патентного законодательства Российской Федерации.</w:t>
      </w:r>
    </w:p>
    <w:p w14:paraId="763AB543" w14:textId="77777777" w:rsidR="00EE0D94" w:rsidRPr="00EE0D94" w:rsidRDefault="00EE0D94" w:rsidP="00EE0D94">
      <w:pPr>
        <w:spacing w:before="120" w:after="0" w:line="240" w:lineRule="auto"/>
        <w:ind w:firstLine="708"/>
        <w:contextualSpacing/>
        <w:jc w:val="both"/>
        <w:rPr>
          <w:rFonts w:ascii="Times New Roman" w:eastAsia="Times New Roman" w:hAnsi="Times New Roman" w:cs="Times New Roman"/>
          <w:sz w:val="24"/>
          <w:szCs w:val="24"/>
        </w:rPr>
      </w:pPr>
    </w:p>
    <w:p w14:paraId="73CB9FE9" w14:textId="2EB183AD" w:rsidR="00510F8A" w:rsidRDefault="00EE0D94" w:rsidP="00AA6210">
      <w:pPr>
        <w:pStyle w:val="31"/>
        <w:keepNext/>
        <w:numPr>
          <w:ilvl w:val="1"/>
          <w:numId w:val="50"/>
        </w:numPr>
        <w:spacing w:before="0" w:beforeAutospacing="0" w:after="0" w:afterAutospacing="0"/>
        <w:rPr>
          <w:color w:val="000000" w:themeColor="text1"/>
          <w:sz w:val="24"/>
          <w:szCs w:val="24"/>
        </w:rPr>
      </w:pPr>
      <w:bookmarkStart w:id="277" w:name="_Toc500340023"/>
      <w:r w:rsidRPr="00EE0D94">
        <w:rPr>
          <w:color w:val="000000" w:themeColor="text1"/>
          <w:sz w:val="24"/>
          <w:szCs w:val="24"/>
        </w:rPr>
        <w:t>Требования</w:t>
      </w:r>
      <w:r w:rsidR="001C30BE">
        <w:rPr>
          <w:color w:val="000000" w:themeColor="text1"/>
          <w:sz w:val="24"/>
          <w:szCs w:val="24"/>
        </w:rPr>
        <w:t xml:space="preserve"> к техническому</w:t>
      </w:r>
      <w:r w:rsidRPr="00EE0D94">
        <w:rPr>
          <w:color w:val="000000" w:themeColor="text1"/>
          <w:sz w:val="24"/>
          <w:szCs w:val="24"/>
        </w:rPr>
        <w:t xml:space="preserve"> сопровождению</w:t>
      </w:r>
      <w:bookmarkEnd w:id="277"/>
    </w:p>
    <w:p w14:paraId="38E9648B" w14:textId="0B7DCE6F" w:rsidR="00510F8A" w:rsidRPr="00510F8A" w:rsidRDefault="00EE0D94" w:rsidP="00AA6210">
      <w:pPr>
        <w:pStyle w:val="31"/>
        <w:keepNext/>
        <w:numPr>
          <w:ilvl w:val="2"/>
          <w:numId w:val="50"/>
        </w:numPr>
        <w:spacing w:before="0" w:beforeAutospacing="0" w:after="0" w:afterAutospacing="0"/>
        <w:ind w:left="1418" w:hanging="709"/>
        <w:rPr>
          <w:color w:val="000000" w:themeColor="text1"/>
          <w:sz w:val="24"/>
          <w:szCs w:val="24"/>
        </w:rPr>
      </w:pPr>
      <w:bookmarkStart w:id="278" w:name="_Toc500340024"/>
      <w:r w:rsidRPr="00510F8A">
        <w:rPr>
          <w:color w:val="000000" w:themeColor="text1"/>
          <w:sz w:val="24"/>
          <w:szCs w:val="24"/>
        </w:rPr>
        <w:t>Перечень основных операций по сопровождению системы-112</w:t>
      </w:r>
      <w:bookmarkEnd w:id="278"/>
    </w:p>
    <w:p w14:paraId="2D25C90F" w14:textId="4AE89475" w:rsidR="00EE0D94" w:rsidRPr="00F346F1" w:rsidRDefault="00EE0D94" w:rsidP="00EE0D94">
      <w:pPr>
        <w:spacing w:after="0" w:line="240" w:lineRule="auto"/>
        <w:ind w:firstLine="708"/>
        <w:contextualSpacing/>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 xml:space="preserve">В рамках обеспечения работоспособности </w:t>
      </w:r>
      <w:r>
        <w:rPr>
          <w:rFonts w:ascii="Times New Roman" w:eastAsia="Times New Roman" w:hAnsi="Times New Roman" w:cs="Times New Roman"/>
          <w:color w:val="000000" w:themeColor="text1"/>
          <w:sz w:val="24"/>
          <w:szCs w:val="24"/>
        </w:rPr>
        <w:t>системы-112</w:t>
      </w:r>
      <w:r w:rsidRPr="00F346F1">
        <w:rPr>
          <w:rFonts w:ascii="Times New Roman" w:eastAsia="Times New Roman" w:hAnsi="Times New Roman" w:cs="Times New Roman"/>
          <w:color w:val="000000" w:themeColor="text1"/>
          <w:sz w:val="24"/>
          <w:szCs w:val="24"/>
        </w:rPr>
        <w:t xml:space="preserve"> </w:t>
      </w:r>
      <w:r w:rsidR="00287A0E">
        <w:rPr>
          <w:rFonts w:ascii="Times New Roman" w:eastAsia="Times New Roman" w:hAnsi="Times New Roman" w:cs="Times New Roman"/>
          <w:color w:val="000000" w:themeColor="text1"/>
          <w:sz w:val="24"/>
          <w:szCs w:val="24"/>
        </w:rPr>
        <w:t>Поставщик</w:t>
      </w:r>
      <w:r w:rsidRPr="00F346F1">
        <w:rPr>
          <w:rFonts w:ascii="Times New Roman" w:eastAsia="Times New Roman" w:hAnsi="Times New Roman" w:cs="Times New Roman"/>
          <w:color w:val="000000" w:themeColor="text1"/>
          <w:sz w:val="24"/>
          <w:szCs w:val="24"/>
        </w:rPr>
        <w:t xml:space="preserve"> осуществляет выполнение следующего перечня основных операций:</w:t>
      </w:r>
    </w:p>
    <w:p w14:paraId="1D9F0903" w14:textId="77777777" w:rsidR="00EE0D94"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w:t>
      </w:r>
      <w:r w:rsidRPr="00F346F1">
        <w:rPr>
          <w:rFonts w:ascii="Times New Roman" w:eastAsia="Times New Roman" w:hAnsi="Times New Roman" w:cs="Times New Roman"/>
          <w:color w:val="000000" w:themeColor="text1"/>
          <w:sz w:val="24"/>
          <w:szCs w:val="24"/>
        </w:rPr>
        <w:t>онсультации</w:t>
      </w:r>
      <w:r>
        <w:rPr>
          <w:rFonts w:ascii="Times New Roman" w:eastAsia="Times New Roman" w:hAnsi="Times New Roman" w:cs="Times New Roman"/>
          <w:color w:val="000000" w:themeColor="text1"/>
          <w:sz w:val="24"/>
          <w:szCs w:val="24"/>
        </w:rPr>
        <w:t xml:space="preserve"> круглосуточно</w:t>
      </w:r>
      <w:r w:rsidRPr="00F346F1">
        <w:rPr>
          <w:rFonts w:ascii="Times New Roman" w:eastAsia="Times New Roman" w:hAnsi="Times New Roman" w:cs="Times New Roman"/>
          <w:color w:val="000000" w:themeColor="text1"/>
          <w:sz w:val="24"/>
          <w:szCs w:val="24"/>
        </w:rPr>
        <w:t>, связанные с эксплуатацией</w:t>
      </w:r>
      <w:r>
        <w:rPr>
          <w:rFonts w:ascii="Times New Roman" w:eastAsia="Times New Roman" w:hAnsi="Times New Roman" w:cs="Times New Roman"/>
          <w:color w:val="000000" w:themeColor="text1"/>
          <w:sz w:val="24"/>
          <w:szCs w:val="24"/>
        </w:rPr>
        <w:t xml:space="preserve"> системы-112;</w:t>
      </w:r>
    </w:p>
    <w:p w14:paraId="79297348" w14:textId="5C1B5F29" w:rsidR="00EE0D94" w:rsidRPr="00F346F1"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 xml:space="preserve">технические консультации, связанные с эксплуатацией и администрированием </w:t>
      </w:r>
      <w:r w:rsidR="003F0762">
        <w:rPr>
          <w:rFonts w:ascii="Times New Roman" w:eastAsia="Times New Roman" w:hAnsi="Times New Roman" w:cs="Times New Roman"/>
          <w:color w:val="000000" w:themeColor="text1"/>
          <w:sz w:val="24"/>
          <w:szCs w:val="24"/>
        </w:rPr>
        <w:t>У</w:t>
      </w:r>
      <w:r w:rsidR="00472FA1">
        <w:rPr>
          <w:rFonts w:ascii="Times New Roman" w:eastAsia="Times New Roman" w:hAnsi="Times New Roman" w:cs="Times New Roman"/>
          <w:color w:val="000000" w:themeColor="text1"/>
          <w:sz w:val="24"/>
          <w:szCs w:val="24"/>
        </w:rPr>
        <w:t>СПО</w:t>
      </w:r>
      <w:r w:rsidRPr="00F346F1">
        <w:rPr>
          <w:rFonts w:ascii="Times New Roman" w:eastAsia="Times New Roman" w:hAnsi="Times New Roman" w:cs="Times New Roman"/>
          <w:color w:val="000000" w:themeColor="text1"/>
          <w:sz w:val="24"/>
          <w:szCs w:val="24"/>
        </w:rPr>
        <w:t>-112;</w:t>
      </w:r>
    </w:p>
    <w:p w14:paraId="46387E07" w14:textId="2643036A" w:rsidR="00EE0D94" w:rsidRPr="00F346F1"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 xml:space="preserve">устранение проблем, выявленных </w:t>
      </w:r>
      <w:r w:rsidR="00287A0E">
        <w:rPr>
          <w:rFonts w:ascii="Times New Roman" w:eastAsia="Times New Roman" w:hAnsi="Times New Roman" w:cs="Times New Roman"/>
          <w:color w:val="000000" w:themeColor="text1"/>
          <w:sz w:val="24"/>
          <w:szCs w:val="24"/>
        </w:rPr>
        <w:t>Покупателем</w:t>
      </w:r>
      <w:r w:rsidRPr="00F346F1">
        <w:rPr>
          <w:rFonts w:ascii="Times New Roman" w:eastAsia="Times New Roman" w:hAnsi="Times New Roman" w:cs="Times New Roman"/>
          <w:color w:val="000000" w:themeColor="text1"/>
          <w:sz w:val="24"/>
          <w:szCs w:val="24"/>
        </w:rPr>
        <w:t xml:space="preserve"> при эксплуатации </w:t>
      </w:r>
      <w:r w:rsidR="003F0762">
        <w:rPr>
          <w:rFonts w:ascii="Times New Roman" w:eastAsia="Times New Roman" w:hAnsi="Times New Roman" w:cs="Times New Roman"/>
          <w:color w:val="000000" w:themeColor="text1"/>
          <w:sz w:val="24"/>
          <w:szCs w:val="24"/>
        </w:rPr>
        <w:t>У</w:t>
      </w:r>
      <w:r w:rsidR="00472FA1">
        <w:rPr>
          <w:rFonts w:ascii="Times New Roman" w:eastAsia="Times New Roman" w:hAnsi="Times New Roman" w:cs="Times New Roman"/>
          <w:color w:val="000000" w:themeColor="text1"/>
          <w:sz w:val="24"/>
          <w:szCs w:val="24"/>
        </w:rPr>
        <w:t>СПО</w:t>
      </w:r>
      <w:r w:rsidRPr="00F346F1">
        <w:rPr>
          <w:rFonts w:ascii="Times New Roman" w:eastAsia="Times New Roman" w:hAnsi="Times New Roman" w:cs="Times New Roman"/>
          <w:color w:val="000000" w:themeColor="text1"/>
          <w:sz w:val="24"/>
          <w:szCs w:val="24"/>
        </w:rPr>
        <w:t>-112;</w:t>
      </w:r>
    </w:p>
    <w:p w14:paraId="0047A98A" w14:textId="6A608B72" w:rsidR="00EE0D94" w:rsidRPr="00F346F1"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 xml:space="preserve">технические консультации, связанные с эксплуатацией и администрированием </w:t>
      </w:r>
      <w:r w:rsidR="003F0762">
        <w:rPr>
          <w:rFonts w:ascii="Times New Roman" w:eastAsia="Times New Roman" w:hAnsi="Times New Roman" w:cs="Times New Roman"/>
          <w:color w:val="000000" w:themeColor="text1"/>
          <w:sz w:val="24"/>
          <w:szCs w:val="24"/>
        </w:rPr>
        <w:t>У</w:t>
      </w:r>
      <w:r w:rsidR="00472FA1">
        <w:rPr>
          <w:rFonts w:ascii="Times New Roman" w:eastAsia="Times New Roman" w:hAnsi="Times New Roman" w:cs="Times New Roman"/>
          <w:color w:val="000000" w:themeColor="text1"/>
          <w:sz w:val="24"/>
          <w:szCs w:val="24"/>
        </w:rPr>
        <w:t>СПО</w:t>
      </w:r>
      <w:r w:rsidRPr="00F346F1">
        <w:rPr>
          <w:rFonts w:ascii="Times New Roman" w:eastAsia="Times New Roman" w:hAnsi="Times New Roman" w:cs="Times New Roman"/>
          <w:color w:val="000000" w:themeColor="text1"/>
          <w:sz w:val="24"/>
          <w:szCs w:val="24"/>
        </w:rPr>
        <w:t>-112;</w:t>
      </w:r>
    </w:p>
    <w:p w14:paraId="583FC230" w14:textId="14D28A21" w:rsidR="00EE0D94" w:rsidRPr="00F346F1"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 xml:space="preserve">поставка пакетов актуализации </w:t>
      </w:r>
      <w:r w:rsidR="003F0762">
        <w:rPr>
          <w:rFonts w:ascii="Times New Roman" w:eastAsia="Times New Roman" w:hAnsi="Times New Roman" w:cs="Times New Roman"/>
          <w:color w:val="000000" w:themeColor="text1"/>
          <w:sz w:val="24"/>
          <w:szCs w:val="24"/>
        </w:rPr>
        <w:t>У</w:t>
      </w:r>
      <w:r w:rsidR="00472FA1">
        <w:rPr>
          <w:rFonts w:ascii="Times New Roman" w:eastAsia="Times New Roman" w:hAnsi="Times New Roman" w:cs="Times New Roman"/>
          <w:color w:val="000000" w:themeColor="text1"/>
          <w:sz w:val="24"/>
          <w:szCs w:val="24"/>
        </w:rPr>
        <w:t>СПО</w:t>
      </w:r>
      <w:r w:rsidR="003151B2">
        <w:rPr>
          <w:rFonts w:ascii="Times New Roman" w:eastAsia="Times New Roman" w:hAnsi="Times New Roman" w:cs="Times New Roman"/>
          <w:color w:val="000000" w:themeColor="text1"/>
          <w:sz w:val="24"/>
          <w:szCs w:val="24"/>
        </w:rPr>
        <w:t>-112</w:t>
      </w:r>
      <w:r w:rsidRPr="00F346F1">
        <w:rPr>
          <w:rFonts w:ascii="Times New Roman" w:eastAsia="Times New Roman" w:hAnsi="Times New Roman" w:cs="Times New Roman"/>
          <w:color w:val="000000" w:themeColor="text1"/>
          <w:sz w:val="24"/>
          <w:szCs w:val="24"/>
        </w:rPr>
        <w:t>, в целях устранения выявленных ошибок в работе;</w:t>
      </w:r>
    </w:p>
    <w:p w14:paraId="210987FA" w14:textId="77777777" w:rsidR="00EE0D94" w:rsidRPr="00F346F1" w:rsidRDefault="00EE0D94" w:rsidP="00AA6210">
      <w:pPr>
        <w:pStyle w:val="af6"/>
        <w:numPr>
          <w:ilvl w:val="0"/>
          <w:numId w:val="51"/>
        </w:numPr>
        <w:spacing w:after="0" w:line="240" w:lineRule="auto"/>
        <w:jc w:val="both"/>
        <w:rPr>
          <w:rFonts w:ascii="Times New Roman" w:eastAsia="Times New Roman" w:hAnsi="Times New Roman" w:cs="Times New Roman"/>
          <w:color w:val="000000" w:themeColor="text1"/>
          <w:sz w:val="24"/>
          <w:szCs w:val="24"/>
        </w:rPr>
      </w:pPr>
      <w:r w:rsidRPr="00F346F1">
        <w:rPr>
          <w:rFonts w:ascii="Times New Roman" w:eastAsia="Times New Roman" w:hAnsi="Times New Roman" w:cs="Times New Roman"/>
          <w:color w:val="000000" w:themeColor="text1"/>
          <w:sz w:val="24"/>
          <w:szCs w:val="24"/>
        </w:rPr>
        <w:t>поставка пакетов актуализации программного обеспечения телекоммуникацион</w:t>
      </w:r>
      <w:r>
        <w:rPr>
          <w:rFonts w:ascii="Times New Roman" w:eastAsia="Times New Roman" w:hAnsi="Times New Roman" w:cs="Times New Roman"/>
          <w:color w:val="000000" w:themeColor="text1"/>
          <w:sz w:val="24"/>
          <w:szCs w:val="24"/>
        </w:rPr>
        <w:t>ных</w:t>
      </w:r>
      <w:r w:rsidRPr="00F346F1">
        <w:rPr>
          <w:rFonts w:ascii="Times New Roman" w:eastAsia="Times New Roman" w:hAnsi="Times New Roman" w:cs="Times New Roman"/>
          <w:color w:val="000000" w:themeColor="text1"/>
          <w:sz w:val="24"/>
          <w:szCs w:val="24"/>
        </w:rPr>
        <w:t xml:space="preserve"> </w:t>
      </w:r>
      <w:proofErr w:type="spellStart"/>
      <w:r w:rsidRPr="00F346F1">
        <w:rPr>
          <w:rFonts w:ascii="Times New Roman" w:eastAsia="Times New Roman" w:hAnsi="Times New Roman" w:cs="Times New Roman"/>
          <w:color w:val="000000" w:themeColor="text1"/>
          <w:sz w:val="24"/>
          <w:szCs w:val="24"/>
        </w:rPr>
        <w:t>медиашлюз</w:t>
      </w:r>
      <w:r>
        <w:rPr>
          <w:rFonts w:ascii="Times New Roman" w:eastAsia="Times New Roman" w:hAnsi="Times New Roman" w:cs="Times New Roman"/>
          <w:color w:val="000000" w:themeColor="text1"/>
          <w:sz w:val="24"/>
          <w:szCs w:val="24"/>
        </w:rPr>
        <w:t>ов</w:t>
      </w:r>
      <w:proofErr w:type="spellEnd"/>
      <w:r w:rsidRPr="00F346F1">
        <w:rPr>
          <w:rFonts w:ascii="Times New Roman" w:eastAsia="Times New Roman" w:hAnsi="Times New Roman" w:cs="Times New Roman"/>
          <w:color w:val="000000" w:themeColor="text1"/>
          <w:sz w:val="24"/>
          <w:szCs w:val="24"/>
        </w:rPr>
        <w:t>;</w:t>
      </w:r>
    </w:p>
    <w:p w14:paraId="16A728E3" w14:textId="77777777" w:rsidR="00510F8A" w:rsidRPr="00510F8A" w:rsidRDefault="00EE0D94" w:rsidP="00AA6210">
      <w:pPr>
        <w:pStyle w:val="af6"/>
        <w:numPr>
          <w:ilvl w:val="0"/>
          <w:numId w:val="51"/>
        </w:numPr>
        <w:spacing w:after="0" w:line="240" w:lineRule="auto"/>
        <w:jc w:val="both"/>
        <w:rPr>
          <w:rFonts w:ascii="Times New Roman" w:eastAsia="Times New Roman" w:hAnsi="Times New Roman" w:cs="Times New Roman"/>
          <w:b/>
          <w:color w:val="000000" w:themeColor="text1"/>
          <w:sz w:val="24"/>
          <w:szCs w:val="24"/>
        </w:rPr>
      </w:pPr>
      <w:r w:rsidRPr="00F346F1">
        <w:rPr>
          <w:rFonts w:ascii="Times New Roman" w:eastAsia="Times New Roman" w:hAnsi="Times New Roman" w:cs="Times New Roman"/>
          <w:color w:val="000000" w:themeColor="text1"/>
          <w:sz w:val="24"/>
          <w:szCs w:val="24"/>
        </w:rPr>
        <w:t xml:space="preserve">регистрация обращений и их отработка в соответствии с требованиями </w:t>
      </w:r>
      <w:r w:rsidRPr="00510F8A">
        <w:rPr>
          <w:rFonts w:ascii="Times New Roman" w:eastAsia="Times New Roman" w:hAnsi="Times New Roman" w:cs="Times New Roman"/>
          <w:color w:val="000000" w:themeColor="text1"/>
          <w:sz w:val="24"/>
          <w:szCs w:val="24"/>
        </w:rPr>
        <w:t>настоящего Технического задания.</w:t>
      </w:r>
    </w:p>
    <w:p w14:paraId="78AE3182" w14:textId="77777777" w:rsidR="00510F8A" w:rsidRPr="00510F8A" w:rsidRDefault="00510F8A" w:rsidP="00510F8A">
      <w:pPr>
        <w:pStyle w:val="af6"/>
        <w:spacing w:after="0" w:line="240" w:lineRule="auto"/>
        <w:ind w:left="1428"/>
        <w:jc w:val="both"/>
        <w:rPr>
          <w:rFonts w:ascii="Times New Roman" w:eastAsia="Times New Roman" w:hAnsi="Times New Roman" w:cs="Times New Roman"/>
          <w:b/>
          <w:color w:val="000000" w:themeColor="text1"/>
          <w:sz w:val="24"/>
          <w:szCs w:val="24"/>
        </w:rPr>
      </w:pPr>
    </w:p>
    <w:p w14:paraId="4DAE47E7" w14:textId="234C3006" w:rsidR="00510F8A" w:rsidRPr="007715AC" w:rsidRDefault="00EE0D94" w:rsidP="007715AC">
      <w:pPr>
        <w:pStyle w:val="37"/>
        <w:numPr>
          <w:ilvl w:val="2"/>
          <w:numId w:val="50"/>
        </w:numPr>
        <w:ind w:firstLine="131"/>
      </w:pPr>
      <w:bookmarkStart w:id="279" w:name="_Toc500340025"/>
      <w:r w:rsidRPr="00510F8A">
        <w:t>Прием обращений (заявок</w:t>
      </w:r>
      <w:r w:rsidR="00510F8A" w:rsidRPr="00510F8A">
        <w:t>) в службу технической поддержки</w:t>
      </w:r>
      <w:bookmarkEnd w:id="279"/>
    </w:p>
    <w:p w14:paraId="4928561E" w14:textId="0BBB8C91" w:rsidR="00510F8A" w:rsidRPr="00501214" w:rsidRDefault="00510F8A" w:rsidP="00510F8A">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Под приемом обращений (заявок) в службу технической поддержки подразумевается возможность создания и регистрации обращений (заявок), поступа</w:t>
      </w:r>
      <w:r>
        <w:rPr>
          <w:rFonts w:ascii="Times New Roman" w:hAnsi="Times New Roman" w:cs="Times New Roman"/>
          <w:color w:val="000000" w:themeColor="text1"/>
          <w:sz w:val="24"/>
          <w:szCs w:val="24"/>
        </w:rPr>
        <w:t xml:space="preserve">ющих </w:t>
      </w:r>
      <w:r w:rsidRPr="00501214">
        <w:rPr>
          <w:rFonts w:ascii="Times New Roman" w:hAnsi="Times New Roman" w:cs="Times New Roman"/>
          <w:color w:val="000000" w:themeColor="text1"/>
          <w:sz w:val="24"/>
          <w:szCs w:val="24"/>
        </w:rPr>
        <w:t>от сотрудников</w:t>
      </w:r>
      <w:r>
        <w:rPr>
          <w:rFonts w:ascii="Times New Roman" w:hAnsi="Times New Roman" w:cs="Times New Roman"/>
          <w:color w:val="000000" w:themeColor="text1"/>
          <w:sz w:val="24"/>
          <w:szCs w:val="24"/>
        </w:rPr>
        <w:t xml:space="preserve">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работающих в Системе. В рамках данной услуги </w:t>
      </w:r>
      <w:r w:rsidR="00287A0E">
        <w:rPr>
          <w:rFonts w:ascii="Times New Roman" w:hAnsi="Times New Roman" w:cs="Times New Roman"/>
          <w:color w:val="000000" w:themeColor="text1"/>
          <w:sz w:val="24"/>
          <w:szCs w:val="24"/>
        </w:rPr>
        <w:t>Поставщик</w:t>
      </w:r>
      <w:r w:rsidRPr="00501214">
        <w:rPr>
          <w:rFonts w:ascii="Times New Roman" w:hAnsi="Times New Roman" w:cs="Times New Roman"/>
          <w:color w:val="000000" w:themeColor="text1"/>
          <w:sz w:val="24"/>
          <w:szCs w:val="24"/>
        </w:rPr>
        <w:t xml:space="preserve"> организует </w:t>
      </w:r>
      <w:r>
        <w:rPr>
          <w:rFonts w:ascii="Times New Roman" w:hAnsi="Times New Roman" w:cs="Times New Roman"/>
          <w:color w:val="000000" w:themeColor="text1"/>
          <w:sz w:val="24"/>
          <w:szCs w:val="24"/>
        </w:rPr>
        <w:t xml:space="preserve">круглосуточный </w:t>
      </w:r>
      <w:r w:rsidRPr="00501214">
        <w:rPr>
          <w:rFonts w:ascii="Times New Roman" w:hAnsi="Times New Roman" w:cs="Times New Roman"/>
          <w:color w:val="000000" w:themeColor="text1"/>
          <w:sz w:val="24"/>
          <w:szCs w:val="24"/>
        </w:rPr>
        <w:t>прием обращений от сотрудников, работающих в Системе по следующим каналам:</w:t>
      </w:r>
    </w:p>
    <w:p w14:paraId="2B7C98C3" w14:textId="0B47E088" w:rsidR="00510F8A" w:rsidRPr="00501214" w:rsidRDefault="00510F8A" w:rsidP="00AA6210">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по средствам телефонной связи на </w:t>
      </w:r>
      <w:proofErr w:type="gramStart"/>
      <w:r w:rsidRPr="00501214">
        <w:rPr>
          <w:rFonts w:ascii="Times New Roman" w:hAnsi="Times New Roman" w:cs="Times New Roman"/>
          <w:color w:val="000000" w:themeColor="text1"/>
          <w:sz w:val="24"/>
          <w:szCs w:val="24"/>
        </w:rPr>
        <w:t>номер</w:t>
      </w:r>
      <w:r w:rsidR="00472FA1">
        <w:rPr>
          <w:rFonts w:ascii="Times New Roman" w:hAnsi="Times New Roman" w:cs="Times New Roman"/>
          <w:color w:val="000000" w:themeColor="text1"/>
          <w:sz w:val="24"/>
          <w:szCs w:val="24"/>
        </w:rPr>
        <w:t>:_</w:t>
      </w:r>
      <w:proofErr w:type="gramEnd"/>
      <w:r w:rsidR="00472FA1">
        <w:rPr>
          <w:rFonts w:ascii="Times New Roman" w:hAnsi="Times New Roman" w:cs="Times New Roman"/>
          <w:color w:val="000000" w:themeColor="text1"/>
          <w:sz w:val="24"/>
          <w:szCs w:val="24"/>
        </w:rPr>
        <w:t>_________</w:t>
      </w:r>
      <w:r w:rsidRPr="00501214">
        <w:rPr>
          <w:rFonts w:ascii="Times New Roman" w:hAnsi="Times New Roman" w:cs="Times New Roman"/>
          <w:color w:val="000000" w:themeColor="text1"/>
          <w:sz w:val="24"/>
          <w:szCs w:val="24"/>
        </w:rPr>
        <w:t>;</w:t>
      </w:r>
    </w:p>
    <w:p w14:paraId="65FD3ED7" w14:textId="6A531B46" w:rsidR="00510F8A" w:rsidRPr="00501214" w:rsidRDefault="00510F8A" w:rsidP="00AA6210">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по средствам электронной почты на e-</w:t>
      </w:r>
      <w:proofErr w:type="spellStart"/>
      <w:r w:rsidRPr="00501214">
        <w:rPr>
          <w:rFonts w:ascii="Times New Roman" w:hAnsi="Times New Roman" w:cs="Times New Roman"/>
          <w:color w:val="000000" w:themeColor="text1"/>
          <w:sz w:val="24"/>
          <w:szCs w:val="24"/>
        </w:rPr>
        <w:t>mail</w:t>
      </w:r>
      <w:proofErr w:type="spellEnd"/>
      <w:r w:rsidR="00472FA1">
        <w:rPr>
          <w:rFonts w:ascii="Times New Roman" w:hAnsi="Times New Roman" w:cs="Times New Roman"/>
          <w:color w:val="000000" w:themeColor="text1"/>
          <w:sz w:val="24"/>
          <w:szCs w:val="24"/>
        </w:rPr>
        <w:t>:</w:t>
      </w:r>
      <w:r w:rsidRPr="00501214">
        <w:rPr>
          <w:rFonts w:ascii="Times New Roman" w:hAnsi="Times New Roman" w:cs="Times New Roman"/>
          <w:color w:val="000000" w:themeColor="text1"/>
          <w:sz w:val="24"/>
          <w:szCs w:val="24"/>
        </w:rPr>
        <w:t xml:space="preserve"> </w:t>
      </w:r>
      <w:r w:rsidR="00472FA1">
        <w:rPr>
          <w:rFonts w:ascii="Times New Roman" w:hAnsi="Times New Roman" w:cs="Times New Roman"/>
          <w:color w:val="000000" w:themeColor="text1"/>
          <w:sz w:val="24"/>
          <w:szCs w:val="24"/>
        </w:rPr>
        <w:t>____________</w:t>
      </w:r>
      <w:r w:rsidRPr="00501214">
        <w:rPr>
          <w:rFonts w:ascii="Times New Roman" w:hAnsi="Times New Roman" w:cs="Times New Roman"/>
          <w:color w:val="000000" w:themeColor="text1"/>
          <w:sz w:val="24"/>
          <w:szCs w:val="24"/>
        </w:rPr>
        <w:t>;</w:t>
      </w:r>
    </w:p>
    <w:p w14:paraId="3F609B51" w14:textId="77777777" w:rsidR="00510F8A" w:rsidRPr="00501214" w:rsidRDefault="00510F8A" w:rsidP="00AA6210">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по средствам обращений на сайте службы технической поддержки;</w:t>
      </w:r>
    </w:p>
    <w:p w14:paraId="4A2D30E6" w14:textId="47263BA0" w:rsidR="00AA6210" w:rsidRPr="007715AC" w:rsidRDefault="00510F8A" w:rsidP="007715A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и их регистрацию в системе технической поддержки, предоставляемой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w:t>
      </w:r>
      <w:bookmarkStart w:id="280" w:name="_Toc454806641"/>
      <w:bookmarkStart w:id="281" w:name="_Toc454972828"/>
    </w:p>
    <w:p w14:paraId="65ED2C13" w14:textId="42742588" w:rsidR="007715AC" w:rsidRPr="007715AC" w:rsidRDefault="00510F8A" w:rsidP="007715AC">
      <w:pPr>
        <w:pStyle w:val="37"/>
        <w:numPr>
          <w:ilvl w:val="3"/>
          <w:numId w:val="50"/>
        </w:numPr>
        <w:ind w:firstLine="414"/>
      </w:pPr>
      <w:bookmarkStart w:id="282" w:name="_Toc500340026"/>
      <w:r w:rsidRPr="00AA6210">
        <w:t>Обработка поданных обращений (заявок)</w:t>
      </w:r>
      <w:bookmarkEnd w:id="280"/>
      <w:bookmarkEnd w:id="281"/>
      <w:bookmarkEnd w:id="282"/>
    </w:p>
    <w:p w14:paraId="4A6575B8" w14:textId="77777777" w:rsidR="00AA6210" w:rsidRPr="00501214" w:rsidRDefault="00AA6210" w:rsidP="00AA621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Под обработкой поданных обращений (заявок) подразумевается комплекс действий, направленный на обеспечение отработки обращений в установленные сроки, а также на информирование о ходе выполнения работ в рамках обращения. </w:t>
      </w:r>
    </w:p>
    <w:p w14:paraId="3162006B" w14:textId="426D3EAD" w:rsidR="00AA6210" w:rsidRPr="00501214" w:rsidRDefault="00AA6210" w:rsidP="00AA621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В рамках данной услуги </w:t>
      </w:r>
      <w:r w:rsidR="00287A0E">
        <w:rPr>
          <w:rFonts w:ascii="Times New Roman" w:hAnsi="Times New Roman" w:cs="Times New Roman"/>
          <w:color w:val="000000" w:themeColor="text1"/>
          <w:sz w:val="24"/>
          <w:szCs w:val="24"/>
        </w:rPr>
        <w:t>Поставщик</w:t>
      </w:r>
      <w:r w:rsidRPr="00501214">
        <w:rPr>
          <w:rFonts w:ascii="Times New Roman" w:hAnsi="Times New Roman" w:cs="Times New Roman"/>
          <w:color w:val="000000" w:themeColor="text1"/>
          <w:sz w:val="24"/>
          <w:szCs w:val="24"/>
        </w:rPr>
        <w:t xml:space="preserve">, через систему технической поддержки: </w:t>
      </w:r>
    </w:p>
    <w:p w14:paraId="17B6C3EB" w14:textId="34F29B6B" w:rsidR="00AA6210" w:rsidRPr="00501214" w:rsidRDefault="00AA6210" w:rsidP="00AA6210">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извещает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о том, что его заявка зарегистрирована и взята в работу;</w:t>
      </w:r>
    </w:p>
    <w:p w14:paraId="5986C6F1" w14:textId="422B4A61" w:rsidR="00AA6210" w:rsidRPr="00501214" w:rsidRDefault="00AA6210" w:rsidP="00AA6210">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задает уточняющие вопросы </w:t>
      </w:r>
      <w:r w:rsidR="00CB6FE8">
        <w:rPr>
          <w:rFonts w:ascii="Times New Roman" w:hAnsi="Times New Roman" w:cs="Times New Roman"/>
          <w:color w:val="000000" w:themeColor="text1"/>
          <w:sz w:val="24"/>
          <w:szCs w:val="24"/>
        </w:rPr>
        <w:t>Покупателю</w:t>
      </w:r>
      <w:r w:rsidRPr="00501214">
        <w:rPr>
          <w:rFonts w:ascii="Times New Roman" w:hAnsi="Times New Roman" w:cs="Times New Roman"/>
          <w:color w:val="000000" w:themeColor="text1"/>
          <w:sz w:val="24"/>
          <w:szCs w:val="24"/>
        </w:rPr>
        <w:t>, для выяснения сложившейся ситуации;</w:t>
      </w:r>
    </w:p>
    <w:p w14:paraId="4B208C89" w14:textId="0E59F01E" w:rsidR="00AA6210" w:rsidRPr="007715AC" w:rsidRDefault="00AA6210" w:rsidP="007715A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извещает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о завершении работ по обращению.</w:t>
      </w:r>
    </w:p>
    <w:p w14:paraId="2E809BDE" w14:textId="513C1B6C" w:rsidR="001A4008" w:rsidRPr="001A4008" w:rsidRDefault="00AA6210" w:rsidP="001A4008">
      <w:pPr>
        <w:pStyle w:val="37"/>
        <w:numPr>
          <w:ilvl w:val="3"/>
          <w:numId w:val="50"/>
        </w:numPr>
        <w:ind w:firstLine="556"/>
      </w:pPr>
      <w:bookmarkStart w:id="283" w:name="_Toc500340027"/>
      <w:r w:rsidRPr="00AA6210">
        <w:t>Типы обращений</w:t>
      </w:r>
      <w:bookmarkEnd w:id="283"/>
    </w:p>
    <w:p w14:paraId="2A1AB7EF" w14:textId="386E703B" w:rsidR="00AA6210" w:rsidRPr="00824072" w:rsidRDefault="00287A0E" w:rsidP="00AA621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w:t>
      </w:r>
      <w:r w:rsidR="00AA6210" w:rsidRPr="00501214">
        <w:rPr>
          <w:rFonts w:ascii="Times New Roman" w:hAnsi="Times New Roman" w:cs="Times New Roman"/>
          <w:color w:val="000000" w:themeColor="text1"/>
          <w:sz w:val="24"/>
          <w:szCs w:val="24"/>
        </w:rPr>
        <w:t xml:space="preserve"> должен обеспечить прием обращений от </w:t>
      </w:r>
      <w:r w:rsidR="00CB6FE8">
        <w:rPr>
          <w:rFonts w:ascii="Times New Roman" w:hAnsi="Times New Roman" w:cs="Times New Roman"/>
          <w:color w:val="000000" w:themeColor="text1"/>
          <w:sz w:val="24"/>
          <w:szCs w:val="24"/>
        </w:rPr>
        <w:t>Покупателя</w:t>
      </w:r>
      <w:r w:rsidR="00AA6210" w:rsidRPr="00501214">
        <w:rPr>
          <w:rFonts w:ascii="Times New Roman" w:hAnsi="Times New Roman" w:cs="Times New Roman"/>
          <w:color w:val="000000" w:themeColor="text1"/>
          <w:sz w:val="24"/>
          <w:szCs w:val="24"/>
        </w:rPr>
        <w:t xml:space="preserve"> и их регистрацию в систему регистрации обращений.</w:t>
      </w:r>
      <w:r w:rsidR="00AA6210">
        <w:rPr>
          <w:rFonts w:ascii="Times New Roman" w:hAnsi="Times New Roman" w:cs="Times New Roman"/>
          <w:color w:val="000000" w:themeColor="text1"/>
          <w:sz w:val="24"/>
          <w:szCs w:val="24"/>
        </w:rPr>
        <w:t xml:space="preserve"> Перечень типов обращений по критичности описан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8"/>
        <w:gridCol w:w="6409"/>
      </w:tblGrid>
      <w:tr w:rsidR="00AA6210" w:rsidRPr="00824072" w14:paraId="5698ECE9" w14:textId="77777777" w:rsidTr="00D74931">
        <w:trPr>
          <w:trHeight w:val="2937"/>
        </w:trPr>
        <w:tc>
          <w:tcPr>
            <w:tcW w:w="2828" w:type="dxa"/>
          </w:tcPr>
          <w:p w14:paraId="5E0F0DE9" w14:textId="77777777" w:rsidR="00AA6210" w:rsidRPr="00824072" w:rsidRDefault="00AA6210" w:rsidP="00D74931">
            <w:pPr>
              <w:spacing w:line="240" w:lineRule="auto"/>
              <w:rPr>
                <w:rFonts w:ascii="Times New Roman" w:hAnsi="Times New Roman" w:cs="Times New Roman"/>
                <w:b/>
                <w:sz w:val="24"/>
                <w:szCs w:val="24"/>
              </w:rPr>
            </w:pPr>
            <w:r w:rsidRPr="00824072">
              <w:rPr>
                <w:rFonts w:ascii="Times New Roman" w:hAnsi="Times New Roman" w:cs="Times New Roman"/>
                <w:b/>
                <w:sz w:val="24"/>
                <w:szCs w:val="24"/>
              </w:rPr>
              <w:lastRenderedPageBreak/>
              <w:t>Кризисные</w:t>
            </w:r>
          </w:p>
          <w:p w14:paraId="0295856E" w14:textId="77777777" w:rsidR="00AA6210" w:rsidRPr="00824072" w:rsidRDefault="00AA6210" w:rsidP="00D74931">
            <w:pPr>
              <w:spacing w:line="240" w:lineRule="auto"/>
              <w:rPr>
                <w:rFonts w:ascii="Times New Roman" w:hAnsi="Times New Roman" w:cs="Times New Roman"/>
                <w:b/>
                <w:sz w:val="24"/>
                <w:szCs w:val="24"/>
              </w:rPr>
            </w:pPr>
          </w:p>
        </w:tc>
        <w:tc>
          <w:tcPr>
            <w:tcW w:w="6409" w:type="dxa"/>
          </w:tcPr>
          <w:p w14:paraId="3D2C8203" w14:textId="77777777" w:rsidR="00AA6210" w:rsidRPr="00824072" w:rsidRDefault="00AA6210" w:rsidP="00AA6210">
            <w:pPr>
              <w:numPr>
                <w:ilvl w:val="0"/>
                <w:numId w:val="56"/>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Пропадание связи с серверным оборудованием вследствие:</w:t>
            </w:r>
          </w:p>
          <w:p w14:paraId="6F8477A5" w14:textId="77777777" w:rsidR="00AA6210" w:rsidRPr="00824072" w:rsidRDefault="00AA6210" w:rsidP="00AA6210">
            <w:pPr>
              <w:pStyle w:val="affffffe"/>
              <w:numPr>
                <w:ilvl w:val="0"/>
                <w:numId w:val="57"/>
              </w:numPr>
              <w:tabs>
                <w:tab w:val="num" w:pos="720"/>
              </w:tabs>
              <w:spacing w:line="240" w:lineRule="auto"/>
              <w:ind w:right="0"/>
              <w:rPr>
                <w:sz w:val="24"/>
                <w:szCs w:val="24"/>
              </w:rPr>
            </w:pPr>
            <w:r w:rsidRPr="00824072">
              <w:rPr>
                <w:sz w:val="24"/>
                <w:szCs w:val="24"/>
              </w:rPr>
              <w:t xml:space="preserve">повреждения данных, </w:t>
            </w:r>
          </w:p>
          <w:p w14:paraId="47EEDB85" w14:textId="77777777" w:rsidR="00AA6210" w:rsidRPr="00824072" w:rsidRDefault="00AA6210" w:rsidP="00AA6210">
            <w:pPr>
              <w:pStyle w:val="affffffe"/>
              <w:numPr>
                <w:ilvl w:val="0"/>
                <w:numId w:val="57"/>
              </w:numPr>
              <w:tabs>
                <w:tab w:val="num" w:pos="720"/>
              </w:tabs>
              <w:spacing w:line="240" w:lineRule="auto"/>
              <w:ind w:right="0"/>
              <w:rPr>
                <w:sz w:val="24"/>
                <w:szCs w:val="24"/>
              </w:rPr>
            </w:pPr>
            <w:r w:rsidRPr="00824072">
              <w:rPr>
                <w:sz w:val="24"/>
                <w:szCs w:val="24"/>
              </w:rPr>
              <w:t xml:space="preserve">повреждения оборудования, </w:t>
            </w:r>
          </w:p>
          <w:p w14:paraId="31684A6B" w14:textId="77777777" w:rsidR="00AA6210" w:rsidRPr="00824072" w:rsidRDefault="00AA6210" w:rsidP="00AA6210">
            <w:pPr>
              <w:pStyle w:val="affffffe"/>
              <w:numPr>
                <w:ilvl w:val="0"/>
                <w:numId w:val="57"/>
              </w:numPr>
              <w:spacing w:line="240" w:lineRule="auto"/>
              <w:ind w:right="0"/>
              <w:rPr>
                <w:sz w:val="24"/>
                <w:szCs w:val="24"/>
              </w:rPr>
            </w:pPr>
            <w:r w:rsidRPr="00824072">
              <w:rPr>
                <w:sz w:val="24"/>
                <w:szCs w:val="24"/>
              </w:rPr>
              <w:t xml:space="preserve">неправильных действий оператора. </w:t>
            </w:r>
          </w:p>
          <w:p w14:paraId="08FBC131" w14:textId="77777777" w:rsidR="00AA6210" w:rsidRPr="00824072" w:rsidRDefault="00AA6210" w:rsidP="00AA6210">
            <w:pPr>
              <w:pStyle w:val="affffffe"/>
              <w:numPr>
                <w:ilvl w:val="0"/>
                <w:numId w:val="56"/>
              </w:numPr>
              <w:spacing w:line="240" w:lineRule="auto"/>
              <w:ind w:right="0"/>
              <w:rPr>
                <w:sz w:val="24"/>
                <w:szCs w:val="24"/>
              </w:rPr>
            </w:pPr>
            <w:r w:rsidRPr="00824072">
              <w:rPr>
                <w:sz w:val="24"/>
                <w:szCs w:val="24"/>
              </w:rPr>
              <w:t>Не проходит вызов на 112 и невозможно соединение с оператором</w:t>
            </w:r>
          </w:p>
          <w:p w14:paraId="3D2F31DE" w14:textId="77777777" w:rsidR="00AA6210" w:rsidRPr="00824072" w:rsidRDefault="00AA6210" w:rsidP="00AA6210">
            <w:pPr>
              <w:pStyle w:val="affffffe"/>
              <w:numPr>
                <w:ilvl w:val="0"/>
                <w:numId w:val="56"/>
              </w:numPr>
              <w:spacing w:line="240" w:lineRule="auto"/>
              <w:ind w:right="0"/>
              <w:rPr>
                <w:sz w:val="24"/>
                <w:szCs w:val="24"/>
              </w:rPr>
            </w:pPr>
            <w:r w:rsidRPr="00824072">
              <w:rPr>
                <w:sz w:val="24"/>
                <w:szCs w:val="24"/>
              </w:rPr>
              <w:t>Н</w:t>
            </w:r>
            <w:r>
              <w:rPr>
                <w:sz w:val="24"/>
                <w:szCs w:val="24"/>
              </w:rPr>
              <w:t>е работают 2 и более АРМов ЕДДС</w:t>
            </w:r>
            <w:r w:rsidRPr="00824072">
              <w:rPr>
                <w:sz w:val="24"/>
                <w:szCs w:val="24"/>
              </w:rPr>
              <w:t xml:space="preserve"> и АРМ ДДС для приема звонка (не запускается ПО, нет связи с сервером в ДДС) при отсутствии возможности передать вызов альтернативным путем.</w:t>
            </w:r>
          </w:p>
        </w:tc>
      </w:tr>
      <w:tr w:rsidR="00AA6210" w:rsidRPr="00824072" w14:paraId="016ABAF4" w14:textId="77777777" w:rsidTr="00D74931">
        <w:tc>
          <w:tcPr>
            <w:tcW w:w="2828" w:type="dxa"/>
          </w:tcPr>
          <w:p w14:paraId="43C589A0" w14:textId="77777777" w:rsidR="00AA6210" w:rsidRPr="00824072" w:rsidRDefault="00AA6210" w:rsidP="00D74931">
            <w:pPr>
              <w:spacing w:line="240" w:lineRule="auto"/>
              <w:rPr>
                <w:rFonts w:ascii="Times New Roman" w:hAnsi="Times New Roman" w:cs="Times New Roman"/>
                <w:sz w:val="24"/>
                <w:szCs w:val="24"/>
              </w:rPr>
            </w:pPr>
            <w:r w:rsidRPr="00824072">
              <w:rPr>
                <w:rFonts w:ascii="Times New Roman" w:hAnsi="Times New Roman" w:cs="Times New Roman"/>
                <w:b/>
                <w:sz w:val="24"/>
                <w:szCs w:val="24"/>
              </w:rPr>
              <w:t>Срочные</w:t>
            </w:r>
            <w:r w:rsidRPr="00824072">
              <w:rPr>
                <w:rFonts w:ascii="Times New Roman" w:hAnsi="Times New Roman" w:cs="Times New Roman"/>
                <w:sz w:val="24"/>
                <w:szCs w:val="24"/>
              </w:rPr>
              <w:t xml:space="preserve"> </w:t>
            </w:r>
            <w:r w:rsidRPr="00824072">
              <w:rPr>
                <w:rFonts w:ascii="Times New Roman" w:hAnsi="Times New Roman" w:cs="Times New Roman"/>
                <w:sz w:val="24"/>
                <w:szCs w:val="24"/>
                <w:lang w:val="en-US"/>
              </w:rPr>
              <w:br/>
            </w:r>
            <w:r w:rsidRPr="00824072">
              <w:rPr>
                <w:rFonts w:ascii="Times New Roman" w:hAnsi="Times New Roman" w:cs="Times New Roman"/>
                <w:sz w:val="24"/>
                <w:szCs w:val="24"/>
              </w:rPr>
              <w:t>(степень приоритета 1)</w:t>
            </w:r>
          </w:p>
        </w:tc>
        <w:tc>
          <w:tcPr>
            <w:tcW w:w="6409" w:type="dxa"/>
          </w:tcPr>
          <w:p w14:paraId="0C3D96F2" w14:textId="77777777" w:rsidR="00AA6210" w:rsidRPr="00824072" w:rsidRDefault="00AA6210" w:rsidP="00AA6210">
            <w:pPr>
              <w:numPr>
                <w:ilvl w:val="0"/>
                <w:numId w:val="55"/>
              </w:num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824072">
              <w:rPr>
                <w:rFonts w:ascii="Times New Roman" w:hAnsi="Times New Roman" w:cs="Times New Roman"/>
                <w:sz w:val="24"/>
                <w:szCs w:val="24"/>
              </w:rPr>
              <w:t>едоступность отдельных важных функций техобслуживания.</w:t>
            </w:r>
          </w:p>
          <w:p w14:paraId="31D470E5" w14:textId="77777777" w:rsidR="00AA6210" w:rsidRPr="00D3613B" w:rsidRDefault="00AA6210" w:rsidP="00AA6210">
            <w:pPr>
              <w:numPr>
                <w:ilvl w:val="0"/>
                <w:numId w:val="55"/>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 xml:space="preserve">Не работает АРМ ЕДДС (не запускается ПО, нет связи с сервером в ДДС) </w:t>
            </w:r>
          </w:p>
          <w:p w14:paraId="3DFBD6C3" w14:textId="77777777" w:rsidR="00AA6210" w:rsidRPr="00824072" w:rsidRDefault="00AA6210" w:rsidP="00AA6210">
            <w:pPr>
              <w:numPr>
                <w:ilvl w:val="0"/>
                <w:numId w:val="55"/>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Проблемы, связанные с частичной потерей трафика поступающие на номер 112.</w:t>
            </w:r>
          </w:p>
        </w:tc>
      </w:tr>
      <w:tr w:rsidR="00AA6210" w:rsidRPr="00824072" w14:paraId="7EC841C5" w14:textId="77777777" w:rsidTr="00D74931">
        <w:tc>
          <w:tcPr>
            <w:tcW w:w="2828" w:type="dxa"/>
          </w:tcPr>
          <w:p w14:paraId="7692DA62" w14:textId="77777777" w:rsidR="00AA6210" w:rsidRPr="00824072" w:rsidRDefault="00AA6210" w:rsidP="00D74931">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Обычные</w:t>
            </w:r>
            <w:r w:rsidRPr="00824072">
              <w:rPr>
                <w:rFonts w:ascii="Times New Roman" w:hAnsi="Times New Roman" w:cs="Times New Roman"/>
                <w:sz w:val="24"/>
                <w:szCs w:val="24"/>
                <w:lang w:val="en-US"/>
              </w:rPr>
              <w:br/>
            </w:r>
            <w:r w:rsidRPr="00824072">
              <w:rPr>
                <w:rFonts w:ascii="Times New Roman" w:hAnsi="Times New Roman" w:cs="Times New Roman"/>
                <w:sz w:val="24"/>
                <w:szCs w:val="24"/>
              </w:rPr>
              <w:t>(</w:t>
            </w:r>
            <w:proofErr w:type="gramEnd"/>
            <w:r w:rsidRPr="00824072">
              <w:rPr>
                <w:rFonts w:ascii="Times New Roman" w:hAnsi="Times New Roman" w:cs="Times New Roman"/>
                <w:sz w:val="24"/>
                <w:szCs w:val="24"/>
              </w:rPr>
              <w:t>степень приоритета 2)</w:t>
            </w:r>
          </w:p>
        </w:tc>
        <w:tc>
          <w:tcPr>
            <w:tcW w:w="6409" w:type="dxa"/>
          </w:tcPr>
          <w:p w14:paraId="7AD0E732" w14:textId="77777777" w:rsidR="00AA6210" w:rsidRPr="00824072" w:rsidRDefault="00AA6210" w:rsidP="00AA6210">
            <w:pPr>
              <w:numPr>
                <w:ilvl w:val="0"/>
                <w:numId w:val="54"/>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Проблемы, связанные с некорректной работой дополнительного оборудования, не влияющего на работу системы в целом.</w:t>
            </w:r>
          </w:p>
          <w:p w14:paraId="3B426FD0" w14:textId="77777777" w:rsidR="00AA6210" w:rsidRPr="00824072" w:rsidRDefault="00AA6210" w:rsidP="00D74931">
            <w:pPr>
              <w:spacing w:after="0" w:line="240" w:lineRule="auto"/>
              <w:ind w:left="360"/>
              <w:rPr>
                <w:rFonts w:ascii="Times New Roman" w:hAnsi="Times New Roman" w:cs="Times New Roman"/>
                <w:sz w:val="24"/>
                <w:szCs w:val="24"/>
              </w:rPr>
            </w:pPr>
          </w:p>
        </w:tc>
      </w:tr>
      <w:tr w:rsidR="00AA6210" w:rsidRPr="00824072" w14:paraId="3220829E" w14:textId="77777777" w:rsidTr="00D74931">
        <w:tc>
          <w:tcPr>
            <w:tcW w:w="2828" w:type="dxa"/>
          </w:tcPr>
          <w:p w14:paraId="63902025" w14:textId="77777777" w:rsidR="00AA6210" w:rsidRPr="00824072" w:rsidRDefault="00AA6210" w:rsidP="00D74931">
            <w:pPr>
              <w:spacing w:line="240" w:lineRule="auto"/>
              <w:rPr>
                <w:rFonts w:ascii="Times New Roman" w:hAnsi="Times New Roman" w:cs="Times New Roman"/>
                <w:sz w:val="24"/>
                <w:szCs w:val="24"/>
              </w:rPr>
            </w:pPr>
            <w:proofErr w:type="gramStart"/>
            <w:r>
              <w:rPr>
                <w:rFonts w:ascii="Times New Roman" w:hAnsi="Times New Roman" w:cs="Times New Roman"/>
                <w:b/>
                <w:sz w:val="24"/>
                <w:szCs w:val="24"/>
              </w:rPr>
              <w:t>Прочие</w:t>
            </w:r>
            <w:r w:rsidRPr="00824072">
              <w:rPr>
                <w:rFonts w:ascii="Times New Roman" w:hAnsi="Times New Roman" w:cs="Times New Roman"/>
                <w:sz w:val="24"/>
                <w:szCs w:val="24"/>
                <w:lang w:val="en-US"/>
              </w:rPr>
              <w:br/>
            </w:r>
            <w:r w:rsidRPr="00824072">
              <w:rPr>
                <w:rFonts w:ascii="Times New Roman" w:hAnsi="Times New Roman" w:cs="Times New Roman"/>
                <w:sz w:val="24"/>
                <w:szCs w:val="24"/>
              </w:rPr>
              <w:t>(</w:t>
            </w:r>
            <w:proofErr w:type="gramEnd"/>
            <w:r w:rsidRPr="00824072">
              <w:rPr>
                <w:rFonts w:ascii="Times New Roman" w:hAnsi="Times New Roman" w:cs="Times New Roman"/>
                <w:sz w:val="24"/>
                <w:szCs w:val="24"/>
              </w:rPr>
              <w:t>степень приоритета 3)</w:t>
            </w:r>
          </w:p>
        </w:tc>
        <w:tc>
          <w:tcPr>
            <w:tcW w:w="6409" w:type="dxa"/>
          </w:tcPr>
          <w:p w14:paraId="2B2E15C4" w14:textId="77777777" w:rsidR="00AA6210" w:rsidRPr="00824072" w:rsidRDefault="00AA6210" w:rsidP="00AA6210">
            <w:pPr>
              <w:numPr>
                <w:ilvl w:val="0"/>
                <w:numId w:val="53"/>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Незначительные проблемы при выполнении администрирования и техобслуживания.</w:t>
            </w:r>
          </w:p>
          <w:p w14:paraId="2205D061" w14:textId="1C2889E8" w:rsidR="00AA6210" w:rsidRPr="00824072" w:rsidRDefault="00AA6210" w:rsidP="00AA6210">
            <w:pPr>
              <w:numPr>
                <w:ilvl w:val="0"/>
                <w:numId w:val="53"/>
              </w:numPr>
              <w:spacing w:after="0" w:line="240" w:lineRule="auto"/>
              <w:rPr>
                <w:rFonts w:ascii="Times New Roman" w:hAnsi="Times New Roman" w:cs="Times New Roman"/>
                <w:sz w:val="24"/>
                <w:szCs w:val="24"/>
              </w:rPr>
            </w:pPr>
            <w:r w:rsidRPr="00824072">
              <w:rPr>
                <w:rFonts w:ascii="Times New Roman" w:hAnsi="Times New Roman" w:cs="Times New Roman"/>
                <w:sz w:val="24"/>
                <w:szCs w:val="24"/>
              </w:rPr>
              <w:t xml:space="preserve">Различные виды внутренних ошибок, не оказывающих влияния на работу </w:t>
            </w:r>
            <w:r w:rsidR="00472FA1">
              <w:rPr>
                <w:rFonts w:ascii="Times New Roman" w:hAnsi="Times New Roman" w:cs="Times New Roman"/>
                <w:sz w:val="24"/>
                <w:szCs w:val="24"/>
              </w:rPr>
              <w:t>СПО</w:t>
            </w:r>
            <w:r w:rsidRPr="00824072">
              <w:rPr>
                <w:rFonts w:ascii="Times New Roman" w:hAnsi="Times New Roman" w:cs="Times New Roman"/>
                <w:sz w:val="24"/>
                <w:szCs w:val="24"/>
              </w:rPr>
              <w:t>.</w:t>
            </w:r>
          </w:p>
          <w:p w14:paraId="5417DA5A" w14:textId="77777777" w:rsidR="00AA6210" w:rsidRPr="00824072" w:rsidRDefault="00AA6210" w:rsidP="00D74931">
            <w:pPr>
              <w:spacing w:after="0" w:line="240" w:lineRule="auto"/>
              <w:ind w:left="360"/>
              <w:rPr>
                <w:rFonts w:ascii="Times New Roman" w:hAnsi="Times New Roman" w:cs="Times New Roman"/>
                <w:sz w:val="24"/>
                <w:szCs w:val="24"/>
              </w:rPr>
            </w:pPr>
          </w:p>
        </w:tc>
      </w:tr>
    </w:tbl>
    <w:p w14:paraId="77E380C3" w14:textId="26A4074C" w:rsidR="008C05B3" w:rsidRDefault="00AA6210" w:rsidP="001A4008">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Решение Обращений осуществляется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 xml:space="preserve"> в соответствии с нормативным временем устранения недоступности системы, соответствующего приоритета. </w:t>
      </w:r>
      <w:r w:rsidR="00CB6FE8">
        <w:rPr>
          <w:rFonts w:ascii="Times New Roman" w:hAnsi="Times New Roman" w:cs="Times New Roman"/>
          <w:color w:val="000000" w:themeColor="text1"/>
          <w:sz w:val="24"/>
          <w:szCs w:val="24"/>
        </w:rPr>
        <w:t>Покупатель</w:t>
      </w:r>
      <w:r w:rsidRPr="00501214">
        <w:rPr>
          <w:rFonts w:ascii="Times New Roman" w:hAnsi="Times New Roman" w:cs="Times New Roman"/>
          <w:color w:val="000000" w:themeColor="text1"/>
          <w:sz w:val="24"/>
          <w:szCs w:val="24"/>
        </w:rPr>
        <w:t>, по согласованию, может запросить изменение приоритета Обращения. В случае применения временного (обходного) решения приоритетной проблемы, высокоприоритетный запрос может быть закрыт и при этом зарегистрирован новый с более низким приоритетом и независимым временем восстановления доступности системы.</w:t>
      </w:r>
    </w:p>
    <w:p w14:paraId="741BEAE0" w14:textId="30A10FA7" w:rsidR="008C05B3" w:rsidRPr="001A4008" w:rsidRDefault="008C05B3" w:rsidP="001A4008">
      <w:pPr>
        <w:pStyle w:val="37"/>
        <w:numPr>
          <w:ilvl w:val="3"/>
          <w:numId w:val="50"/>
        </w:numPr>
        <w:ind w:firstLine="414"/>
      </w:pPr>
      <w:bookmarkStart w:id="284" w:name="_Toc500340028"/>
      <w:r w:rsidRPr="008C05B3">
        <w:t>Статусы обращений</w:t>
      </w:r>
      <w:bookmarkEnd w:id="284"/>
    </w:p>
    <w:p w14:paraId="3C32B546" w14:textId="77777777" w:rsidR="008C05B3" w:rsidRPr="00501214" w:rsidRDefault="008C05B3" w:rsidP="008C05B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Всем Обращениям присваивается «Статус»:</w:t>
      </w:r>
    </w:p>
    <w:p w14:paraId="00611D5E" w14:textId="77777777" w:rsidR="008C05B3" w:rsidRPr="00501214" w:rsidRDefault="008C05B3" w:rsidP="008C05B3">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статус «</w:t>
      </w:r>
      <w:r w:rsidRPr="00501214">
        <w:rPr>
          <w:rFonts w:ascii="Times New Roman" w:hAnsi="Times New Roman" w:cs="Times New Roman"/>
          <w:color w:val="000000" w:themeColor="text1"/>
          <w:sz w:val="24"/>
          <w:szCs w:val="24"/>
          <w:lang w:val="en-US"/>
        </w:rPr>
        <w:t>New</w:t>
      </w:r>
      <w:r w:rsidRPr="00501214">
        <w:rPr>
          <w:rFonts w:ascii="Times New Roman" w:hAnsi="Times New Roman" w:cs="Times New Roman"/>
          <w:color w:val="000000" w:themeColor="text1"/>
          <w:sz w:val="24"/>
          <w:szCs w:val="24"/>
        </w:rPr>
        <w:t>» - обращение описано, но никакие действия с ним еще не проводились;</w:t>
      </w:r>
    </w:p>
    <w:p w14:paraId="28B057F2" w14:textId="77777777" w:rsidR="008C05B3" w:rsidRPr="00501214" w:rsidRDefault="008C05B3" w:rsidP="008C05B3">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статус «</w:t>
      </w:r>
      <w:r w:rsidRPr="00501214">
        <w:rPr>
          <w:rFonts w:ascii="Times New Roman" w:hAnsi="Times New Roman" w:cs="Times New Roman"/>
          <w:color w:val="000000" w:themeColor="text1"/>
          <w:sz w:val="24"/>
          <w:szCs w:val="24"/>
          <w:lang w:val="en-US"/>
        </w:rPr>
        <w:t>Open</w:t>
      </w:r>
      <w:r w:rsidRPr="00501214">
        <w:rPr>
          <w:rFonts w:ascii="Times New Roman" w:hAnsi="Times New Roman" w:cs="Times New Roman"/>
          <w:color w:val="000000" w:themeColor="text1"/>
          <w:sz w:val="24"/>
          <w:szCs w:val="24"/>
        </w:rPr>
        <w:t>» - обращение находится на рассмотрении специалистами службы технической поддержки, установление причины Инцидента;</w:t>
      </w:r>
    </w:p>
    <w:p w14:paraId="102AAC9F" w14:textId="77777777" w:rsidR="008C05B3" w:rsidRPr="00501214" w:rsidRDefault="008C05B3" w:rsidP="008C05B3">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статус «</w:t>
      </w:r>
      <w:r w:rsidRPr="00501214">
        <w:rPr>
          <w:rFonts w:ascii="Times New Roman" w:hAnsi="Times New Roman" w:cs="Times New Roman"/>
          <w:color w:val="000000" w:themeColor="text1"/>
          <w:sz w:val="24"/>
          <w:szCs w:val="24"/>
          <w:lang w:val="en-US"/>
        </w:rPr>
        <w:t>In</w:t>
      </w:r>
      <w:r w:rsidRPr="00501214">
        <w:rPr>
          <w:rFonts w:ascii="Times New Roman" w:hAnsi="Times New Roman" w:cs="Times New Roman"/>
          <w:color w:val="000000" w:themeColor="text1"/>
          <w:sz w:val="24"/>
          <w:szCs w:val="24"/>
        </w:rPr>
        <w:t xml:space="preserve"> </w:t>
      </w:r>
      <w:r w:rsidRPr="00501214">
        <w:rPr>
          <w:rFonts w:ascii="Times New Roman" w:hAnsi="Times New Roman" w:cs="Times New Roman"/>
          <w:color w:val="000000" w:themeColor="text1"/>
          <w:sz w:val="24"/>
          <w:szCs w:val="24"/>
          <w:lang w:val="en-US"/>
        </w:rPr>
        <w:t>progress</w:t>
      </w:r>
      <w:r w:rsidRPr="00501214">
        <w:rPr>
          <w:rFonts w:ascii="Times New Roman" w:hAnsi="Times New Roman" w:cs="Times New Roman"/>
          <w:color w:val="000000" w:themeColor="text1"/>
          <w:sz w:val="24"/>
          <w:szCs w:val="24"/>
        </w:rPr>
        <w:t>» - причины Обращения установлены, Обращение передано на реализацию;</w:t>
      </w:r>
    </w:p>
    <w:p w14:paraId="502CF91F" w14:textId="4770939D" w:rsidR="008C05B3" w:rsidRPr="00501214" w:rsidRDefault="008C05B3" w:rsidP="008C05B3">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статус «</w:t>
      </w:r>
      <w:r w:rsidRPr="00501214">
        <w:rPr>
          <w:rFonts w:ascii="Times New Roman" w:hAnsi="Times New Roman" w:cs="Times New Roman"/>
          <w:color w:val="000000" w:themeColor="text1"/>
          <w:sz w:val="24"/>
          <w:szCs w:val="24"/>
          <w:lang w:val="en-US"/>
        </w:rPr>
        <w:t>Customer</w:t>
      </w:r>
      <w:r w:rsidRPr="00501214">
        <w:rPr>
          <w:rFonts w:ascii="Times New Roman" w:hAnsi="Times New Roman" w:cs="Times New Roman"/>
          <w:color w:val="000000" w:themeColor="text1"/>
          <w:sz w:val="24"/>
          <w:szCs w:val="24"/>
        </w:rPr>
        <w:t xml:space="preserve"> </w:t>
      </w:r>
      <w:r w:rsidRPr="00501214">
        <w:rPr>
          <w:rFonts w:ascii="Times New Roman" w:hAnsi="Times New Roman" w:cs="Times New Roman"/>
          <w:color w:val="000000" w:themeColor="text1"/>
          <w:sz w:val="24"/>
          <w:szCs w:val="24"/>
          <w:lang w:val="en-US"/>
        </w:rPr>
        <w:t>test</w:t>
      </w:r>
      <w:r w:rsidRPr="00501214">
        <w:rPr>
          <w:rFonts w:ascii="Times New Roman" w:hAnsi="Times New Roman" w:cs="Times New Roman"/>
          <w:color w:val="000000" w:themeColor="text1"/>
          <w:sz w:val="24"/>
          <w:szCs w:val="24"/>
        </w:rPr>
        <w:t xml:space="preserve">» - Обращение реализовано и передано для тестирования </w:t>
      </w:r>
      <w:r w:rsidR="00CB6FE8">
        <w:rPr>
          <w:rFonts w:ascii="Times New Roman" w:hAnsi="Times New Roman" w:cs="Times New Roman"/>
          <w:color w:val="000000" w:themeColor="text1"/>
          <w:sz w:val="24"/>
          <w:szCs w:val="24"/>
        </w:rPr>
        <w:t>Покупателю</w:t>
      </w:r>
      <w:r w:rsidRPr="00501214">
        <w:rPr>
          <w:rFonts w:ascii="Times New Roman" w:hAnsi="Times New Roman" w:cs="Times New Roman"/>
          <w:color w:val="000000" w:themeColor="text1"/>
          <w:sz w:val="24"/>
          <w:szCs w:val="24"/>
        </w:rPr>
        <w:t>;</w:t>
      </w:r>
    </w:p>
    <w:p w14:paraId="4A0482CC" w14:textId="74FF0921" w:rsidR="00AA6210" w:rsidRPr="001A4008" w:rsidRDefault="008C05B3" w:rsidP="001A4008">
      <w:pPr>
        <w:pStyle w:val="af6"/>
        <w:numPr>
          <w:ilvl w:val="0"/>
          <w:numId w:val="52"/>
        </w:numPr>
        <w:spacing w:after="0" w:line="240" w:lineRule="auto"/>
        <w:ind w:left="0" w:firstLine="709"/>
        <w:contextualSpacing w:val="0"/>
        <w:jc w:val="both"/>
        <w:rPr>
          <w:rFonts w:ascii="Times New Roman" w:hAnsi="Times New Roman" w:cs="Times New Roman"/>
          <w:b/>
          <w:color w:val="000000" w:themeColor="text1"/>
          <w:sz w:val="24"/>
          <w:szCs w:val="24"/>
        </w:rPr>
      </w:pPr>
      <w:r w:rsidRPr="00501214">
        <w:rPr>
          <w:rFonts w:ascii="Times New Roman" w:hAnsi="Times New Roman" w:cs="Times New Roman"/>
          <w:color w:val="000000" w:themeColor="text1"/>
          <w:sz w:val="24"/>
          <w:szCs w:val="24"/>
        </w:rPr>
        <w:t>статус «</w:t>
      </w:r>
      <w:r w:rsidRPr="00501214">
        <w:rPr>
          <w:rFonts w:ascii="Times New Roman" w:hAnsi="Times New Roman" w:cs="Times New Roman"/>
          <w:color w:val="000000" w:themeColor="text1"/>
          <w:sz w:val="24"/>
          <w:szCs w:val="24"/>
          <w:lang w:val="en-US"/>
        </w:rPr>
        <w:t>Done</w:t>
      </w:r>
      <w:r w:rsidRPr="00501214">
        <w:rPr>
          <w:rFonts w:ascii="Times New Roman" w:hAnsi="Times New Roman" w:cs="Times New Roman"/>
          <w:color w:val="000000" w:themeColor="text1"/>
          <w:sz w:val="24"/>
          <w:szCs w:val="24"/>
        </w:rPr>
        <w:t>» - Обращение принято Инициатором, претензий к реализации Обращения нет.</w:t>
      </w:r>
    </w:p>
    <w:p w14:paraId="5DE41CD2" w14:textId="136BC3E0" w:rsidR="001A4008" w:rsidRPr="001A4008" w:rsidRDefault="000905F8" w:rsidP="001A4008">
      <w:pPr>
        <w:pStyle w:val="37"/>
        <w:numPr>
          <w:ilvl w:val="3"/>
          <w:numId w:val="50"/>
        </w:numPr>
        <w:ind w:firstLine="556"/>
      </w:pPr>
      <w:bookmarkStart w:id="285" w:name="_Toc500340029"/>
      <w:r>
        <w:t>Порядок подачи обращений</w:t>
      </w:r>
      <w:bookmarkEnd w:id="285"/>
    </w:p>
    <w:p w14:paraId="576B2EE6" w14:textId="2CD054E9" w:rsidR="00A4106C" w:rsidRPr="00501214"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При возникновении инцидентов (недоступность системы или отдельных сервисов) или необходимости в получении консультации, </w:t>
      </w:r>
      <w:r w:rsidR="00287A0E">
        <w:rPr>
          <w:rFonts w:ascii="Times New Roman" w:hAnsi="Times New Roman" w:cs="Times New Roman"/>
          <w:color w:val="000000" w:themeColor="text1"/>
          <w:sz w:val="24"/>
          <w:szCs w:val="24"/>
        </w:rPr>
        <w:t>Покупатель</w:t>
      </w:r>
      <w:r w:rsidRPr="00501214">
        <w:rPr>
          <w:rFonts w:ascii="Times New Roman" w:hAnsi="Times New Roman" w:cs="Times New Roman"/>
          <w:color w:val="000000" w:themeColor="text1"/>
          <w:sz w:val="24"/>
          <w:szCs w:val="24"/>
        </w:rPr>
        <w:t xml:space="preserve"> формирует Обращение по инциденту или запрос на консультирование, которые направляются </w:t>
      </w:r>
      <w:r w:rsidR="00287A0E">
        <w:rPr>
          <w:rFonts w:ascii="Times New Roman" w:hAnsi="Times New Roman" w:cs="Times New Roman"/>
          <w:color w:val="000000" w:themeColor="text1"/>
          <w:sz w:val="24"/>
          <w:szCs w:val="24"/>
        </w:rPr>
        <w:t>Поставщику</w:t>
      </w:r>
      <w:r w:rsidRPr="00501214">
        <w:rPr>
          <w:rFonts w:ascii="Times New Roman" w:hAnsi="Times New Roman" w:cs="Times New Roman"/>
          <w:color w:val="000000" w:themeColor="text1"/>
          <w:sz w:val="24"/>
          <w:szCs w:val="24"/>
        </w:rPr>
        <w:t>.</w:t>
      </w:r>
    </w:p>
    <w:p w14:paraId="45F306DF" w14:textId="104E74E2" w:rsidR="00A4106C" w:rsidRPr="00501214"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Обращение </w:t>
      </w:r>
      <w:r w:rsidR="00287A0E">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к </w:t>
      </w:r>
      <w:r w:rsidR="00287A0E">
        <w:rPr>
          <w:rFonts w:ascii="Times New Roman" w:hAnsi="Times New Roman" w:cs="Times New Roman"/>
          <w:color w:val="000000" w:themeColor="text1"/>
          <w:sz w:val="24"/>
          <w:szCs w:val="24"/>
        </w:rPr>
        <w:t>Поставщику</w:t>
      </w:r>
      <w:r w:rsidRPr="00501214">
        <w:rPr>
          <w:rFonts w:ascii="Times New Roman" w:hAnsi="Times New Roman" w:cs="Times New Roman"/>
          <w:color w:val="000000" w:themeColor="text1"/>
          <w:sz w:val="24"/>
          <w:szCs w:val="24"/>
        </w:rPr>
        <w:t xml:space="preserve"> может осуществляться с помощью:</w:t>
      </w:r>
    </w:p>
    <w:p w14:paraId="175B6045"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электронной почты;</w:t>
      </w:r>
    </w:p>
    <w:p w14:paraId="278906F1"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lastRenderedPageBreak/>
        <w:t>по телефону;</w:t>
      </w:r>
    </w:p>
    <w:p w14:paraId="4EDC1727"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системы регистрации обращений.</w:t>
      </w:r>
    </w:p>
    <w:p w14:paraId="6C711792" w14:textId="77777777" w:rsidR="00A4106C" w:rsidRPr="00501214"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Обращение должно содержать следующие сведения:</w:t>
      </w:r>
    </w:p>
    <w:p w14:paraId="49A2252A"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идентификационные и контактные сведения Инициатора Обращения: ФИО, контактный телефон и e-</w:t>
      </w:r>
      <w:proofErr w:type="spellStart"/>
      <w:r w:rsidRPr="00501214">
        <w:rPr>
          <w:rFonts w:ascii="Times New Roman" w:hAnsi="Times New Roman" w:cs="Times New Roman"/>
          <w:color w:val="000000" w:themeColor="text1"/>
          <w:sz w:val="24"/>
          <w:szCs w:val="24"/>
        </w:rPr>
        <w:t>mail</w:t>
      </w:r>
      <w:proofErr w:type="spellEnd"/>
      <w:r w:rsidRPr="00501214">
        <w:rPr>
          <w:rFonts w:ascii="Times New Roman" w:hAnsi="Times New Roman" w:cs="Times New Roman"/>
          <w:color w:val="000000" w:themeColor="text1"/>
          <w:sz w:val="24"/>
          <w:szCs w:val="24"/>
        </w:rPr>
        <w:t>;</w:t>
      </w:r>
    </w:p>
    <w:p w14:paraId="6C78901A"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описание Обращения;</w:t>
      </w:r>
    </w:p>
    <w:p w14:paraId="683D1919"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скриншоты, лог-файлы, другую информацию, подтверждающую возникновение инцидента;</w:t>
      </w:r>
    </w:p>
    <w:p w14:paraId="0AF8C467"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регистрационный номер первичной заявки в случае повторного обращения;</w:t>
      </w:r>
    </w:p>
    <w:p w14:paraId="0493619D"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другую обязательную информацию или документы/приложения, если они требуются по регламенту для выполнения данной Заявки.</w:t>
      </w:r>
    </w:p>
    <w:p w14:paraId="25146E5F" w14:textId="09BE15EE" w:rsidR="00A4106C"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Кроме того,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 xml:space="preserve"> может быть запрошена дополнительная информация, необходимая для решения Обращений.</w:t>
      </w:r>
    </w:p>
    <w:p w14:paraId="1BDAFE0B" w14:textId="1037BA7D" w:rsidR="00A4106C" w:rsidRPr="00501214" w:rsidRDefault="00287A0E"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w:t>
      </w:r>
      <w:r w:rsidR="00A4106C" w:rsidRPr="00596988">
        <w:rPr>
          <w:rFonts w:ascii="Times New Roman" w:hAnsi="Times New Roman" w:cs="Times New Roman"/>
          <w:color w:val="000000" w:themeColor="text1"/>
          <w:sz w:val="24"/>
          <w:szCs w:val="24"/>
        </w:rPr>
        <w:t xml:space="preserve"> должен производить регистрацию Обращения в максимально короткий срок</w:t>
      </w:r>
      <w:r w:rsidR="00A4106C">
        <w:rPr>
          <w:rFonts w:ascii="Times New Roman" w:hAnsi="Times New Roman" w:cs="Times New Roman"/>
          <w:color w:val="000000" w:themeColor="text1"/>
          <w:sz w:val="24"/>
          <w:szCs w:val="24"/>
        </w:rPr>
        <w:t>.</w:t>
      </w:r>
      <w:r w:rsidR="00A4106C" w:rsidRPr="00596988">
        <w:rPr>
          <w:rFonts w:ascii="Times New Roman" w:hAnsi="Times New Roman" w:cs="Times New Roman"/>
          <w:color w:val="000000" w:themeColor="text1"/>
          <w:sz w:val="24"/>
          <w:szCs w:val="24"/>
        </w:rPr>
        <w:t xml:space="preserve"> После регистрации Обращение считается принятым.</w:t>
      </w:r>
    </w:p>
    <w:p w14:paraId="3B50A312" w14:textId="5221B9E8" w:rsidR="00A4106C" w:rsidRPr="00501214"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Подготовка ответов на Обращения выполняется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 Ответ на Обращение должен содержать следующую информацию:</w:t>
      </w:r>
    </w:p>
    <w:p w14:paraId="1F8CB06C"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регистрационный номер Обращения;</w:t>
      </w:r>
    </w:p>
    <w:p w14:paraId="7358F2A0"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содержание Обращения;</w:t>
      </w:r>
    </w:p>
    <w:p w14:paraId="3660EAB2"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описание ответа на Обращение (либо ссылки на документацию).</w:t>
      </w:r>
    </w:p>
    <w:p w14:paraId="3F189132" w14:textId="45C758B9" w:rsidR="00A4106C" w:rsidRPr="00501214" w:rsidRDefault="00A4106C" w:rsidP="00A4106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Информирование о ходе выполнения работ по Обращению осуществляет </w:t>
      </w:r>
      <w:r w:rsidR="00287A0E">
        <w:rPr>
          <w:rFonts w:ascii="Times New Roman" w:hAnsi="Times New Roman" w:cs="Times New Roman"/>
          <w:color w:val="000000" w:themeColor="text1"/>
          <w:sz w:val="24"/>
          <w:szCs w:val="24"/>
        </w:rPr>
        <w:t>Поставщик</w:t>
      </w:r>
      <w:r w:rsidRPr="00501214">
        <w:rPr>
          <w:rFonts w:ascii="Times New Roman" w:hAnsi="Times New Roman" w:cs="Times New Roman"/>
          <w:color w:val="000000" w:themeColor="text1"/>
          <w:sz w:val="24"/>
          <w:szCs w:val="24"/>
        </w:rPr>
        <w:t>. В сообщении о ходе работ по Обращению указывается:</w:t>
      </w:r>
    </w:p>
    <w:p w14:paraId="2C86FF89"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регистрационный номер Обращения;</w:t>
      </w:r>
    </w:p>
    <w:p w14:paraId="5205F27A" w14:textId="77777777" w:rsidR="00A4106C" w:rsidRPr="00501214" w:rsidRDefault="00A4106C" w:rsidP="00A4106C">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информация о ходе выполнения работ по Обращению.</w:t>
      </w:r>
    </w:p>
    <w:p w14:paraId="63DFFE3D" w14:textId="341FBEC3" w:rsidR="00AF27F4" w:rsidRPr="001A4008" w:rsidRDefault="00A4106C" w:rsidP="001A4008">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Ответ на Обращение передается </w:t>
      </w:r>
      <w:r w:rsidR="00CB6FE8">
        <w:rPr>
          <w:rFonts w:ascii="Times New Roman" w:hAnsi="Times New Roman" w:cs="Times New Roman"/>
          <w:color w:val="000000" w:themeColor="text1"/>
          <w:sz w:val="24"/>
          <w:szCs w:val="24"/>
        </w:rPr>
        <w:t>Покупателю</w:t>
      </w:r>
      <w:r w:rsidRPr="00501214">
        <w:rPr>
          <w:rFonts w:ascii="Times New Roman" w:hAnsi="Times New Roman" w:cs="Times New Roman"/>
          <w:color w:val="000000" w:themeColor="text1"/>
          <w:sz w:val="24"/>
          <w:szCs w:val="24"/>
        </w:rPr>
        <w:t xml:space="preserve"> по электронной почте или системе технической поддержки. В случае несогласия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с результатами обработки Обращения или претензией по качеству, </w:t>
      </w:r>
      <w:r w:rsidR="00CB6FE8">
        <w:rPr>
          <w:rFonts w:ascii="Times New Roman" w:hAnsi="Times New Roman" w:cs="Times New Roman"/>
          <w:color w:val="000000" w:themeColor="text1"/>
          <w:sz w:val="24"/>
          <w:szCs w:val="24"/>
        </w:rPr>
        <w:t>Покупатель</w:t>
      </w:r>
      <w:r w:rsidRPr="00501214">
        <w:rPr>
          <w:rFonts w:ascii="Times New Roman" w:hAnsi="Times New Roman" w:cs="Times New Roman"/>
          <w:color w:val="000000" w:themeColor="text1"/>
          <w:sz w:val="24"/>
          <w:szCs w:val="24"/>
        </w:rPr>
        <w:t xml:space="preserve"> должен сообщить об этом в течение 24 рабочих часов с момента завершения обработки Обращения, после чего существующее Обращение открывается заново, и его обработка продолжается. В случае отсутствия ответа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о несогласии по истечении 24 рабочих часов с момента завершения обработки Обращения, Обращение считается закрытым и открытию заново не подлежит.</w:t>
      </w:r>
    </w:p>
    <w:p w14:paraId="133A8B95" w14:textId="7D9B49EA" w:rsidR="001A4008" w:rsidRPr="001A4008" w:rsidRDefault="00AF27F4" w:rsidP="001A4008">
      <w:pPr>
        <w:pStyle w:val="37"/>
        <w:numPr>
          <w:ilvl w:val="3"/>
          <w:numId w:val="50"/>
        </w:numPr>
        <w:ind w:firstLine="414"/>
      </w:pPr>
      <w:bookmarkStart w:id="286" w:name="_Toc500340030"/>
      <w:r>
        <w:t>Ограничения при решении Обращений</w:t>
      </w:r>
      <w:bookmarkEnd w:id="286"/>
    </w:p>
    <w:p w14:paraId="4BCA7A64" w14:textId="7D75677B" w:rsidR="00AF27F4" w:rsidRPr="00501214" w:rsidRDefault="00AF27F4" w:rsidP="00AF27F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Решение Обращений не может быть выполнено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 xml:space="preserve">, если часть работ (ответственности) по решению Обращения находится в зоне ответственности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Примерами таких Обращений являются:</w:t>
      </w:r>
    </w:p>
    <w:p w14:paraId="31C63428" w14:textId="257D3E5B"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устранение неисправности на оборудовании или сетях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если таковая выявлена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 xml:space="preserve"> в результате диагностики; </w:t>
      </w:r>
    </w:p>
    <w:p w14:paraId="1BCBB69A" w14:textId="54BB2EFD" w:rsidR="00AF27F4" w:rsidRPr="00501214" w:rsidRDefault="00CB6FE8"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Покупатель</w:t>
      </w:r>
      <w:r w:rsidR="00AF27F4" w:rsidRPr="00501214">
        <w:rPr>
          <w:rFonts w:ascii="Times New Roman" w:hAnsi="Times New Roman" w:cs="Times New Roman"/>
          <w:color w:val="000000" w:themeColor="text1"/>
          <w:sz w:val="24"/>
          <w:szCs w:val="24"/>
        </w:rPr>
        <w:t xml:space="preserve"> не предоставил ответ на запрос о получении дополнительной информации влияющей на доступность Системы; </w:t>
      </w:r>
    </w:p>
    <w:p w14:paraId="71290424" w14:textId="04F6E0EB" w:rsidR="00AF27F4" w:rsidRPr="00501214" w:rsidRDefault="00CB6FE8"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Поставщику</w:t>
      </w:r>
      <w:r w:rsidR="00AF27F4" w:rsidRPr="00501214">
        <w:rPr>
          <w:rFonts w:ascii="Times New Roman" w:hAnsi="Times New Roman" w:cs="Times New Roman"/>
          <w:color w:val="000000" w:themeColor="text1"/>
          <w:sz w:val="24"/>
          <w:szCs w:val="24"/>
        </w:rPr>
        <w:t xml:space="preserve"> не предоставляется доступ на объект </w:t>
      </w:r>
      <w:r>
        <w:rPr>
          <w:rFonts w:ascii="Times New Roman" w:hAnsi="Times New Roman" w:cs="Times New Roman"/>
          <w:color w:val="000000" w:themeColor="text1"/>
          <w:sz w:val="24"/>
          <w:szCs w:val="24"/>
        </w:rPr>
        <w:t>Покупателя</w:t>
      </w:r>
      <w:r w:rsidR="00AF27F4" w:rsidRPr="00501214">
        <w:rPr>
          <w:rFonts w:ascii="Times New Roman" w:hAnsi="Times New Roman" w:cs="Times New Roman"/>
          <w:color w:val="000000" w:themeColor="text1"/>
          <w:sz w:val="24"/>
          <w:szCs w:val="24"/>
        </w:rPr>
        <w:t xml:space="preserve"> для устранения неисправности, находящейся в зоне ответственности </w:t>
      </w:r>
      <w:r>
        <w:rPr>
          <w:rFonts w:ascii="Times New Roman" w:hAnsi="Times New Roman" w:cs="Times New Roman"/>
          <w:color w:val="000000" w:themeColor="text1"/>
          <w:sz w:val="24"/>
          <w:szCs w:val="24"/>
        </w:rPr>
        <w:t>Поставщика</w:t>
      </w:r>
      <w:r w:rsidR="00AF27F4" w:rsidRPr="00501214">
        <w:rPr>
          <w:rFonts w:ascii="Times New Roman" w:hAnsi="Times New Roman" w:cs="Times New Roman"/>
          <w:color w:val="000000" w:themeColor="text1"/>
          <w:sz w:val="24"/>
          <w:szCs w:val="24"/>
        </w:rPr>
        <w:t>;</w:t>
      </w:r>
    </w:p>
    <w:p w14:paraId="4D90BCE2" w14:textId="77777777"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501214">
        <w:rPr>
          <w:rFonts w:ascii="Times New Roman" w:hAnsi="Times New Roman" w:cs="Times New Roman"/>
          <w:color w:val="000000" w:themeColor="text1"/>
          <w:sz w:val="24"/>
          <w:szCs w:val="24"/>
        </w:rPr>
        <w:t xml:space="preserve">ешение Обращения может быть отложено по следующим основным причинам: </w:t>
      </w:r>
    </w:p>
    <w:p w14:paraId="44AB01D8" w14:textId="77777777" w:rsidR="00AF27F4" w:rsidRPr="00501214" w:rsidRDefault="00AF27F4" w:rsidP="00AF27F4">
      <w:pPr>
        <w:pStyle w:val="af6"/>
        <w:numPr>
          <w:ilvl w:val="0"/>
          <w:numId w:val="58"/>
        </w:numPr>
        <w:spacing w:after="0" w:line="240" w:lineRule="auto"/>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невозможно повторить описанную проблему на демонстрационной базе конфигурации; </w:t>
      </w:r>
    </w:p>
    <w:p w14:paraId="6F7289D7" w14:textId="77777777" w:rsidR="00AF27F4" w:rsidRPr="00501214" w:rsidRDefault="00AF27F4" w:rsidP="00AF27F4">
      <w:pPr>
        <w:pStyle w:val="af6"/>
        <w:numPr>
          <w:ilvl w:val="0"/>
          <w:numId w:val="58"/>
        </w:numPr>
        <w:spacing w:after="0" w:line="240" w:lineRule="auto"/>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решение требует доработки функционала и/или выпуска обновления для программного продукта; </w:t>
      </w:r>
    </w:p>
    <w:p w14:paraId="181EFD29" w14:textId="77777777" w:rsidR="00AF27F4" w:rsidRPr="00501214" w:rsidRDefault="00AF27F4" w:rsidP="00AF27F4">
      <w:pPr>
        <w:pStyle w:val="af6"/>
        <w:numPr>
          <w:ilvl w:val="0"/>
          <w:numId w:val="58"/>
        </w:numPr>
        <w:spacing w:after="0" w:line="240" w:lineRule="auto"/>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на клиентских рабочих местах используется нелицензионная копия программного продукта;</w:t>
      </w:r>
    </w:p>
    <w:p w14:paraId="77E2D1B4" w14:textId="77777777" w:rsidR="00AF27F4" w:rsidRPr="00501214" w:rsidRDefault="00AF27F4" w:rsidP="00AF27F4">
      <w:pPr>
        <w:pStyle w:val="af6"/>
        <w:numPr>
          <w:ilvl w:val="0"/>
          <w:numId w:val="58"/>
        </w:numPr>
        <w:spacing w:after="0" w:line="240" w:lineRule="auto"/>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решение выходит за рамки технической поддержки.</w:t>
      </w:r>
    </w:p>
    <w:p w14:paraId="5393CEFD" w14:textId="7A864707" w:rsidR="00AF27F4" w:rsidRPr="00501214" w:rsidRDefault="00AF27F4" w:rsidP="00AF27F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О факте приостановки работ по вышеуказанным причинам, </w:t>
      </w:r>
      <w:r w:rsidR="00287A0E">
        <w:rPr>
          <w:rFonts w:ascii="Times New Roman" w:hAnsi="Times New Roman" w:cs="Times New Roman"/>
          <w:color w:val="000000" w:themeColor="text1"/>
          <w:sz w:val="24"/>
          <w:szCs w:val="24"/>
        </w:rPr>
        <w:t>Поставщик</w:t>
      </w:r>
      <w:r w:rsidRPr="00501214">
        <w:rPr>
          <w:rFonts w:ascii="Times New Roman" w:hAnsi="Times New Roman" w:cs="Times New Roman"/>
          <w:color w:val="000000" w:themeColor="text1"/>
          <w:sz w:val="24"/>
          <w:szCs w:val="24"/>
        </w:rPr>
        <w:t xml:space="preserve"> информирует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по электронной почте с указанием подтверждающих фактов нахождения </w:t>
      </w:r>
      <w:r w:rsidRPr="00501214">
        <w:rPr>
          <w:rFonts w:ascii="Times New Roman" w:hAnsi="Times New Roman" w:cs="Times New Roman"/>
          <w:color w:val="000000" w:themeColor="text1"/>
          <w:sz w:val="24"/>
          <w:szCs w:val="24"/>
        </w:rPr>
        <w:lastRenderedPageBreak/>
        <w:t xml:space="preserve">неисправности в зоне ответственности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 xml:space="preserve"> и о предпринятых действиях по получению информации от представителей </w:t>
      </w:r>
      <w:r w:rsidR="00CB6FE8">
        <w:rPr>
          <w:rFonts w:ascii="Times New Roman" w:hAnsi="Times New Roman" w:cs="Times New Roman"/>
          <w:color w:val="000000" w:themeColor="text1"/>
          <w:sz w:val="24"/>
          <w:szCs w:val="24"/>
        </w:rPr>
        <w:t>Покупателя</w:t>
      </w:r>
      <w:r w:rsidRPr="00501214">
        <w:rPr>
          <w:rFonts w:ascii="Times New Roman" w:hAnsi="Times New Roman" w:cs="Times New Roman"/>
          <w:color w:val="000000" w:themeColor="text1"/>
          <w:sz w:val="24"/>
          <w:szCs w:val="24"/>
        </w:rPr>
        <w:t>.</w:t>
      </w:r>
    </w:p>
    <w:p w14:paraId="6878AFA0" w14:textId="162EF9B5" w:rsidR="00AF27F4" w:rsidRPr="00501214" w:rsidRDefault="00287A0E" w:rsidP="00AF27F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w:t>
      </w:r>
      <w:r w:rsidR="00AF27F4" w:rsidRPr="00501214">
        <w:rPr>
          <w:rFonts w:ascii="Times New Roman" w:hAnsi="Times New Roman" w:cs="Times New Roman"/>
          <w:color w:val="000000" w:themeColor="text1"/>
          <w:sz w:val="24"/>
          <w:szCs w:val="24"/>
        </w:rPr>
        <w:t xml:space="preserve"> передает соответствующее уведомление </w:t>
      </w:r>
      <w:r w:rsidR="00CB6FE8">
        <w:rPr>
          <w:rFonts w:ascii="Times New Roman" w:hAnsi="Times New Roman" w:cs="Times New Roman"/>
          <w:color w:val="000000" w:themeColor="text1"/>
          <w:sz w:val="24"/>
          <w:szCs w:val="24"/>
        </w:rPr>
        <w:t>Покупателю</w:t>
      </w:r>
      <w:r w:rsidR="00AF27F4" w:rsidRPr="00501214">
        <w:rPr>
          <w:rFonts w:ascii="Times New Roman" w:hAnsi="Times New Roman" w:cs="Times New Roman"/>
          <w:color w:val="000000" w:themeColor="text1"/>
          <w:sz w:val="24"/>
          <w:szCs w:val="24"/>
        </w:rPr>
        <w:t>. В информационном уведомлении должна содержаться следующая информация:</w:t>
      </w:r>
    </w:p>
    <w:p w14:paraId="78F686A8" w14:textId="77777777"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регистрационный номер Обращения;</w:t>
      </w:r>
    </w:p>
    <w:p w14:paraId="2498CCB3" w14:textId="77777777"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описание Обращения;</w:t>
      </w:r>
    </w:p>
    <w:p w14:paraId="14F1B7A3" w14:textId="77777777"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предполагаемая причина возникновения Обращения;</w:t>
      </w:r>
    </w:p>
    <w:p w14:paraId="181E9C11" w14:textId="2DF29F15" w:rsidR="00AF27F4" w:rsidRPr="00501214" w:rsidRDefault="00AF27F4" w:rsidP="00AF27F4">
      <w:pPr>
        <w:pStyle w:val="af6"/>
        <w:numPr>
          <w:ilvl w:val="0"/>
          <w:numId w:val="52"/>
        </w:numPr>
        <w:spacing w:after="0" w:line="240" w:lineRule="auto"/>
        <w:ind w:left="0" w:firstLine="709"/>
        <w:contextualSpacing w:val="0"/>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результаты диагностики </w:t>
      </w:r>
      <w:r w:rsidR="00287A0E">
        <w:rPr>
          <w:rFonts w:ascii="Times New Roman" w:hAnsi="Times New Roman" w:cs="Times New Roman"/>
          <w:color w:val="000000" w:themeColor="text1"/>
          <w:sz w:val="24"/>
          <w:szCs w:val="24"/>
        </w:rPr>
        <w:t>Поставщиком</w:t>
      </w:r>
      <w:r w:rsidRPr="00501214">
        <w:rPr>
          <w:rFonts w:ascii="Times New Roman" w:hAnsi="Times New Roman" w:cs="Times New Roman"/>
          <w:color w:val="000000" w:themeColor="text1"/>
          <w:sz w:val="24"/>
          <w:szCs w:val="24"/>
        </w:rPr>
        <w:t>.</w:t>
      </w:r>
    </w:p>
    <w:p w14:paraId="29B9D60C" w14:textId="24F3C683" w:rsidR="00AF27F4" w:rsidRDefault="00AF27F4" w:rsidP="00AF27F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501214">
        <w:rPr>
          <w:rFonts w:ascii="Times New Roman" w:hAnsi="Times New Roman" w:cs="Times New Roman"/>
          <w:color w:val="000000" w:themeColor="text1"/>
          <w:sz w:val="24"/>
          <w:szCs w:val="24"/>
        </w:rPr>
        <w:t xml:space="preserve">В случаях, представленных в данном пункте, время приостановки работ не входит в учет продолжительности обработки Обращений. При неполноте или некорректности документации, представленной </w:t>
      </w:r>
      <w:r w:rsidR="00287A0E">
        <w:rPr>
          <w:rFonts w:ascii="Times New Roman" w:hAnsi="Times New Roman" w:cs="Times New Roman"/>
          <w:color w:val="000000" w:themeColor="text1"/>
          <w:sz w:val="24"/>
          <w:szCs w:val="24"/>
        </w:rPr>
        <w:t>Покупателем</w:t>
      </w:r>
      <w:r w:rsidRPr="00501214">
        <w:rPr>
          <w:rFonts w:ascii="Times New Roman" w:hAnsi="Times New Roman" w:cs="Times New Roman"/>
          <w:color w:val="000000" w:themeColor="text1"/>
          <w:sz w:val="24"/>
          <w:szCs w:val="24"/>
        </w:rPr>
        <w:t xml:space="preserve"> для исполнения Обращения, срок исполнения Обращения исчисляется с момента предоставления </w:t>
      </w:r>
      <w:r w:rsidR="00287A0E">
        <w:rPr>
          <w:rFonts w:ascii="Times New Roman" w:hAnsi="Times New Roman" w:cs="Times New Roman"/>
          <w:color w:val="000000" w:themeColor="text1"/>
          <w:sz w:val="24"/>
          <w:szCs w:val="24"/>
        </w:rPr>
        <w:t>Покупателем</w:t>
      </w:r>
      <w:r w:rsidRPr="00501214">
        <w:rPr>
          <w:rFonts w:ascii="Times New Roman" w:hAnsi="Times New Roman" w:cs="Times New Roman"/>
          <w:color w:val="000000" w:themeColor="text1"/>
          <w:sz w:val="24"/>
          <w:szCs w:val="24"/>
        </w:rPr>
        <w:t xml:space="preserve"> полной и корректной документации.</w:t>
      </w:r>
    </w:p>
    <w:p w14:paraId="7BE99A1E" w14:textId="0FA1CA9D" w:rsidR="00AF27F4" w:rsidRPr="00AF27F4" w:rsidRDefault="00CB6FE8" w:rsidP="00AF27F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Покупатель</w:t>
      </w:r>
      <w:r w:rsidR="00AF27F4" w:rsidRPr="00501214">
        <w:rPr>
          <w:rFonts w:ascii="Times New Roman" w:hAnsi="Times New Roman" w:cs="Times New Roman"/>
          <w:color w:val="000000" w:themeColor="text1"/>
          <w:sz w:val="24"/>
          <w:szCs w:val="24"/>
        </w:rPr>
        <w:t xml:space="preserve"> предоставляет </w:t>
      </w:r>
      <w:r>
        <w:rPr>
          <w:rFonts w:ascii="Times New Roman" w:hAnsi="Times New Roman" w:cs="Times New Roman"/>
          <w:color w:val="000000" w:themeColor="text1"/>
          <w:sz w:val="24"/>
          <w:szCs w:val="24"/>
        </w:rPr>
        <w:t>Поставщику</w:t>
      </w:r>
      <w:r w:rsidR="00AF27F4" w:rsidRPr="00501214">
        <w:rPr>
          <w:rFonts w:ascii="Times New Roman" w:hAnsi="Times New Roman" w:cs="Times New Roman"/>
          <w:color w:val="000000" w:themeColor="text1"/>
          <w:sz w:val="24"/>
          <w:szCs w:val="24"/>
        </w:rPr>
        <w:t xml:space="preserve"> право предоставлять информацию в случае недопустимого количества новых Обращений с обычным приоритетом, с целью принятия совместного решения об ограничении количества таких Обращений либо увеличения</w:t>
      </w:r>
    </w:p>
    <w:p w14:paraId="28FB3398" w14:textId="77777777" w:rsidR="00EE0D94" w:rsidRDefault="00EE0D94" w:rsidP="00EE0D94">
      <w:pPr>
        <w:pStyle w:val="31"/>
        <w:keepNext/>
        <w:spacing w:before="0" w:beforeAutospacing="0" w:after="0" w:afterAutospacing="0"/>
        <w:rPr>
          <w:rFonts w:eastAsiaTheme="minorEastAsia"/>
          <w:bCs w:val="0"/>
          <w:color w:val="000000" w:themeColor="text1"/>
          <w:sz w:val="24"/>
          <w:szCs w:val="24"/>
        </w:rPr>
      </w:pPr>
    </w:p>
    <w:p w14:paraId="0B12E68B" w14:textId="044E5606" w:rsidR="00003327" w:rsidRDefault="00003327" w:rsidP="00003327">
      <w:pPr>
        <w:pStyle w:val="31"/>
        <w:keepNext/>
        <w:numPr>
          <w:ilvl w:val="2"/>
          <w:numId w:val="50"/>
        </w:numPr>
        <w:spacing w:before="0" w:beforeAutospacing="0" w:after="0" w:afterAutospacing="0"/>
        <w:ind w:hanging="11"/>
        <w:rPr>
          <w:color w:val="000000" w:themeColor="text1"/>
          <w:sz w:val="24"/>
          <w:szCs w:val="24"/>
        </w:rPr>
      </w:pPr>
      <w:bookmarkStart w:id="287" w:name="_Toc500340031"/>
      <w:r>
        <w:rPr>
          <w:rFonts w:eastAsiaTheme="minorEastAsia"/>
          <w:bCs w:val="0"/>
          <w:color w:val="000000" w:themeColor="text1"/>
          <w:sz w:val="24"/>
          <w:szCs w:val="24"/>
        </w:rPr>
        <w:t xml:space="preserve">Требования к качеству </w:t>
      </w:r>
      <w:r w:rsidR="006029F6">
        <w:rPr>
          <w:rFonts w:eastAsiaTheme="minorEastAsia"/>
          <w:bCs w:val="0"/>
          <w:color w:val="000000" w:themeColor="text1"/>
          <w:sz w:val="24"/>
          <w:szCs w:val="24"/>
        </w:rPr>
        <w:t xml:space="preserve">услуги </w:t>
      </w:r>
      <w:r w:rsidR="00BA7088">
        <w:rPr>
          <w:rFonts w:eastAsiaTheme="minorEastAsia"/>
          <w:bCs w:val="0"/>
          <w:color w:val="000000" w:themeColor="text1"/>
          <w:sz w:val="24"/>
          <w:szCs w:val="24"/>
        </w:rPr>
        <w:t>технической поддержки</w:t>
      </w:r>
      <w:bookmarkEnd w:id="287"/>
    </w:p>
    <w:p w14:paraId="795A4A0C" w14:textId="2EDD8BF1" w:rsidR="00003327" w:rsidRPr="00501214" w:rsidRDefault="006029F6" w:rsidP="00003327">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Качество предоставления</w:t>
      </w:r>
      <w:r w:rsidR="00003327" w:rsidRPr="00501214">
        <w:rPr>
          <w:rFonts w:ascii="Times New Roman" w:hAnsi="Times New Roman" w:cs="Times New Roman"/>
          <w:sz w:val="24"/>
          <w:szCs w:val="24"/>
        </w:rPr>
        <w:t>, обеспечивающей функционирование системы-112, должно обеспечивать:</w:t>
      </w:r>
    </w:p>
    <w:p w14:paraId="17D7B216"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вероятность потери вызова – не более 0,1%;</w:t>
      </w:r>
    </w:p>
    <w:p w14:paraId="48D7B60E"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 xml:space="preserve">надежность с коэффициентом готовности не ниже 0,95; </w:t>
      </w:r>
    </w:p>
    <w:p w14:paraId="16701C8B"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время задержки отклика специального программного обеспечения на единичное действие оператора (диспетчера) – не более 1 сек.;</w:t>
      </w:r>
    </w:p>
    <w:p w14:paraId="6603B1B9"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суммарная задержка реагирования специального программного обеспечения на действия оператора (диспетчера) при обработке единичного вызова – не более 3 сек.;</w:t>
      </w:r>
    </w:p>
    <w:p w14:paraId="36C5ED02"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устойчивость к сетевым перегрузкам;</w:t>
      </w:r>
    </w:p>
    <w:p w14:paraId="622247A8"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резервирование основных объектов автоматизации (каналы к объектам ЕДДС, ЦОВ);</w:t>
      </w:r>
    </w:p>
    <w:p w14:paraId="5823E161" w14:textId="77777777" w:rsidR="00003327" w:rsidRPr="00501214" w:rsidRDefault="00003327" w:rsidP="00003327">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 xml:space="preserve">возможность перераспределения вызовов между объектами оказания Услуги и </w:t>
      </w:r>
      <w:proofErr w:type="gramStart"/>
      <w:r w:rsidRPr="00501214">
        <w:rPr>
          <w:rFonts w:ascii="Times New Roman" w:hAnsi="Times New Roman" w:cs="Times New Roman"/>
          <w:sz w:val="24"/>
          <w:szCs w:val="24"/>
        </w:rPr>
        <w:t>дежурно-диспетчерскими службами</w:t>
      </w:r>
      <w:proofErr w:type="gramEnd"/>
      <w:r w:rsidRPr="00501214">
        <w:rPr>
          <w:rFonts w:ascii="Times New Roman" w:hAnsi="Times New Roman" w:cs="Times New Roman"/>
          <w:sz w:val="24"/>
          <w:szCs w:val="24"/>
        </w:rPr>
        <w:t xml:space="preserve"> и организациями;</w:t>
      </w:r>
    </w:p>
    <w:p w14:paraId="738A2EE9" w14:textId="77777777" w:rsidR="00003327" w:rsidRPr="00501214" w:rsidRDefault="00003327" w:rsidP="00003327">
      <w:pPr>
        <w:autoSpaceDE w:val="0"/>
        <w:autoSpaceDN w:val="0"/>
        <w:adjustRightInd w:val="0"/>
        <w:spacing w:after="0"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Также возможность дальнейшего развития Услуги в направлении расширения:</w:t>
      </w:r>
    </w:p>
    <w:p w14:paraId="7AD3E8A6" w14:textId="093A0579" w:rsidR="00E62479" w:rsidRDefault="00003327" w:rsidP="00E62479">
      <w:pPr>
        <w:pStyle w:val="af6"/>
        <w:numPr>
          <w:ilvl w:val="0"/>
          <w:numId w:val="59"/>
        </w:numPr>
        <w:tabs>
          <w:tab w:val="left" w:pos="284"/>
          <w:tab w:val="left" w:pos="851"/>
        </w:tabs>
        <w:autoSpaceDE w:val="0"/>
        <w:autoSpaceDN w:val="0"/>
        <w:adjustRightInd w:val="0"/>
        <w:spacing w:after="0" w:line="240" w:lineRule="auto"/>
        <w:ind w:left="426" w:firstLine="0"/>
        <w:jc w:val="both"/>
        <w:rPr>
          <w:rFonts w:ascii="Times New Roman" w:hAnsi="Times New Roman" w:cs="Times New Roman"/>
          <w:sz w:val="24"/>
          <w:szCs w:val="24"/>
        </w:rPr>
      </w:pPr>
      <w:r w:rsidRPr="00501214">
        <w:rPr>
          <w:rFonts w:ascii="Times New Roman" w:hAnsi="Times New Roman" w:cs="Times New Roman"/>
          <w:sz w:val="24"/>
          <w:szCs w:val="24"/>
        </w:rPr>
        <w:t>функциональности, производительности, масштабируемости существующих служб и возможности реализации новых служб.</w:t>
      </w:r>
    </w:p>
    <w:p w14:paraId="5F214E3A" w14:textId="12E08E37" w:rsidR="007F72C4" w:rsidRPr="007F72C4" w:rsidRDefault="007F72C4" w:rsidP="007F72C4">
      <w:pPr>
        <w:spacing w:after="0" w:line="240" w:lineRule="auto"/>
        <w:rPr>
          <w:rFonts w:ascii="Times New Roman" w:hAnsi="Times New Roman" w:cs="Times New Roman"/>
          <w:sz w:val="24"/>
          <w:szCs w:val="24"/>
        </w:rPr>
      </w:pPr>
      <w:r w:rsidRPr="007F72C4">
        <w:rPr>
          <w:rFonts w:ascii="Times New Roman" w:hAnsi="Times New Roman" w:cs="Times New Roman"/>
          <w:sz w:val="24"/>
          <w:szCs w:val="24"/>
        </w:rPr>
        <w:t>Формы отчетной документации</w:t>
      </w:r>
      <w:r>
        <w:rPr>
          <w:rFonts w:ascii="Times New Roman" w:hAnsi="Times New Roman" w:cs="Times New Roman"/>
          <w:sz w:val="24"/>
          <w:szCs w:val="24"/>
        </w:rPr>
        <w:t xml:space="preserve"> по Услуге технического сопровождения приведены в Приложении 5 данного ТЗ.</w:t>
      </w:r>
    </w:p>
    <w:p w14:paraId="0C316CA3" w14:textId="77777777" w:rsidR="007F72C4" w:rsidRPr="003D5C03" w:rsidRDefault="007F72C4" w:rsidP="007F72C4">
      <w:pPr>
        <w:pStyle w:val="af6"/>
        <w:tabs>
          <w:tab w:val="left" w:pos="284"/>
          <w:tab w:val="left" w:pos="851"/>
        </w:tabs>
        <w:autoSpaceDE w:val="0"/>
        <w:autoSpaceDN w:val="0"/>
        <w:adjustRightInd w:val="0"/>
        <w:spacing w:after="0" w:line="240" w:lineRule="auto"/>
        <w:ind w:left="426"/>
        <w:jc w:val="both"/>
        <w:rPr>
          <w:rFonts w:ascii="Times New Roman" w:hAnsi="Times New Roman" w:cs="Times New Roman"/>
          <w:sz w:val="24"/>
          <w:szCs w:val="24"/>
        </w:rPr>
      </w:pPr>
    </w:p>
    <w:p w14:paraId="74B97953" w14:textId="0813060B" w:rsidR="003D5C03" w:rsidRPr="003D5C03" w:rsidRDefault="00E62479" w:rsidP="003D5C03">
      <w:pPr>
        <w:pStyle w:val="37"/>
        <w:numPr>
          <w:ilvl w:val="3"/>
          <w:numId w:val="50"/>
        </w:numPr>
        <w:ind w:hanging="11"/>
      </w:pPr>
      <w:bookmarkStart w:id="288" w:name="_Toc500340032"/>
      <w:r w:rsidRPr="00E62479">
        <w:t xml:space="preserve">Параметры предоставления Услуги </w:t>
      </w:r>
      <w:r w:rsidR="00A04EC7">
        <w:t>технического</w:t>
      </w:r>
      <w:r w:rsidRPr="00E62479">
        <w:t xml:space="preserve"> сопровождения</w:t>
      </w:r>
      <w:bookmarkEnd w:id="288"/>
    </w:p>
    <w:p w14:paraId="37B56E13" w14:textId="237770CA" w:rsidR="00E62479" w:rsidRDefault="00E62479" w:rsidP="00E62479">
      <w:pPr>
        <w:autoSpaceDE w:val="0"/>
        <w:autoSpaceDN w:val="0"/>
        <w:adjustRightInd w:val="0"/>
        <w:spacing w:after="0"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Общие параметры уровня оказания Услуг приведены в следующей таблице:</w:t>
      </w:r>
    </w:p>
    <w:p w14:paraId="6418B8D3" w14:textId="77777777" w:rsidR="00E62479" w:rsidRPr="00501214" w:rsidRDefault="00E62479" w:rsidP="00E62479">
      <w:pPr>
        <w:autoSpaceDE w:val="0"/>
        <w:autoSpaceDN w:val="0"/>
        <w:adjustRightInd w:val="0"/>
        <w:spacing w:after="0" w:line="240" w:lineRule="auto"/>
        <w:ind w:firstLine="708"/>
        <w:jc w:val="both"/>
        <w:rPr>
          <w:rFonts w:ascii="Times New Roman" w:hAnsi="Times New Roman" w:cs="Times New Roman"/>
          <w:sz w:val="24"/>
          <w:szCs w:val="24"/>
        </w:rPr>
      </w:pPr>
    </w:p>
    <w:p w14:paraId="162188C5" w14:textId="77777777" w:rsidR="00E62479" w:rsidRDefault="00E62479" w:rsidP="00E62479">
      <w:pPr>
        <w:pStyle w:val="aff8"/>
        <w:spacing w:before="0" w:line="240" w:lineRule="auto"/>
        <w:jc w:val="right"/>
        <w:rPr>
          <w:noProof/>
        </w:rPr>
      </w:pPr>
      <w:r w:rsidRPr="00501214">
        <w:t xml:space="preserve">Таблица </w:t>
      </w:r>
      <w:fldSimple w:instr=" SEQ Таблица \* ARABIC ">
        <w:r w:rsidR="007715AC">
          <w:rPr>
            <w:noProof/>
          </w:rPr>
          <w:t>1</w:t>
        </w:r>
      </w:fldSimple>
    </w:p>
    <w:tbl>
      <w:tblPr>
        <w:tblW w:w="9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540"/>
      </w:tblGrid>
      <w:tr w:rsidR="00E62479" w:rsidRPr="00BE1E83" w14:paraId="4F29DB95" w14:textId="77777777" w:rsidTr="00D74931">
        <w:trPr>
          <w:cantSplit/>
        </w:trPr>
        <w:tc>
          <w:tcPr>
            <w:tcW w:w="5400" w:type="dxa"/>
          </w:tcPr>
          <w:p w14:paraId="1F88A684" w14:textId="77777777" w:rsidR="00E62479" w:rsidRPr="00BE1E83" w:rsidRDefault="00E62479" w:rsidP="00D74931">
            <w:pPr>
              <w:spacing w:line="240" w:lineRule="auto"/>
              <w:rPr>
                <w:rFonts w:ascii="Times New Roman" w:hAnsi="Times New Roman" w:cs="Times New Roman"/>
                <w:sz w:val="24"/>
                <w:szCs w:val="24"/>
              </w:rPr>
            </w:pPr>
            <w:r w:rsidRPr="00BE1E83">
              <w:rPr>
                <w:rFonts w:ascii="Times New Roman" w:hAnsi="Times New Roman" w:cs="Times New Roman"/>
                <w:sz w:val="24"/>
                <w:szCs w:val="24"/>
              </w:rPr>
              <w:t>Аварийное обслуживание *</w:t>
            </w:r>
          </w:p>
        </w:tc>
        <w:tc>
          <w:tcPr>
            <w:tcW w:w="4540" w:type="dxa"/>
            <w:vMerge w:val="restart"/>
          </w:tcPr>
          <w:p w14:paraId="5868CB3A" w14:textId="77777777" w:rsidR="00E62479" w:rsidRPr="00BE1E83" w:rsidRDefault="00E62479" w:rsidP="00D74931">
            <w:pPr>
              <w:spacing w:line="240" w:lineRule="auto"/>
              <w:jc w:val="center"/>
              <w:rPr>
                <w:rFonts w:ascii="Times New Roman" w:hAnsi="Times New Roman" w:cs="Times New Roman"/>
                <w:sz w:val="24"/>
                <w:szCs w:val="24"/>
              </w:rPr>
            </w:pPr>
          </w:p>
          <w:p w14:paraId="47494F87"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24 часа в сутки, 365 дней в году</w:t>
            </w:r>
          </w:p>
          <w:p w14:paraId="627CD79D"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60 минут</w:t>
            </w:r>
          </w:p>
          <w:p w14:paraId="6A689F9D"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при наличии возможности</w:t>
            </w:r>
          </w:p>
          <w:p w14:paraId="4AC0345C"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4 часа</w:t>
            </w:r>
          </w:p>
          <w:p w14:paraId="4AA57D98" w14:textId="77777777" w:rsidR="00E62479" w:rsidRPr="00BE1E83" w:rsidRDefault="00E62479" w:rsidP="00D74931">
            <w:pPr>
              <w:spacing w:after="0" w:line="240" w:lineRule="auto"/>
              <w:jc w:val="center"/>
              <w:rPr>
                <w:rFonts w:ascii="Times New Roman" w:hAnsi="Times New Roman" w:cs="Times New Roman"/>
                <w:sz w:val="24"/>
                <w:szCs w:val="24"/>
              </w:rPr>
            </w:pPr>
          </w:p>
          <w:p w14:paraId="49D017B2"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72 часа</w:t>
            </w:r>
          </w:p>
        </w:tc>
      </w:tr>
      <w:tr w:rsidR="00E62479" w:rsidRPr="00BE1E83" w14:paraId="04A01F11" w14:textId="77777777" w:rsidTr="00D74931">
        <w:trPr>
          <w:cantSplit/>
        </w:trPr>
        <w:tc>
          <w:tcPr>
            <w:tcW w:w="5400" w:type="dxa"/>
          </w:tcPr>
          <w:p w14:paraId="13D9CDC1" w14:textId="77777777" w:rsidR="00E62479" w:rsidRPr="00BE1E83" w:rsidRDefault="00E62479" w:rsidP="00E62479">
            <w:pPr>
              <w:numPr>
                <w:ilvl w:val="0"/>
                <w:numId w:val="60"/>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Предоставляется</w:t>
            </w:r>
          </w:p>
          <w:p w14:paraId="25B72ACC" w14:textId="77777777" w:rsidR="00E62479" w:rsidRPr="00BE1E83" w:rsidRDefault="00E62479" w:rsidP="00E62479">
            <w:pPr>
              <w:numPr>
                <w:ilvl w:val="0"/>
                <w:numId w:val="60"/>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реагирования</w:t>
            </w:r>
          </w:p>
          <w:p w14:paraId="7EF1AB19" w14:textId="77777777" w:rsidR="00E62479" w:rsidRPr="00BE1E83" w:rsidRDefault="00E62479" w:rsidP="00E62479">
            <w:pPr>
              <w:numPr>
                <w:ilvl w:val="0"/>
                <w:numId w:val="60"/>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Дистанционное диагностирование</w:t>
            </w:r>
          </w:p>
          <w:p w14:paraId="183DD9DE" w14:textId="77777777" w:rsidR="00E62479" w:rsidRPr="00BE1E83" w:rsidRDefault="00E62479" w:rsidP="00E62479">
            <w:pPr>
              <w:numPr>
                <w:ilvl w:val="0"/>
                <w:numId w:val="60"/>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восстановления работоспособности системы</w:t>
            </w:r>
          </w:p>
          <w:p w14:paraId="17DBCFD3" w14:textId="77777777" w:rsidR="00E62479" w:rsidRPr="00BE1E83" w:rsidRDefault="00E62479" w:rsidP="00E62479">
            <w:pPr>
              <w:numPr>
                <w:ilvl w:val="0"/>
                <w:numId w:val="60"/>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решения проблемы</w:t>
            </w:r>
          </w:p>
        </w:tc>
        <w:tc>
          <w:tcPr>
            <w:tcW w:w="4540" w:type="dxa"/>
            <w:vMerge/>
          </w:tcPr>
          <w:p w14:paraId="66C091A4" w14:textId="77777777" w:rsidR="00E62479" w:rsidRPr="00BE1E83" w:rsidRDefault="00E62479" w:rsidP="00D74931">
            <w:pPr>
              <w:spacing w:line="240" w:lineRule="auto"/>
              <w:jc w:val="center"/>
              <w:rPr>
                <w:rFonts w:ascii="Times New Roman" w:hAnsi="Times New Roman" w:cs="Times New Roman"/>
                <w:sz w:val="24"/>
                <w:szCs w:val="24"/>
              </w:rPr>
            </w:pPr>
          </w:p>
        </w:tc>
      </w:tr>
      <w:tr w:rsidR="00E62479" w:rsidRPr="00BE1E83" w14:paraId="777F15EE" w14:textId="77777777" w:rsidTr="00D74931">
        <w:trPr>
          <w:cantSplit/>
        </w:trPr>
        <w:tc>
          <w:tcPr>
            <w:tcW w:w="5400" w:type="dxa"/>
          </w:tcPr>
          <w:p w14:paraId="0DD48487" w14:textId="77777777" w:rsidR="00E62479" w:rsidRPr="00BE1E83" w:rsidRDefault="00E62479" w:rsidP="00D74931">
            <w:pPr>
              <w:spacing w:line="240" w:lineRule="auto"/>
              <w:rPr>
                <w:rFonts w:ascii="Times New Roman" w:hAnsi="Times New Roman" w:cs="Times New Roman"/>
                <w:sz w:val="24"/>
                <w:szCs w:val="24"/>
              </w:rPr>
            </w:pPr>
            <w:r w:rsidRPr="00BE1E83">
              <w:rPr>
                <w:rFonts w:ascii="Times New Roman" w:hAnsi="Times New Roman" w:cs="Times New Roman"/>
                <w:sz w:val="24"/>
                <w:szCs w:val="24"/>
              </w:rPr>
              <w:t>Поддержка по запросу*</w:t>
            </w:r>
          </w:p>
        </w:tc>
        <w:tc>
          <w:tcPr>
            <w:tcW w:w="4540" w:type="dxa"/>
            <w:vMerge w:val="restart"/>
          </w:tcPr>
          <w:p w14:paraId="2CECEF1C" w14:textId="77777777" w:rsidR="00E62479" w:rsidRPr="00BE1E83" w:rsidRDefault="00E62479" w:rsidP="00D74931">
            <w:pPr>
              <w:spacing w:line="240" w:lineRule="auto"/>
              <w:jc w:val="center"/>
              <w:rPr>
                <w:rFonts w:ascii="Times New Roman" w:hAnsi="Times New Roman" w:cs="Times New Roman"/>
                <w:sz w:val="24"/>
                <w:szCs w:val="24"/>
              </w:rPr>
            </w:pPr>
          </w:p>
          <w:p w14:paraId="189DC444" w14:textId="0E9CA8E5" w:rsidR="00E62479" w:rsidRPr="00BE1E83" w:rsidRDefault="00E62479" w:rsidP="00CB6FE8">
            <w:pPr>
              <w:spacing w:line="240" w:lineRule="auto"/>
              <w:jc w:val="center"/>
              <w:rPr>
                <w:rFonts w:ascii="Times New Roman" w:hAnsi="Times New Roman" w:cs="Times New Roman"/>
                <w:sz w:val="24"/>
                <w:szCs w:val="24"/>
              </w:rPr>
            </w:pPr>
            <w:r w:rsidRPr="00BE1E83">
              <w:rPr>
                <w:rFonts w:ascii="Times New Roman" w:hAnsi="Times New Roman" w:cs="Times New Roman"/>
                <w:sz w:val="24"/>
                <w:szCs w:val="24"/>
              </w:rPr>
              <w:lastRenderedPageBreak/>
              <w:t xml:space="preserve">В течение обычного рабочего местного времени </w:t>
            </w:r>
            <w:r w:rsidR="00CB6FE8">
              <w:rPr>
                <w:rFonts w:ascii="Times New Roman" w:hAnsi="Times New Roman" w:cs="Times New Roman"/>
                <w:sz w:val="24"/>
                <w:szCs w:val="24"/>
              </w:rPr>
              <w:t>Поставщика</w:t>
            </w:r>
          </w:p>
        </w:tc>
      </w:tr>
      <w:tr w:rsidR="00E62479" w:rsidRPr="00BE1E83" w14:paraId="29853E6B" w14:textId="77777777" w:rsidTr="00D74931">
        <w:trPr>
          <w:cantSplit/>
        </w:trPr>
        <w:tc>
          <w:tcPr>
            <w:tcW w:w="5400" w:type="dxa"/>
          </w:tcPr>
          <w:p w14:paraId="61793243" w14:textId="77777777" w:rsidR="00E62479" w:rsidRPr="00BE1E83" w:rsidRDefault="00E62479" w:rsidP="00E62479">
            <w:pPr>
              <w:numPr>
                <w:ilvl w:val="0"/>
                <w:numId w:val="61"/>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lastRenderedPageBreak/>
              <w:t>Предоставляется</w:t>
            </w:r>
          </w:p>
        </w:tc>
        <w:tc>
          <w:tcPr>
            <w:tcW w:w="4540" w:type="dxa"/>
            <w:vMerge/>
          </w:tcPr>
          <w:p w14:paraId="018A1646" w14:textId="77777777" w:rsidR="00E62479" w:rsidRPr="00BE1E83" w:rsidRDefault="00E62479" w:rsidP="00D74931">
            <w:pPr>
              <w:spacing w:line="240" w:lineRule="auto"/>
              <w:jc w:val="center"/>
              <w:rPr>
                <w:rFonts w:ascii="Times New Roman" w:hAnsi="Times New Roman" w:cs="Times New Roman"/>
                <w:sz w:val="24"/>
                <w:szCs w:val="24"/>
              </w:rPr>
            </w:pPr>
          </w:p>
        </w:tc>
      </w:tr>
      <w:tr w:rsidR="00E62479" w:rsidRPr="00BE1E83" w14:paraId="473FF531" w14:textId="77777777" w:rsidTr="00D74931">
        <w:tc>
          <w:tcPr>
            <w:tcW w:w="5400" w:type="dxa"/>
          </w:tcPr>
          <w:p w14:paraId="77B8512E" w14:textId="77777777" w:rsidR="00E62479" w:rsidRPr="00BE1E83" w:rsidRDefault="00E62479" w:rsidP="00E62479">
            <w:pPr>
              <w:numPr>
                <w:ilvl w:val="0"/>
                <w:numId w:val="61"/>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Дистанционное диагностирование</w:t>
            </w:r>
          </w:p>
          <w:p w14:paraId="750F53E5" w14:textId="77777777" w:rsidR="00E62479" w:rsidRPr="00BE1E83" w:rsidRDefault="00E62479" w:rsidP="00D74931">
            <w:pPr>
              <w:spacing w:after="0" w:line="240" w:lineRule="auto"/>
              <w:rPr>
                <w:rFonts w:ascii="Times New Roman" w:hAnsi="Times New Roman" w:cs="Times New Roman"/>
                <w:sz w:val="24"/>
                <w:szCs w:val="24"/>
              </w:rPr>
            </w:pPr>
          </w:p>
          <w:p w14:paraId="68127C4A" w14:textId="77777777" w:rsidR="00E62479" w:rsidRPr="00BE1E83" w:rsidRDefault="00E62479" w:rsidP="00E62479">
            <w:pPr>
              <w:numPr>
                <w:ilvl w:val="0"/>
                <w:numId w:val="61"/>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реагирования на технические вопросы по работе системы</w:t>
            </w:r>
          </w:p>
          <w:p w14:paraId="283705B7"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1</w:t>
            </w:r>
          </w:p>
          <w:p w14:paraId="61E3075C"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2</w:t>
            </w:r>
          </w:p>
          <w:p w14:paraId="5D9E3201"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3</w:t>
            </w:r>
          </w:p>
        </w:tc>
        <w:tc>
          <w:tcPr>
            <w:tcW w:w="4540" w:type="dxa"/>
          </w:tcPr>
          <w:p w14:paraId="18F14B8C"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При наличии возможности</w:t>
            </w:r>
          </w:p>
          <w:p w14:paraId="7BEC0502" w14:textId="77777777" w:rsidR="00E62479" w:rsidRPr="00BE1E83" w:rsidRDefault="00E62479" w:rsidP="00D74931">
            <w:pPr>
              <w:spacing w:after="0" w:line="240" w:lineRule="auto"/>
              <w:jc w:val="center"/>
              <w:rPr>
                <w:rFonts w:ascii="Times New Roman" w:hAnsi="Times New Roman" w:cs="Times New Roman"/>
                <w:sz w:val="24"/>
                <w:szCs w:val="24"/>
              </w:rPr>
            </w:pPr>
          </w:p>
          <w:p w14:paraId="2889250C" w14:textId="77777777" w:rsidR="00E62479" w:rsidRPr="00BE1E83" w:rsidRDefault="00E62479" w:rsidP="00D74931">
            <w:pPr>
              <w:spacing w:after="0" w:line="240" w:lineRule="auto"/>
              <w:jc w:val="center"/>
              <w:rPr>
                <w:rFonts w:ascii="Times New Roman" w:hAnsi="Times New Roman" w:cs="Times New Roman"/>
                <w:sz w:val="24"/>
                <w:szCs w:val="24"/>
              </w:rPr>
            </w:pPr>
          </w:p>
          <w:p w14:paraId="305F18FF" w14:textId="29F10347" w:rsidR="00E62479" w:rsidRPr="00BE1E83" w:rsidRDefault="00CB6FE8" w:rsidP="00D74931">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Испол</w:t>
            </w:r>
            <w:proofErr w:type="spellEnd"/>
          </w:p>
          <w:p w14:paraId="4B4ECE18"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2 часа</w:t>
            </w:r>
          </w:p>
          <w:p w14:paraId="2945584B"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24 часа</w:t>
            </w:r>
          </w:p>
          <w:p w14:paraId="64590C76"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24 часа</w:t>
            </w:r>
          </w:p>
        </w:tc>
      </w:tr>
      <w:tr w:rsidR="00E62479" w:rsidRPr="00BE1E83" w14:paraId="1604C81C" w14:textId="77777777" w:rsidTr="00D74931">
        <w:tc>
          <w:tcPr>
            <w:tcW w:w="5400" w:type="dxa"/>
          </w:tcPr>
          <w:p w14:paraId="7BAE28F9" w14:textId="77777777" w:rsidR="00E62479" w:rsidRPr="00BE1E83" w:rsidRDefault="00E62479" w:rsidP="00E62479">
            <w:pPr>
              <w:numPr>
                <w:ilvl w:val="0"/>
                <w:numId w:val="61"/>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предоставления ответа на технические вопросы, вопросы по работе сети</w:t>
            </w:r>
          </w:p>
          <w:p w14:paraId="6366BFEE"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1</w:t>
            </w:r>
          </w:p>
          <w:p w14:paraId="77DE07D1"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2</w:t>
            </w:r>
          </w:p>
          <w:p w14:paraId="1BDECE85"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3</w:t>
            </w:r>
          </w:p>
        </w:tc>
        <w:tc>
          <w:tcPr>
            <w:tcW w:w="4540" w:type="dxa"/>
          </w:tcPr>
          <w:p w14:paraId="4DA585E1" w14:textId="77777777" w:rsidR="00E62479" w:rsidRPr="00BE1E83" w:rsidRDefault="00E62479" w:rsidP="00D74931">
            <w:pPr>
              <w:spacing w:after="0" w:line="240" w:lineRule="auto"/>
              <w:jc w:val="center"/>
              <w:rPr>
                <w:rFonts w:ascii="Times New Roman" w:hAnsi="Times New Roman" w:cs="Times New Roman"/>
                <w:sz w:val="24"/>
                <w:szCs w:val="24"/>
              </w:rPr>
            </w:pPr>
          </w:p>
          <w:p w14:paraId="620DE01A" w14:textId="77777777" w:rsidR="00E62479" w:rsidRPr="00BE1E83" w:rsidRDefault="00E62479" w:rsidP="00D74931">
            <w:pPr>
              <w:spacing w:after="0" w:line="240" w:lineRule="auto"/>
              <w:jc w:val="center"/>
              <w:rPr>
                <w:rFonts w:ascii="Times New Roman" w:hAnsi="Times New Roman" w:cs="Times New Roman"/>
                <w:sz w:val="24"/>
                <w:szCs w:val="24"/>
              </w:rPr>
            </w:pPr>
          </w:p>
          <w:p w14:paraId="495B3DB4" w14:textId="77777777" w:rsidR="00E62479" w:rsidRPr="00BE1E83" w:rsidRDefault="00E62479" w:rsidP="00D74931">
            <w:pPr>
              <w:spacing w:after="0" w:line="240" w:lineRule="auto"/>
              <w:jc w:val="center"/>
              <w:rPr>
                <w:rFonts w:ascii="Times New Roman" w:hAnsi="Times New Roman" w:cs="Times New Roman"/>
                <w:sz w:val="24"/>
                <w:szCs w:val="24"/>
              </w:rPr>
            </w:pPr>
          </w:p>
          <w:p w14:paraId="4C5B10AF"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24 часа</w:t>
            </w:r>
          </w:p>
          <w:p w14:paraId="5C9BF1CC"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72 часа</w:t>
            </w:r>
          </w:p>
          <w:p w14:paraId="65981259"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2 недели, 90%</w:t>
            </w:r>
          </w:p>
        </w:tc>
      </w:tr>
      <w:tr w:rsidR="00E62479" w:rsidRPr="00BE1E83" w14:paraId="485A7266" w14:textId="77777777" w:rsidTr="00D74931">
        <w:tc>
          <w:tcPr>
            <w:tcW w:w="5400" w:type="dxa"/>
          </w:tcPr>
          <w:p w14:paraId="507DA39A" w14:textId="77777777" w:rsidR="00E62479" w:rsidRPr="00BE1E83" w:rsidRDefault="00E62479" w:rsidP="00E62479">
            <w:pPr>
              <w:numPr>
                <w:ilvl w:val="0"/>
                <w:numId w:val="61"/>
              </w:numPr>
              <w:spacing w:after="0" w:line="240" w:lineRule="auto"/>
              <w:jc w:val="both"/>
              <w:rPr>
                <w:rFonts w:ascii="Times New Roman" w:hAnsi="Times New Roman" w:cs="Times New Roman"/>
                <w:sz w:val="24"/>
                <w:szCs w:val="24"/>
              </w:rPr>
            </w:pPr>
            <w:r w:rsidRPr="00BE1E83">
              <w:rPr>
                <w:rFonts w:ascii="Times New Roman" w:hAnsi="Times New Roman" w:cs="Times New Roman"/>
                <w:sz w:val="24"/>
                <w:szCs w:val="24"/>
              </w:rPr>
              <w:t>Время решения проблемы</w:t>
            </w:r>
          </w:p>
          <w:p w14:paraId="7EFA2515"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1</w:t>
            </w:r>
          </w:p>
          <w:p w14:paraId="5D6D842C"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2</w:t>
            </w:r>
          </w:p>
          <w:p w14:paraId="4D747B67" w14:textId="77777777" w:rsidR="00E62479" w:rsidRPr="00BE1E83" w:rsidRDefault="00E62479" w:rsidP="00D74931">
            <w:pPr>
              <w:spacing w:after="0" w:line="240" w:lineRule="auto"/>
              <w:ind w:left="698"/>
              <w:rPr>
                <w:rFonts w:ascii="Times New Roman" w:hAnsi="Times New Roman" w:cs="Times New Roman"/>
                <w:sz w:val="24"/>
                <w:szCs w:val="24"/>
              </w:rPr>
            </w:pPr>
            <w:r w:rsidRPr="00BE1E83">
              <w:rPr>
                <w:rFonts w:ascii="Times New Roman" w:hAnsi="Times New Roman" w:cs="Times New Roman"/>
                <w:sz w:val="24"/>
                <w:szCs w:val="24"/>
              </w:rPr>
              <w:t>степень приоритета 3</w:t>
            </w:r>
          </w:p>
        </w:tc>
        <w:tc>
          <w:tcPr>
            <w:tcW w:w="4540" w:type="dxa"/>
          </w:tcPr>
          <w:p w14:paraId="08AEFC15" w14:textId="77777777" w:rsidR="00E62479" w:rsidRPr="00BE1E83" w:rsidRDefault="00E62479" w:rsidP="00D74931">
            <w:pPr>
              <w:spacing w:after="0" w:line="240" w:lineRule="auto"/>
              <w:jc w:val="center"/>
              <w:rPr>
                <w:rFonts w:ascii="Times New Roman" w:hAnsi="Times New Roman" w:cs="Times New Roman"/>
                <w:sz w:val="24"/>
                <w:szCs w:val="24"/>
              </w:rPr>
            </w:pPr>
          </w:p>
          <w:p w14:paraId="3C09670E"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72 часа</w:t>
            </w:r>
          </w:p>
          <w:p w14:paraId="4FC34B1E"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30 дней, 90%</w:t>
            </w:r>
          </w:p>
          <w:p w14:paraId="12259F3C"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sym w:font="Symbol" w:char="F0A3"/>
            </w:r>
            <w:r w:rsidRPr="00BE1E83">
              <w:rPr>
                <w:rFonts w:ascii="Times New Roman" w:hAnsi="Times New Roman" w:cs="Times New Roman"/>
                <w:sz w:val="24"/>
                <w:szCs w:val="24"/>
              </w:rPr>
              <w:t>90 дней, 90%</w:t>
            </w:r>
          </w:p>
        </w:tc>
      </w:tr>
      <w:tr w:rsidR="00E62479" w:rsidRPr="00BE1E83" w14:paraId="2D005D9F" w14:textId="77777777" w:rsidTr="00D74931">
        <w:tc>
          <w:tcPr>
            <w:tcW w:w="5400" w:type="dxa"/>
          </w:tcPr>
          <w:p w14:paraId="50E39655" w14:textId="77777777" w:rsidR="00E62479" w:rsidRPr="00BE1E83" w:rsidRDefault="00E62479" w:rsidP="00D74931">
            <w:pPr>
              <w:spacing w:after="0" w:line="240" w:lineRule="auto"/>
              <w:ind w:left="360"/>
              <w:rPr>
                <w:rFonts w:ascii="Times New Roman" w:hAnsi="Times New Roman" w:cs="Times New Roman"/>
                <w:sz w:val="24"/>
                <w:szCs w:val="24"/>
              </w:rPr>
            </w:pPr>
            <w:r w:rsidRPr="00BE1E83">
              <w:rPr>
                <w:rFonts w:ascii="Times New Roman" w:hAnsi="Times New Roman" w:cs="Times New Roman"/>
                <w:sz w:val="24"/>
                <w:szCs w:val="24"/>
              </w:rPr>
              <w:t>Поставка пакетов актуализации программного обеспечения в рамках поставленной версии</w:t>
            </w:r>
          </w:p>
        </w:tc>
        <w:tc>
          <w:tcPr>
            <w:tcW w:w="4540" w:type="dxa"/>
          </w:tcPr>
          <w:p w14:paraId="460B2E91" w14:textId="77777777" w:rsidR="00E62479" w:rsidRPr="00BE1E83" w:rsidRDefault="00E62479" w:rsidP="00D74931">
            <w:pPr>
              <w:spacing w:after="0" w:line="240" w:lineRule="auto"/>
              <w:jc w:val="center"/>
              <w:rPr>
                <w:rFonts w:ascii="Times New Roman" w:hAnsi="Times New Roman" w:cs="Times New Roman"/>
                <w:sz w:val="24"/>
                <w:szCs w:val="24"/>
              </w:rPr>
            </w:pPr>
            <w:r w:rsidRPr="00BE1E83">
              <w:rPr>
                <w:rFonts w:ascii="Times New Roman" w:hAnsi="Times New Roman" w:cs="Times New Roman"/>
                <w:sz w:val="24"/>
                <w:szCs w:val="24"/>
              </w:rPr>
              <w:t>По мере необходимости</w:t>
            </w:r>
          </w:p>
          <w:p w14:paraId="36065BE6" w14:textId="77777777" w:rsidR="00E62479" w:rsidRPr="00BE1E83" w:rsidRDefault="00E62479" w:rsidP="00D74931">
            <w:pPr>
              <w:spacing w:after="0" w:line="240" w:lineRule="auto"/>
              <w:jc w:val="center"/>
              <w:rPr>
                <w:rFonts w:ascii="Times New Roman" w:hAnsi="Times New Roman" w:cs="Times New Roman"/>
                <w:sz w:val="24"/>
                <w:szCs w:val="24"/>
              </w:rPr>
            </w:pPr>
          </w:p>
        </w:tc>
      </w:tr>
    </w:tbl>
    <w:p w14:paraId="02147927" w14:textId="77777777" w:rsidR="00E62479" w:rsidRPr="00501214" w:rsidRDefault="00E62479" w:rsidP="00E62479">
      <w:pPr>
        <w:autoSpaceDE w:val="0"/>
        <w:autoSpaceDN w:val="0"/>
        <w:adjustRightInd w:val="0"/>
        <w:spacing w:after="0"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Нормативное значение исполнения обращений указано с момента регистрации обращений.</w:t>
      </w:r>
    </w:p>
    <w:p w14:paraId="41CB24C5" w14:textId="77777777" w:rsidR="00E62479" w:rsidRPr="00E62479" w:rsidRDefault="00E62479" w:rsidP="00E62479">
      <w:pPr>
        <w:pStyle w:val="af6"/>
        <w:tabs>
          <w:tab w:val="left" w:pos="284"/>
          <w:tab w:val="left" w:pos="851"/>
        </w:tabs>
        <w:autoSpaceDE w:val="0"/>
        <w:autoSpaceDN w:val="0"/>
        <w:adjustRightInd w:val="0"/>
        <w:spacing w:after="0" w:line="240" w:lineRule="auto"/>
        <w:ind w:left="1701"/>
        <w:jc w:val="both"/>
        <w:rPr>
          <w:rFonts w:ascii="Times New Roman" w:hAnsi="Times New Roman" w:cs="Times New Roman"/>
          <w:b/>
          <w:sz w:val="24"/>
          <w:szCs w:val="24"/>
        </w:rPr>
      </w:pPr>
    </w:p>
    <w:p w14:paraId="30169AE1" w14:textId="30D46DE7" w:rsidR="00EE0D94" w:rsidRDefault="00A969BE" w:rsidP="00A969BE">
      <w:pPr>
        <w:pStyle w:val="31"/>
        <w:keepNext/>
        <w:numPr>
          <w:ilvl w:val="3"/>
          <w:numId w:val="50"/>
        </w:numPr>
        <w:spacing w:before="0" w:beforeAutospacing="0" w:after="0" w:afterAutospacing="0"/>
        <w:ind w:left="709" w:firstLine="425"/>
        <w:rPr>
          <w:color w:val="000000" w:themeColor="text1"/>
          <w:sz w:val="24"/>
          <w:szCs w:val="24"/>
        </w:rPr>
      </w:pPr>
      <w:bookmarkStart w:id="289" w:name="_Toc500340033"/>
      <w:r>
        <w:rPr>
          <w:color w:val="000000" w:themeColor="text1"/>
          <w:sz w:val="24"/>
          <w:szCs w:val="24"/>
        </w:rPr>
        <w:t>Требования к проведению неотложных аварийных работ</w:t>
      </w:r>
      <w:bookmarkEnd w:id="289"/>
      <w:r>
        <w:rPr>
          <w:color w:val="000000" w:themeColor="text1"/>
          <w:sz w:val="24"/>
          <w:szCs w:val="24"/>
        </w:rPr>
        <w:t xml:space="preserve"> </w:t>
      </w:r>
    </w:p>
    <w:p w14:paraId="69CF809C" w14:textId="7AAA21B4" w:rsidR="00A969BE" w:rsidRDefault="00A969BE" w:rsidP="00A969BE">
      <w:pPr>
        <w:pStyle w:val="31"/>
        <w:keepNext/>
        <w:numPr>
          <w:ilvl w:val="4"/>
          <w:numId w:val="50"/>
        </w:numPr>
        <w:spacing w:before="0" w:beforeAutospacing="0" w:after="0" w:afterAutospacing="0"/>
        <w:ind w:left="2410" w:hanging="992"/>
        <w:rPr>
          <w:color w:val="000000" w:themeColor="text1"/>
          <w:sz w:val="24"/>
          <w:szCs w:val="24"/>
        </w:rPr>
      </w:pPr>
      <w:bookmarkStart w:id="290" w:name="_Toc500340034"/>
      <w:r>
        <w:rPr>
          <w:color w:val="000000" w:themeColor="text1"/>
          <w:sz w:val="24"/>
          <w:szCs w:val="24"/>
        </w:rPr>
        <w:t xml:space="preserve">Порядок взаимодействия при проведении плановых регламентных работ, выполняемых </w:t>
      </w:r>
      <w:r w:rsidR="00287A0E">
        <w:rPr>
          <w:color w:val="000000" w:themeColor="text1"/>
          <w:sz w:val="24"/>
          <w:szCs w:val="24"/>
        </w:rPr>
        <w:t>Поставщиком</w:t>
      </w:r>
      <w:r>
        <w:rPr>
          <w:color w:val="000000" w:themeColor="text1"/>
          <w:sz w:val="24"/>
          <w:szCs w:val="24"/>
        </w:rPr>
        <w:t xml:space="preserve"> или </w:t>
      </w:r>
      <w:r w:rsidR="00287A0E">
        <w:rPr>
          <w:color w:val="000000" w:themeColor="text1"/>
          <w:sz w:val="24"/>
          <w:szCs w:val="24"/>
        </w:rPr>
        <w:t>Покупателем</w:t>
      </w:r>
      <w:bookmarkEnd w:id="290"/>
    </w:p>
    <w:p w14:paraId="60389438" w14:textId="77777777" w:rsidR="00A969BE" w:rsidRDefault="00A969BE" w:rsidP="00A969BE">
      <w:pPr>
        <w:pStyle w:val="af6"/>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b/>
      </w:r>
      <w:r w:rsidRPr="00A969BE">
        <w:rPr>
          <w:rFonts w:ascii="Times New Roman" w:hAnsi="Times New Roman" w:cs="Times New Roman"/>
          <w:sz w:val="24"/>
          <w:szCs w:val="24"/>
        </w:rPr>
        <w:t>Стороны обязуются уведомлять друг друга о проведении регламентных работ, находящихся в их зоне ответственности, согласно параметру «Минимальное время уведомления о регламентных работах».</w:t>
      </w:r>
    </w:p>
    <w:p w14:paraId="5BABDD53" w14:textId="77777777" w:rsidR="00A969BE" w:rsidRDefault="00A969BE" w:rsidP="00A969BE">
      <w:pPr>
        <w:pStyle w:val="af6"/>
        <w:autoSpaceDE w:val="0"/>
        <w:autoSpaceDN w:val="0"/>
        <w:adjustRightInd w:val="0"/>
        <w:spacing w:after="0" w:line="240" w:lineRule="auto"/>
        <w:ind w:left="360"/>
        <w:jc w:val="both"/>
        <w:rPr>
          <w:rFonts w:ascii="Times New Roman" w:hAnsi="Times New Roman" w:cs="Times New Roman"/>
          <w:sz w:val="24"/>
          <w:szCs w:val="24"/>
        </w:rPr>
      </w:pPr>
    </w:p>
    <w:p w14:paraId="1BA694F0" w14:textId="71143104" w:rsidR="003D5C03" w:rsidRPr="003D5C03" w:rsidRDefault="00A969BE" w:rsidP="003D5C03">
      <w:pPr>
        <w:pStyle w:val="37"/>
        <w:numPr>
          <w:ilvl w:val="4"/>
          <w:numId w:val="50"/>
        </w:numPr>
        <w:ind w:firstLine="480"/>
      </w:pPr>
      <w:bookmarkStart w:id="291" w:name="_Toc500340035"/>
      <w:r w:rsidRPr="00A969BE">
        <w:t>Требования к проведе</w:t>
      </w:r>
      <w:r>
        <w:t xml:space="preserve">нию неотложных аварийных работ, </w:t>
      </w:r>
      <w:r w:rsidRPr="00A969BE">
        <w:t xml:space="preserve">проводимых </w:t>
      </w:r>
      <w:r w:rsidR="00287A0E">
        <w:t>Поставщиком</w:t>
      </w:r>
      <w:r w:rsidRPr="00A969BE">
        <w:t xml:space="preserve"> или </w:t>
      </w:r>
      <w:r w:rsidR="00287A0E">
        <w:t>Покупателем</w:t>
      </w:r>
      <w:bookmarkEnd w:id="291"/>
    </w:p>
    <w:p w14:paraId="6E30A183" w14:textId="77777777" w:rsidR="00A969BE" w:rsidRPr="00501214" w:rsidRDefault="00A969BE" w:rsidP="00A969BE">
      <w:pPr>
        <w:autoSpaceDE w:val="0"/>
        <w:autoSpaceDN w:val="0"/>
        <w:adjustRightInd w:val="0"/>
        <w:spacing w:after="0"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Стороны обязуются уведомлять друг друга о проведении неотложных ремонтных работ, находящихся в их зоне ответственности, согласно параметру «Минимальное время уведомления о неотложных аварийно-восстановительных работах».</w:t>
      </w:r>
    </w:p>
    <w:p w14:paraId="5AB120D0" w14:textId="77777777" w:rsidR="00A969BE" w:rsidRPr="00501214" w:rsidRDefault="00A969BE" w:rsidP="00A969BE">
      <w:pPr>
        <w:autoSpaceDE w:val="0"/>
        <w:autoSpaceDN w:val="0"/>
        <w:adjustRightInd w:val="0"/>
        <w:spacing w:after="0"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В уведомлении, указывается:</w:t>
      </w:r>
    </w:p>
    <w:p w14:paraId="5844C013" w14:textId="2AB4C304" w:rsidR="00A969BE" w:rsidRPr="00501214" w:rsidRDefault="00A969BE" w:rsidP="00A969BE">
      <w:pPr>
        <w:pStyle w:val="af6"/>
        <w:tabs>
          <w:tab w:val="left" w:pos="284"/>
          <w:tab w:val="left" w:pos="851"/>
        </w:tabs>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501214">
        <w:rPr>
          <w:rFonts w:ascii="Times New Roman" w:hAnsi="Times New Roman" w:cs="Times New Roman"/>
          <w:sz w:val="24"/>
          <w:szCs w:val="24"/>
        </w:rPr>
        <w:t>время, дата и продолжительность проведения плановых регламентных работ;</w:t>
      </w:r>
    </w:p>
    <w:p w14:paraId="6089840C" w14:textId="73AA42CC" w:rsidR="00A969BE" w:rsidRPr="00501214" w:rsidRDefault="00A969BE" w:rsidP="00A969BE">
      <w:pPr>
        <w:pStyle w:val="af6"/>
        <w:tabs>
          <w:tab w:val="left" w:pos="284"/>
          <w:tab w:val="left" w:pos="851"/>
        </w:tabs>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501214">
        <w:rPr>
          <w:rFonts w:ascii="Times New Roman" w:hAnsi="Times New Roman" w:cs="Times New Roman"/>
          <w:sz w:val="24"/>
          <w:szCs w:val="24"/>
        </w:rPr>
        <w:t>предполагаемая продолжительность недоступности Услуги или ее составляющих.</w:t>
      </w:r>
    </w:p>
    <w:p w14:paraId="29EED8DD" w14:textId="3D81F631" w:rsidR="00D74931" w:rsidRDefault="00A969BE" w:rsidP="00A969BE">
      <w:pPr>
        <w:pStyle w:val="af6"/>
        <w:tabs>
          <w:tab w:val="left" w:pos="284"/>
          <w:tab w:val="left" w:pos="851"/>
        </w:tabs>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501214">
        <w:rPr>
          <w:rFonts w:ascii="Times New Roman" w:hAnsi="Times New Roman" w:cs="Times New Roman"/>
          <w:sz w:val="24"/>
          <w:szCs w:val="24"/>
        </w:rPr>
        <w:t>контактные данные лица, ответственного за предоставление информации о проводимых работах.</w:t>
      </w:r>
    </w:p>
    <w:p w14:paraId="567B8C85" w14:textId="5305BD4E" w:rsidR="003D5C03" w:rsidRPr="003D5C03" w:rsidRDefault="00D74931" w:rsidP="003D5C03">
      <w:pPr>
        <w:pStyle w:val="37"/>
        <w:numPr>
          <w:ilvl w:val="2"/>
          <w:numId w:val="50"/>
        </w:numPr>
      </w:pPr>
      <w:bookmarkStart w:id="292" w:name="_Toc500340036"/>
      <w:r w:rsidRPr="00D74931">
        <w:t>Результат предоставленной услуги</w:t>
      </w:r>
      <w:bookmarkEnd w:id="292"/>
    </w:p>
    <w:p w14:paraId="556AC45E" w14:textId="714C2D47" w:rsidR="00E740AC" w:rsidRPr="00E740AC" w:rsidRDefault="00D74931" w:rsidP="00E740AC">
      <w:pPr>
        <w:pStyle w:val="37"/>
        <w:numPr>
          <w:ilvl w:val="3"/>
          <w:numId w:val="50"/>
        </w:numPr>
        <w:ind w:hanging="436"/>
      </w:pPr>
      <w:bookmarkStart w:id="293" w:name="_Toc500340037"/>
      <w:r>
        <w:t>Описание конечного результата предоставленной Услуги</w:t>
      </w:r>
      <w:bookmarkEnd w:id="293"/>
    </w:p>
    <w:p w14:paraId="22E0F036" w14:textId="396C96EC" w:rsidR="00D74931" w:rsidRPr="00E740AC" w:rsidRDefault="00D74931" w:rsidP="00E740AC">
      <w:pPr>
        <w:pStyle w:val="af6"/>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b/>
      </w:r>
      <w:r w:rsidRPr="00D74931">
        <w:rPr>
          <w:rFonts w:ascii="Times New Roman" w:hAnsi="Times New Roman" w:cs="Times New Roman"/>
          <w:sz w:val="24"/>
          <w:szCs w:val="24"/>
        </w:rPr>
        <w:t>Результатом предоставления Услуги является отработка обращений, поступающих в службу технической поддержки, в соответствии с требованиями данного технического задания.</w:t>
      </w:r>
    </w:p>
    <w:p w14:paraId="668FF522" w14:textId="2C26D635" w:rsidR="00E740AC" w:rsidRPr="00E740AC" w:rsidRDefault="00AF4438" w:rsidP="00E740AC">
      <w:pPr>
        <w:pStyle w:val="37"/>
        <w:numPr>
          <w:ilvl w:val="3"/>
          <w:numId w:val="50"/>
        </w:numPr>
        <w:ind w:hanging="294"/>
      </w:pPr>
      <w:bookmarkStart w:id="294" w:name="_Toc500340038"/>
      <w:r>
        <w:lastRenderedPageBreak/>
        <w:t>Оценка качества предоставления Услуги</w:t>
      </w:r>
      <w:bookmarkEnd w:id="294"/>
    </w:p>
    <w:p w14:paraId="3207B171" w14:textId="476189F6" w:rsidR="00AF4438" w:rsidRPr="00E740AC" w:rsidRDefault="00AF4438" w:rsidP="00E740AC">
      <w:pPr>
        <w:pStyle w:val="37"/>
        <w:numPr>
          <w:ilvl w:val="4"/>
          <w:numId w:val="50"/>
        </w:numPr>
        <w:ind w:hanging="229"/>
      </w:pPr>
      <w:bookmarkStart w:id="295" w:name="_Toc500340039"/>
      <w:r>
        <w:t>Методика расчета оценки качества предоставления Услуги</w:t>
      </w:r>
      <w:bookmarkEnd w:id="295"/>
    </w:p>
    <w:p w14:paraId="14CF7E0A" w14:textId="77777777" w:rsidR="00AF4438" w:rsidRPr="00501214" w:rsidRDefault="00AF4438" w:rsidP="00AF4438">
      <w:pPr>
        <w:spacing w:after="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t xml:space="preserve">Для определения качества предоставления Услуги применяется интегральный показатель уровня качества. </w:t>
      </w:r>
    </w:p>
    <w:p w14:paraId="772310A2" w14:textId="77777777" w:rsidR="00AF4438" w:rsidRPr="00501214" w:rsidRDefault="00AF4438" w:rsidP="00AF4438">
      <w:pPr>
        <w:spacing w:after="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t xml:space="preserve">Интегральный показатель уровня качества предоставления облачной Услуги </w:t>
      </w:r>
      <w:proofErr w:type="spellStart"/>
      <w:r w:rsidRPr="00501214">
        <w:rPr>
          <w:rFonts w:ascii="Times New Roman" w:hAnsi="Times New Roman" w:cs="Times New Roman"/>
          <w:sz w:val="24"/>
          <w:szCs w:val="24"/>
        </w:rPr>
        <w:t>Ki</w:t>
      </w:r>
      <w:proofErr w:type="spellEnd"/>
      <w:r w:rsidRPr="00501214">
        <w:rPr>
          <w:rFonts w:ascii="Times New Roman" w:hAnsi="Times New Roman" w:cs="Times New Roman"/>
          <w:sz w:val="24"/>
          <w:szCs w:val="24"/>
        </w:rPr>
        <w:t xml:space="preserve"> - величина, используемая для оценки качества Услуги и начисления штрафов. Диапазон допустимых значений от 0 до 1.</w:t>
      </w:r>
    </w:p>
    <w:p w14:paraId="1742103D" w14:textId="77777777" w:rsidR="00AF4438" w:rsidRPr="00501214" w:rsidRDefault="00AF4438" w:rsidP="00AF4438">
      <w:pPr>
        <w:spacing w:after="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t xml:space="preserve">Методика расчета интегрального показателя качества оказания Услуги. </w:t>
      </w:r>
    </w:p>
    <w:p w14:paraId="5C75B186" w14:textId="77777777" w:rsidR="00AF4438" w:rsidRPr="0021520D" w:rsidRDefault="00AF4438" w:rsidP="00AF4438">
      <w:pPr>
        <w:pStyle w:val="af6"/>
        <w:spacing w:after="0"/>
        <w:ind w:left="360"/>
        <w:jc w:val="center"/>
        <w:rPr>
          <w:position w:val="-6"/>
        </w:rPr>
      </w:pPr>
      <w:r w:rsidRPr="00134D01">
        <w:object w:dxaOrig="1760" w:dyaOrig="680" w14:anchorId="258854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36.45pt" o:ole="">
            <v:imagedata r:id="rId10" o:title=""/>
          </v:shape>
          <o:OLEObject Type="Embed" ProgID="Equation.3" ShapeID="_x0000_i1025" DrawAspect="Content" ObjectID="_1574156614" r:id="rId11"/>
        </w:object>
      </w:r>
    </w:p>
    <w:p w14:paraId="2A2858D1" w14:textId="77777777" w:rsidR="00AF4438" w:rsidRPr="00501214" w:rsidRDefault="00AF4438" w:rsidP="00AF4438">
      <w:pPr>
        <w:spacing w:after="12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object w:dxaOrig="140" w:dyaOrig="259" w14:anchorId="7A254006">
          <v:shape id="_x0000_i1026" type="#_x0000_t75" style="width:7.5pt;height:14.05pt" o:ole="">
            <v:imagedata r:id="rId12" o:title=""/>
          </v:shape>
          <o:OLEObject Type="Embed" ProgID="Equation.3" ShapeID="_x0000_i1026" DrawAspect="Content" ObjectID="_1574156615" r:id="rId13"/>
        </w:object>
      </w:r>
      <w:r w:rsidRPr="00501214">
        <w:rPr>
          <w:rFonts w:ascii="Times New Roman" w:hAnsi="Times New Roman" w:cs="Times New Roman"/>
          <w:sz w:val="24"/>
          <w:szCs w:val="24"/>
        </w:rPr>
        <w:t xml:space="preserve"> - Порядковый номер показателя, где N – общее количество показателей качества для одной </w:t>
      </w:r>
    </w:p>
    <w:p w14:paraId="68E41C6B" w14:textId="77777777" w:rsidR="00AF4438" w:rsidRPr="00501214" w:rsidRDefault="00AF4438" w:rsidP="00AF4438">
      <w:pPr>
        <w:spacing w:after="12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object w:dxaOrig="320" w:dyaOrig="400" w14:anchorId="02162E07">
          <v:shape id="_x0000_i1027" type="#_x0000_t75" style="width:14.05pt;height:21.5pt" o:ole="">
            <v:imagedata r:id="rId14" o:title=""/>
          </v:shape>
          <o:OLEObject Type="Embed" ProgID="Equation.3" ShapeID="_x0000_i1027" DrawAspect="Content" ObjectID="_1574156616" r:id="rId15"/>
        </w:object>
      </w:r>
      <w:r w:rsidRPr="00501214">
        <w:rPr>
          <w:rFonts w:ascii="Times New Roman" w:hAnsi="Times New Roman" w:cs="Times New Roman"/>
          <w:sz w:val="24"/>
          <w:szCs w:val="24"/>
        </w:rPr>
        <w:t xml:space="preserve"> - Целевое значение показателя</w:t>
      </w:r>
    </w:p>
    <w:p w14:paraId="1223348D" w14:textId="77777777" w:rsidR="00AF4438" w:rsidRPr="00501214" w:rsidRDefault="00AF4438" w:rsidP="00AF4438">
      <w:pPr>
        <w:spacing w:after="12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object w:dxaOrig="280" w:dyaOrig="460" w14:anchorId="27F08229">
          <v:shape id="_x0000_i1028" type="#_x0000_t75" style="width:14.05pt;height:21.5pt" o:ole="">
            <v:imagedata r:id="rId16" o:title=""/>
          </v:shape>
          <o:OLEObject Type="Embed" ProgID="Equation.3" ShapeID="_x0000_i1028" DrawAspect="Content" ObjectID="_1574156617" r:id="rId17"/>
        </w:object>
      </w:r>
      <w:r w:rsidRPr="00501214">
        <w:rPr>
          <w:rFonts w:ascii="Times New Roman" w:hAnsi="Times New Roman" w:cs="Times New Roman"/>
          <w:sz w:val="24"/>
          <w:szCs w:val="24"/>
        </w:rPr>
        <w:t xml:space="preserve"> - Фактическое значение показателя  </w:t>
      </w:r>
    </w:p>
    <w:p w14:paraId="6BA3CC7A" w14:textId="77777777" w:rsidR="00AF4438" w:rsidRPr="00501214" w:rsidRDefault="00AF4438" w:rsidP="00AF4438">
      <w:pPr>
        <w:spacing w:after="12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object w:dxaOrig="800" w:dyaOrig="680" w14:anchorId="50BE1A8A">
          <v:shape id="_x0000_i1029" type="#_x0000_t75" style="width:43.95pt;height:36.45pt" o:ole="">
            <v:imagedata r:id="rId18" o:title=""/>
          </v:shape>
          <o:OLEObject Type="Embed" ProgID="Equation.3" ShapeID="_x0000_i1029" DrawAspect="Content" ObjectID="_1574156618" r:id="rId19"/>
        </w:object>
      </w:r>
      <w:r w:rsidRPr="00501214">
        <w:rPr>
          <w:rFonts w:ascii="Times New Roman" w:hAnsi="Times New Roman" w:cs="Times New Roman"/>
          <w:sz w:val="24"/>
          <w:szCs w:val="24"/>
        </w:rPr>
        <w:t xml:space="preserve"> - Относительный показатель отношения фактического и целевого значений показателей</w:t>
      </w:r>
    </w:p>
    <w:p w14:paraId="05E85A90" w14:textId="77777777" w:rsidR="00AF4438" w:rsidRPr="00501214" w:rsidRDefault="00AF4438" w:rsidP="00AF4438">
      <w:pPr>
        <w:spacing w:after="120" w:line="240" w:lineRule="auto"/>
        <w:ind w:firstLine="624"/>
        <w:jc w:val="both"/>
        <w:rPr>
          <w:rFonts w:ascii="Times New Roman" w:hAnsi="Times New Roman" w:cs="Times New Roman"/>
          <w:sz w:val="24"/>
          <w:szCs w:val="24"/>
        </w:rPr>
      </w:pPr>
      <w:r w:rsidRPr="00501214">
        <w:rPr>
          <w:rFonts w:ascii="Times New Roman" w:hAnsi="Times New Roman" w:cs="Times New Roman"/>
          <w:sz w:val="24"/>
          <w:szCs w:val="24"/>
        </w:rPr>
        <w:object w:dxaOrig="280" w:dyaOrig="360" w14:anchorId="280D0118">
          <v:shape id="_x0000_i1030" type="#_x0000_t75" style="width:14.05pt;height:21.5pt" o:ole="">
            <v:imagedata r:id="rId20" o:title=""/>
          </v:shape>
          <o:OLEObject Type="Embed" ProgID="Equation.3" ShapeID="_x0000_i1030" DrawAspect="Content" ObjectID="_1574156619" r:id="rId21"/>
        </w:object>
      </w:r>
      <w:r w:rsidRPr="00501214">
        <w:rPr>
          <w:rFonts w:ascii="Times New Roman" w:hAnsi="Times New Roman" w:cs="Times New Roman"/>
          <w:sz w:val="24"/>
          <w:szCs w:val="24"/>
        </w:rPr>
        <w:t xml:space="preserve"> - Весовой коэффициент показателя – доля показателя i в интегральном показателе </w:t>
      </w:r>
    </w:p>
    <w:tbl>
      <w:tblPr>
        <w:tblW w:w="4894"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2153"/>
        <w:gridCol w:w="1348"/>
        <w:gridCol w:w="1405"/>
        <w:gridCol w:w="1693"/>
        <w:gridCol w:w="1486"/>
        <w:gridCol w:w="1342"/>
      </w:tblGrid>
      <w:tr w:rsidR="00AF4438" w:rsidRPr="0021520D" w14:paraId="2B5DDAAD" w14:textId="77777777" w:rsidTr="00A22B2D">
        <w:trPr>
          <w:cantSplit/>
        </w:trPr>
        <w:tc>
          <w:tcPr>
            <w:tcW w:w="1142" w:type="pct"/>
            <w:tcBorders>
              <w:top w:val="single" w:sz="2" w:space="0" w:color="000000"/>
              <w:left w:val="single" w:sz="2" w:space="0" w:color="000000"/>
              <w:bottom w:val="single" w:sz="2" w:space="0" w:color="000000"/>
              <w:right w:val="single" w:sz="2" w:space="0" w:color="000000"/>
            </w:tcBorders>
            <w:shd w:val="clear" w:color="auto" w:fill="D9D9D9"/>
            <w:hideMark/>
          </w:tcPr>
          <w:p w14:paraId="3DE6EBB4" w14:textId="77777777" w:rsidR="00AF4438" w:rsidRPr="0021520D" w:rsidRDefault="00AF4438" w:rsidP="00A22B2D">
            <w:pPr>
              <w:pStyle w:val="afffffe"/>
              <w:jc w:val="center"/>
              <w:rPr>
                <w:rFonts w:ascii="Times New Roman" w:eastAsia="Calibri" w:hAnsi="Times New Roman"/>
                <w:b/>
                <w:sz w:val="24"/>
                <w:szCs w:val="24"/>
              </w:rPr>
            </w:pPr>
            <w:r w:rsidRPr="0021520D">
              <w:rPr>
                <w:rFonts w:ascii="Times New Roman" w:eastAsia="Calibri" w:hAnsi="Times New Roman"/>
                <w:b/>
                <w:sz w:val="24"/>
                <w:szCs w:val="24"/>
              </w:rPr>
              <w:t>Наименование показателя, единица измерения</w:t>
            </w:r>
          </w:p>
        </w:tc>
        <w:tc>
          <w:tcPr>
            <w:tcW w:w="715" w:type="pct"/>
            <w:tcBorders>
              <w:top w:val="single" w:sz="2" w:space="0" w:color="000000"/>
              <w:left w:val="single" w:sz="2" w:space="0" w:color="000000"/>
              <w:bottom w:val="single" w:sz="2" w:space="0" w:color="000000"/>
              <w:right w:val="single" w:sz="2" w:space="0" w:color="000000"/>
            </w:tcBorders>
            <w:shd w:val="clear" w:color="auto" w:fill="D9D9D9"/>
            <w:hideMark/>
          </w:tcPr>
          <w:p w14:paraId="5EED245E" w14:textId="77777777" w:rsidR="00AF4438" w:rsidRPr="00FD0A7B" w:rsidRDefault="00AF4438" w:rsidP="00A22B2D">
            <w:pPr>
              <w:pStyle w:val="afffffe"/>
              <w:jc w:val="center"/>
              <w:rPr>
                <w:rFonts w:ascii="Times New Roman" w:eastAsia="Calibri" w:hAnsi="Times New Roman"/>
                <w:b/>
                <w:sz w:val="24"/>
                <w:szCs w:val="24"/>
              </w:rPr>
            </w:pPr>
            <w:r w:rsidRPr="0021520D">
              <w:rPr>
                <w:rFonts w:ascii="Times New Roman" w:eastAsia="Calibri" w:hAnsi="Times New Roman"/>
                <w:b/>
                <w:sz w:val="24"/>
                <w:szCs w:val="24"/>
              </w:rPr>
              <w:t>Целевое значение показат</w:t>
            </w:r>
            <w:r w:rsidRPr="00FB0F88">
              <w:rPr>
                <w:rFonts w:ascii="Times New Roman" w:eastAsia="Calibri" w:hAnsi="Times New Roman"/>
                <w:b/>
                <w:sz w:val="24"/>
                <w:szCs w:val="24"/>
              </w:rPr>
              <w:t>е</w:t>
            </w:r>
            <w:r w:rsidRPr="00FD0A7B">
              <w:rPr>
                <w:rFonts w:ascii="Times New Roman" w:eastAsia="Calibri" w:hAnsi="Times New Roman"/>
                <w:b/>
                <w:sz w:val="24"/>
                <w:szCs w:val="24"/>
              </w:rPr>
              <w:t>ля</w:t>
            </w:r>
            <w:r w:rsidRPr="00FD0A7B">
              <w:rPr>
                <w:rFonts w:ascii="Times New Roman" w:eastAsia="Calibri" w:hAnsi="Times New Roman"/>
                <w:b/>
                <w:sz w:val="24"/>
                <w:szCs w:val="24"/>
              </w:rPr>
              <w:br/>
            </w:r>
            <w:r w:rsidRPr="00FD0A7B">
              <w:rPr>
                <w:rFonts w:ascii="Times New Roman" w:hAnsi="Times New Roman"/>
                <w:b/>
                <w:noProof/>
                <w:sz w:val="24"/>
                <w:szCs w:val="24"/>
              </w:rPr>
              <w:drawing>
                <wp:inline distT="0" distB="0" distL="0" distR="0" wp14:anchorId="19B2FBF6" wp14:editId="0278BB0D">
                  <wp:extent cx="200660" cy="259080"/>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0660" cy="259080"/>
                          </a:xfrm>
                          <a:prstGeom prst="rect">
                            <a:avLst/>
                          </a:prstGeom>
                          <a:noFill/>
                          <a:ln>
                            <a:noFill/>
                          </a:ln>
                        </pic:spPr>
                      </pic:pic>
                    </a:graphicData>
                  </a:graphic>
                </wp:inline>
              </w:drawing>
            </w:r>
          </w:p>
        </w:tc>
        <w:tc>
          <w:tcPr>
            <w:tcW w:w="745" w:type="pct"/>
            <w:tcBorders>
              <w:top w:val="single" w:sz="2" w:space="0" w:color="000000"/>
              <w:left w:val="single" w:sz="2" w:space="0" w:color="000000"/>
              <w:bottom w:val="single" w:sz="2" w:space="0" w:color="000000"/>
              <w:right w:val="single" w:sz="2" w:space="0" w:color="000000"/>
            </w:tcBorders>
            <w:shd w:val="clear" w:color="auto" w:fill="D9D9D9"/>
            <w:hideMark/>
          </w:tcPr>
          <w:p w14:paraId="4A990B08" w14:textId="77777777" w:rsidR="00AF4438" w:rsidRPr="00597A41" w:rsidRDefault="00AF4438" w:rsidP="00A22B2D">
            <w:pPr>
              <w:pStyle w:val="afffffe"/>
              <w:jc w:val="center"/>
              <w:rPr>
                <w:rFonts w:ascii="Times New Roman" w:eastAsia="Calibri" w:hAnsi="Times New Roman"/>
                <w:b/>
                <w:sz w:val="24"/>
                <w:szCs w:val="24"/>
              </w:rPr>
            </w:pPr>
            <w:r w:rsidRPr="00FD0A7B">
              <w:rPr>
                <w:rFonts w:ascii="Times New Roman" w:eastAsia="Calibri" w:hAnsi="Times New Roman"/>
                <w:b/>
                <w:sz w:val="24"/>
                <w:szCs w:val="24"/>
              </w:rPr>
              <w:t>Фактиче</w:t>
            </w:r>
            <w:r w:rsidRPr="00597A41">
              <w:rPr>
                <w:rFonts w:ascii="Times New Roman" w:eastAsia="Calibri" w:hAnsi="Times New Roman"/>
                <w:b/>
                <w:sz w:val="24"/>
                <w:szCs w:val="24"/>
              </w:rPr>
              <w:t>ское значение показателя</w:t>
            </w:r>
          </w:p>
          <w:p w14:paraId="6C49066C" w14:textId="77777777" w:rsidR="00AF4438" w:rsidRPr="00597A41" w:rsidRDefault="00AF4438" w:rsidP="00A22B2D">
            <w:pPr>
              <w:pStyle w:val="afffffe"/>
              <w:jc w:val="center"/>
              <w:rPr>
                <w:rFonts w:ascii="Times New Roman" w:eastAsia="Calibri" w:hAnsi="Times New Roman"/>
                <w:b/>
                <w:sz w:val="24"/>
                <w:szCs w:val="24"/>
              </w:rPr>
            </w:pPr>
            <w:r w:rsidRPr="00597A41">
              <w:rPr>
                <w:rFonts w:ascii="Times New Roman" w:hAnsi="Times New Roman"/>
                <w:b/>
                <w:noProof/>
                <w:sz w:val="24"/>
                <w:szCs w:val="24"/>
              </w:rPr>
              <w:drawing>
                <wp:inline distT="0" distB="0" distL="0" distR="0" wp14:anchorId="6CAC9B6A" wp14:editId="34D32C78">
                  <wp:extent cx="163830" cy="274955"/>
                  <wp:effectExtent l="0" t="0" r="762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3830" cy="274955"/>
                          </a:xfrm>
                          <a:prstGeom prst="rect">
                            <a:avLst/>
                          </a:prstGeom>
                          <a:noFill/>
                          <a:ln>
                            <a:noFill/>
                          </a:ln>
                        </pic:spPr>
                      </pic:pic>
                    </a:graphicData>
                  </a:graphic>
                </wp:inline>
              </w:drawing>
            </w:r>
          </w:p>
        </w:tc>
        <w:tc>
          <w:tcPr>
            <w:tcW w:w="898" w:type="pct"/>
            <w:tcBorders>
              <w:top w:val="single" w:sz="2" w:space="0" w:color="000000"/>
              <w:left w:val="single" w:sz="2" w:space="0" w:color="000000"/>
              <w:bottom w:val="single" w:sz="2" w:space="0" w:color="000000"/>
              <w:right w:val="single" w:sz="2" w:space="0" w:color="000000"/>
            </w:tcBorders>
            <w:shd w:val="clear" w:color="auto" w:fill="D9D9D9"/>
            <w:hideMark/>
          </w:tcPr>
          <w:p w14:paraId="4888593E" w14:textId="77777777" w:rsidR="00AF4438" w:rsidRPr="00597A41" w:rsidRDefault="00AF4438" w:rsidP="00A22B2D">
            <w:pPr>
              <w:pStyle w:val="afffffe"/>
              <w:jc w:val="center"/>
              <w:rPr>
                <w:rFonts w:ascii="Times New Roman" w:eastAsia="Calibri" w:hAnsi="Times New Roman"/>
                <w:b/>
                <w:sz w:val="24"/>
                <w:szCs w:val="24"/>
              </w:rPr>
            </w:pPr>
            <w:r w:rsidRPr="00597A41">
              <w:rPr>
                <w:rFonts w:ascii="Times New Roman" w:eastAsia="Calibri" w:hAnsi="Times New Roman"/>
                <w:b/>
                <w:sz w:val="24"/>
                <w:szCs w:val="24"/>
              </w:rPr>
              <w:t>Относительный показатель</w:t>
            </w:r>
          </w:p>
          <w:p w14:paraId="31D46AAD" w14:textId="77777777" w:rsidR="00AF4438" w:rsidRPr="00597A41" w:rsidRDefault="00AF4438" w:rsidP="00A22B2D">
            <w:pPr>
              <w:pStyle w:val="afffffe"/>
              <w:jc w:val="center"/>
              <w:rPr>
                <w:rFonts w:ascii="Times New Roman" w:eastAsia="Calibri" w:hAnsi="Times New Roman"/>
                <w:b/>
                <w:sz w:val="24"/>
                <w:szCs w:val="24"/>
              </w:rPr>
            </w:pPr>
            <w:r w:rsidRPr="00597A41">
              <w:rPr>
                <w:rFonts w:ascii="Times New Roman" w:hAnsi="Times New Roman"/>
                <w:b/>
                <w:noProof/>
                <w:sz w:val="24"/>
                <w:szCs w:val="24"/>
              </w:rPr>
              <w:drawing>
                <wp:inline distT="0" distB="0" distL="0" distR="0" wp14:anchorId="245DC4D9" wp14:editId="3C5576B9">
                  <wp:extent cx="512445" cy="412115"/>
                  <wp:effectExtent l="0" t="0" r="1905"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2445" cy="412115"/>
                          </a:xfrm>
                          <a:prstGeom prst="rect">
                            <a:avLst/>
                          </a:prstGeom>
                          <a:noFill/>
                          <a:ln>
                            <a:noFill/>
                          </a:ln>
                        </pic:spPr>
                      </pic:pic>
                    </a:graphicData>
                  </a:graphic>
                </wp:inline>
              </w:drawing>
            </w:r>
          </w:p>
        </w:tc>
        <w:tc>
          <w:tcPr>
            <w:tcW w:w="788" w:type="pct"/>
            <w:tcBorders>
              <w:top w:val="single" w:sz="2" w:space="0" w:color="000000"/>
              <w:left w:val="single" w:sz="2" w:space="0" w:color="000000"/>
              <w:bottom w:val="single" w:sz="2" w:space="0" w:color="000000"/>
              <w:right w:val="single" w:sz="2" w:space="0" w:color="000000"/>
            </w:tcBorders>
            <w:shd w:val="clear" w:color="auto" w:fill="D9D9D9"/>
            <w:hideMark/>
          </w:tcPr>
          <w:p w14:paraId="3D0D4FCE" w14:textId="77777777" w:rsidR="00AF4438" w:rsidRPr="002411DA" w:rsidRDefault="00AF4438" w:rsidP="00A22B2D">
            <w:pPr>
              <w:pStyle w:val="afffffe"/>
              <w:jc w:val="center"/>
              <w:rPr>
                <w:rFonts w:ascii="Times New Roman" w:eastAsia="Calibri" w:hAnsi="Times New Roman"/>
                <w:b/>
                <w:sz w:val="24"/>
                <w:szCs w:val="24"/>
              </w:rPr>
            </w:pPr>
            <w:r w:rsidRPr="00597A41">
              <w:rPr>
                <w:rFonts w:ascii="Times New Roman" w:eastAsia="Calibri" w:hAnsi="Times New Roman"/>
                <w:b/>
                <w:sz w:val="24"/>
                <w:szCs w:val="24"/>
              </w:rPr>
              <w:t>Весовой ко</w:t>
            </w:r>
            <w:r w:rsidRPr="002411DA">
              <w:rPr>
                <w:rFonts w:ascii="Times New Roman" w:eastAsia="Calibri" w:hAnsi="Times New Roman"/>
                <w:b/>
                <w:sz w:val="24"/>
                <w:szCs w:val="24"/>
              </w:rPr>
              <w:t>эффициент показателя</w:t>
            </w:r>
            <w:r w:rsidRPr="002411DA">
              <w:rPr>
                <w:rFonts w:ascii="Times New Roman" w:eastAsia="Calibri" w:hAnsi="Times New Roman"/>
                <w:b/>
                <w:sz w:val="24"/>
                <w:szCs w:val="24"/>
              </w:rPr>
              <w:br/>
            </w:r>
            <w:r w:rsidRPr="002411DA">
              <w:rPr>
                <w:rFonts w:ascii="Times New Roman" w:hAnsi="Times New Roman"/>
                <w:b/>
                <w:noProof/>
                <w:sz w:val="24"/>
                <w:szCs w:val="24"/>
              </w:rPr>
              <w:drawing>
                <wp:inline distT="0" distB="0" distL="0" distR="0" wp14:anchorId="35B87265" wp14:editId="000968B5">
                  <wp:extent cx="163830" cy="216535"/>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3830" cy="216535"/>
                          </a:xfrm>
                          <a:prstGeom prst="rect">
                            <a:avLst/>
                          </a:prstGeom>
                          <a:noFill/>
                          <a:ln>
                            <a:noFill/>
                          </a:ln>
                        </pic:spPr>
                      </pic:pic>
                    </a:graphicData>
                  </a:graphic>
                </wp:inline>
              </w:drawing>
            </w:r>
          </w:p>
        </w:tc>
        <w:tc>
          <w:tcPr>
            <w:tcW w:w="712" w:type="pct"/>
            <w:tcBorders>
              <w:top w:val="single" w:sz="2" w:space="0" w:color="000000"/>
              <w:left w:val="single" w:sz="2" w:space="0" w:color="000000"/>
              <w:bottom w:val="single" w:sz="2" w:space="0" w:color="000000"/>
              <w:right w:val="single" w:sz="2" w:space="0" w:color="000000"/>
            </w:tcBorders>
            <w:shd w:val="clear" w:color="auto" w:fill="D9D9D9"/>
            <w:hideMark/>
          </w:tcPr>
          <w:p w14:paraId="42BB6D53" w14:textId="77777777" w:rsidR="00AF4438" w:rsidRPr="0021520D" w:rsidRDefault="00AF4438" w:rsidP="00A22B2D">
            <w:pPr>
              <w:pStyle w:val="afffffe"/>
              <w:jc w:val="center"/>
              <w:rPr>
                <w:rFonts w:ascii="Times New Roman" w:eastAsia="Calibri" w:hAnsi="Times New Roman"/>
                <w:b/>
                <w:sz w:val="24"/>
                <w:szCs w:val="24"/>
              </w:rPr>
            </w:pPr>
            <w:r w:rsidRPr="002411DA">
              <w:rPr>
                <w:rFonts w:ascii="Times New Roman" w:eastAsia="Calibri" w:hAnsi="Times New Roman"/>
                <w:b/>
                <w:sz w:val="24"/>
                <w:szCs w:val="24"/>
              </w:rPr>
              <w:t>Взвеше</w:t>
            </w:r>
            <w:r w:rsidRPr="0021520D">
              <w:rPr>
                <w:rFonts w:ascii="Times New Roman" w:eastAsia="Calibri" w:hAnsi="Times New Roman"/>
                <w:b/>
                <w:sz w:val="24"/>
                <w:szCs w:val="24"/>
              </w:rPr>
              <w:t>нное значение показателя</w:t>
            </w:r>
            <w:r w:rsidRPr="0021520D">
              <w:rPr>
                <w:rFonts w:ascii="Times New Roman" w:eastAsia="Calibri" w:hAnsi="Times New Roman"/>
                <w:b/>
                <w:sz w:val="24"/>
                <w:szCs w:val="24"/>
              </w:rPr>
              <w:br/>
            </w:r>
            <w:r w:rsidRPr="00123D9E">
              <w:rPr>
                <w:rFonts w:ascii="Times New Roman" w:hAnsi="Times New Roman"/>
                <w:b/>
                <w:noProof/>
                <w:sz w:val="24"/>
                <w:szCs w:val="24"/>
              </w:rPr>
              <w:drawing>
                <wp:inline distT="0" distB="0" distL="0" distR="0" wp14:anchorId="04029D55" wp14:editId="735A747C">
                  <wp:extent cx="259080" cy="2165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9080" cy="216535"/>
                          </a:xfrm>
                          <a:prstGeom prst="rect">
                            <a:avLst/>
                          </a:prstGeom>
                          <a:noFill/>
                          <a:ln>
                            <a:noFill/>
                          </a:ln>
                        </pic:spPr>
                      </pic:pic>
                    </a:graphicData>
                  </a:graphic>
                </wp:inline>
              </w:drawing>
            </w:r>
          </w:p>
        </w:tc>
      </w:tr>
      <w:tr w:rsidR="00AF4438" w:rsidRPr="0021520D" w14:paraId="02E433C8" w14:textId="77777777" w:rsidTr="00A22B2D">
        <w:trPr>
          <w:cantSplit/>
        </w:trPr>
        <w:tc>
          <w:tcPr>
            <w:tcW w:w="114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9AEA4D" w14:textId="77777777" w:rsidR="00AF4438" w:rsidRPr="0021520D" w:rsidRDefault="00AF4438" w:rsidP="00A22B2D">
            <w:pPr>
              <w:pStyle w:val="afffffe"/>
              <w:spacing w:line="276" w:lineRule="auto"/>
              <w:rPr>
                <w:rFonts w:ascii="Times New Roman" w:eastAsia="Calibri" w:hAnsi="Times New Roman"/>
                <w:sz w:val="24"/>
                <w:szCs w:val="24"/>
              </w:rPr>
            </w:pPr>
            <w:r w:rsidRPr="0021520D">
              <w:rPr>
                <w:rFonts w:ascii="Times New Roman" w:hAnsi="Times New Roman"/>
                <w:sz w:val="24"/>
                <w:szCs w:val="24"/>
              </w:rPr>
              <w:t xml:space="preserve">Устранение инцидентов, </w:t>
            </w:r>
            <w:r w:rsidRPr="0021520D">
              <w:rPr>
                <w:rFonts w:ascii="Times New Roman" w:hAnsi="Times New Roman"/>
                <w:sz w:val="24"/>
                <w:szCs w:val="24"/>
              </w:rPr>
              <w:br/>
              <w:t>приоритет «</w:t>
            </w:r>
            <w:r>
              <w:rPr>
                <w:rFonts w:ascii="Times New Roman" w:hAnsi="Times New Roman"/>
                <w:sz w:val="24"/>
                <w:szCs w:val="24"/>
              </w:rPr>
              <w:t>Критичный</w:t>
            </w:r>
            <w:r w:rsidRPr="0021520D">
              <w:rPr>
                <w:rFonts w:ascii="Times New Roman" w:hAnsi="Times New Roman"/>
                <w:sz w:val="24"/>
                <w:szCs w:val="24"/>
              </w:rPr>
              <w:t>»</w:t>
            </w:r>
          </w:p>
        </w:tc>
        <w:tc>
          <w:tcPr>
            <w:tcW w:w="71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1B6271"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90%</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99C540F"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898"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D51701C"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78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469F89"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0,5</w:t>
            </w:r>
          </w:p>
        </w:tc>
        <w:tc>
          <w:tcPr>
            <w:tcW w:w="71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286341E8" w14:textId="77777777" w:rsidR="00AF4438" w:rsidRPr="0021520D" w:rsidRDefault="00AF4438" w:rsidP="00A22B2D">
            <w:pPr>
              <w:pStyle w:val="afffffe"/>
              <w:spacing w:line="276" w:lineRule="auto"/>
              <w:jc w:val="center"/>
              <w:rPr>
                <w:rFonts w:ascii="Times New Roman" w:eastAsia="Calibri" w:hAnsi="Times New Roman"/>
                <w:sz w:val="24"/>
                <w:szCs w:val="24"/>
              </w:rPr>
            </w:pPr>
          </w:p>
        </w:tc>
      </w:tr>
      <w:tr w:rsidR="00AF4438" w:rsidRPr="0021520D" w14:paraId="31DF1ADF" w14:textId="77777777" w:rsidTr="00A22B2D">
        <w:trPr>
          <w:cantSplit/>
        </w:trPr>
        <w:tc>
          <w:tcPr>
            <w:tcW w:w="114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A3329C" w14:textId="77777777" w:rsidR="00AF4438" w:rsidRPr="0021520D" w:rsidRDefault="00AF4438" w:rsidP="00A22B2D">
            <w:pPr>
              <w:pStyle w:val="afffffe"/>
              <w:spacing w:line="276" w:lineRule="auto"/>
              <w:rPr>
                <w:rFonts w:ascii="Times New Roman" w:eastAsia="Calibri" w:hAnsi="Times New Roman"/>
                <w:sz w:val="24"/>
                <w:szCs w:val="24"/>
              </w:rPr>
            </w:pPr>
            <w:r w:rsidRPr="0021520D">
              <w:rPr>
                <w:rFonts w:ascii="Times New Roman" w:hAnsi="Times New Roman"/>
                <w:sz w:val="24"/>
                <w:szCs w:val="24"/>
              </w:rPr>
              <w:t>Устранение инцидентов</w:t>
            </w:r>
            <w:r w:rsidRPr="0021520D">
              <w:rPr>
                <w:rFonts w:ascii="Times New Roman" w:hAnsi="Times New Roman"/>
                <w:sz w:val="24"/>
                <w:szCs w:val="24"/>
              </w:rPr>
              <w:br/>
              <w:t>приоритет «Высокий»</w:t>
            </w:r>
          </w:p>
        </w:tc>
        <w:tc>
          <w:tcPr>
            <w:tcW w:w="71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D951EF"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85%</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E28FE55"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898"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25B1B62B"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78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A6630E"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0,3</w:t>
            </w:r>
          </w:p>
        </w:tc>
        <w:tc>
          <w:tcPr>
            <w:tcW w:w="71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6332E098" w14:textId="77777777" w:rsidR="00AF4438" w:rsidRPr="0021520D" w:rsidRDefault="00AF4438" w:rsidP="00A22B2D">
            <w:pPr>
              <w:pStyle w:val="afffffe"/>
              <w:spacing w:line="276" w:lineRule="auto"/>
              <w:jc w:val="center"/>
              <w:rPr>
                <w:rFonts w:ascii="Times New Roman" w:eastAsia="Calibri" w:hAnsi="Times New Roman"/>
                <w:sz w:val="24"/>
                <w:szCs w:val="24"/>
              </w:rPr>
            </w:pPr>
          </w:p>
        </w:tc>
      </w:tr>
      <w:tr w:rsidR="00AF4438" w:rsidRPr="0021520D" w14:paraId="361CB892" w14:textId="77777777" w:rsidTr="00A22B2D">
        <w:trPr>
          <w:cantSplit/>
        </w:trPr>
        <w:tc>
          <w:tcPr>
            <w:tcW w:w="114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16B188" w14:textId="77777777" w:rsidR="00AF4438" w:rsidRPr="0021520D" w:rsidRDefault="00AF4438" w:rsidP="00A22B2D">
            <w:pPr>
              <w:pStyle w:val="afffffe"/>
              <w:spacing w:line="276" w:lineRule="auto"/>
              <w:rPr>
                <w:rFonts w:ascii="Times New Roman" w:eastAsia="Calibri" w:hAnsi="Times New Roman"/>
                <w:sz w:val="24"/>
                <w:szCs w:val="24"/>
              </w:rPr>
            </w:pPr>
            <w:r w:rsidRPr="0021520D">
              <w:rPr>
                <w:rFonts w:ascii="Times New Roman" w:hAnsi="Times New Roman"/>
                <w:sz w:val="24"/>
                <w:szCs w:val="24"/>
              </w:rPr>
              <w:t>Устранение инцидентов, приоритет «</w:t>
            </w:r>
            <w:r>
              <w:rPr>
                <w:rFonts w:ascii="Times New Roman" w:hAnsi="Times New Roman"/>
                <w:sz w:val="24"/>
                <w:szCs w:val="24"/>
              </w:rPr>
              <w:t>Обычный</w:t>
            </w:r>
            <w:r w:rsidRPr="0021520D">
              <w:rPr>
                <w:rFonts w:ascii="Times New Roman" w:hAnsi="Times New Roman"/>
                <w:sz w:val="24"/>
                <w:szCs w:val="24"/>
              </w:rPr>
              <w:t>»</w:t>
            </w:r>
            <w:r w:rsidRPr="0021520D">
              <w:rPr>
                <w:rFonts w:ascii="Times New Roman" w:hAnsi="Times New Roman"/>
                <w:sz w:val="24"/>
                <w:szCs w:val="24"/>
              </w:rPr>
              <w:br/>
              <w:t xml:space="preserve"> 3-го приоритета</w:t>
            </w:r>
          </w:p>
        </w:tc>
        <w:tc>
          <w:tcPr>
            <w:tcW w:w="71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A5840D"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85%</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4C7B1CE"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898"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4BFCDF76" w14:textId="77777777" w:rsidR="00AF4438" w:rsidRPr="0021520D" w:rsidRDefault="00AF4438" w:rsidP="00A22B2D">
            <w:pPr>
              <w:pStyle w:val="afffffe"/>
              <w:spacing w:line="276" w:lineRule="auto"/>
              <w:jc w:val="center"/>
              <w:rPr>
                <w:rFonts w:ascii="Times New Roman" w:eastAsia="Calibri" w:hAnsi="Times New Roman"/>
                <w:sz w:val="24"/>
                <w:szCs w:val="24"/>
              </w:rPr>
            </w:pPr>
          </w:p>
        </w:tc>
        <w:tc>
          <w:tcPr>
            <w:tcW w:w="78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15917A" w14:textId="77777777" w:rsidR="00AF4438" w:rsidRPr="0021520D" w:rsidRDefault="00AF4438" w:rsidP="00A22B2D">
            <w:pPr>
              <w:pStyle w:val="afffffe"/>
              <w:spacing w:line="276" w:lineRule="auto"/>
              <w:jc w:val="center"/>
              <w:rPr>
                <w:rFonts w:ascii="Times New Roman" w:eastAsia="Calibri" w:hAnsi="Times New Roman"/>
                <w:sz w:val="24"/>
                <w:szCs w:val="24"/>
              </w:rPr>
            </w:pPr>
            <w:r w:rsidRPr="0021520D">
              <w:rPr>
                <w:rFonts w:ascii="Times New Roman" w:eastAsia="Calibri" w:hAnsi="Times New Roman"/>
                <w:sz w:val="24"/>
                <w:szCs w:val="24"/>
              </w:rPr>
              <w:t>0,2</w:t>
            </w:r>
          </w:p>
        </w:tc>
        <w:tc>
          <w:tcPr>
            <w:tcW w:w="71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397AC678" w14:textId="77777777" w:rsidR="00AF4438" w:rsidRPr="0021520D" w:rsidRDefault="00AF4438" w:rsidP="00A22B2D">
            <w:pPr>
              <w:pStyle w:val="afffffe"/>
              <w:spacing w:line="276" w:lineRule="auto"/>
              <w:jc w:val="center"/>
              <w:rPr>
                <w:rFonts w:ascii="Times New Roman" w:eastAsia="Calibri" w:hAnsi="Times New Roman"/>
                <w:sz w:val="24"/>
                <w:szCs w:val="24"/>
              </w:rPr>
            </w:pPr>
          </w:p>
        </w:tc>
      </w:tr>
      <w:tr w:rsidR="00AF4438" w:rsidRPr="0021520D" w14:paraId="253A84AA" w14:textId="77777777" w:rsidTr="00A22B2D">
        <w:trPr>
          <w:cantSplit/>
        </w:trPr>
        <w:tc>
          <w:tcPr>
            <w:tcW w:w="114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E17DC1" w14:textId="77777777" w:rsidR="00AF4438" w:rsidRPr="0021520D" w:rsidRDefault="00AF4438" w:rsidP="00A22B2D">
            <w:pPr>
              <w:widowControl w:val="0"/>
              <w:autoSpaceDN w:val="0"/>
              <w:adjustRightInd w:val="0"/>
              <w:snapToGrid w:val="0"/>
              <w:jc w:val="center"/>
              <w:rPr>
                <w:rFonts w:eastAsia="Calibri"/>
              </w:rPr>
            </w:pPr>
            <w:r w:rsidRPr="0021520D">
              <w:rPr>
                <w:rFonts w:eastAsia="Calibri"/>
              </w:rPr>
              <w:t>ИТОГО:</w:t>
            </w:r>
          </w:p>
        </w:tc>
        <w:tc>
          <w:tcPr>
            <w:tcW w:w="715" w:type="pct"/>
            <w:tcBorders>
              <w:top w:val="single" w:sz="2" w:space="0" w:color="000000"/>
              <w:left w:val="single" w:sz="2" w:space="0" w:color="000000"/>
              <w:bottom w:val="single" w:sz="2" w:space="0" w:color="000000"/>
              <w:right w:val="nil"/>
            </w:tcBorders>
            <w:shd w:val="clear" w:color="auto" w:fill="FFFFFF"/>
            <w:vAlign w:val="center"/>
          </w:tcPr>
          <w:p w14:paraId="13A1F7E2" w14:textId="77777777" w:rsidR="00AF4438" w:rsidRPr="0021520D" w:rsidRDefault="00AF4438" w:rsidP="00A22B2D">
            <w:pPr>
              <w:widowControl w:val="0"/>
              <w:autoSpaceDN w:val="0"/>
              <w:adjustRightInd w:val="0"/>
              <w:jc w:val="center"/>
              <w:rPr>
                <w:rFonts w:eastAsia="Calibri"/>
              </w:rPr>
            </w:pPr>
          </w:p>
        </w:tc>
        <w:tc>
          <w:tcPr>
            <w:tcW w:w="745" w:type="pct"/>
            <w:tcBorders>
              <w:top w:val="single" w:sz="2" w:space="0" w:color="000000"/>
              <w:left w:val="nil"/>
              <w:bottom w:val="single" w:sz="2" w:space="0" w:color="000000"/>
              <w:right w:val="nil"/>
            </w:tcBorders>
            <w:shd w:val="clear" w:color="auto" w:fill="FFFFFF"/>
            <w:vAlign w:val="center"/>
          </w:tcPr>
          <w:p w14:paraId="47AF575E" w14:textId="77777777" w:rsidR="00AF4438" w:rsidRPr="0021520D" w:rsidRDefault="00AF4438" w:rsidP="00A22B2D">
            <w:pPr>
              <w:widowControl w:val="0"/>
              <w:autoSpaceDN w:val="0"/>
              <w:adjustRightInd w:val="0"/>
              <w:jc w:val="center"/>
              <w:rPr>
                <w:rFonts w:eastAsia="Calibri"/>
              </w:rPr>
            </w:pPr>
          </w:p>
        </w:tc>
        <w:tc>
          <w:tcPr>
            <w:tcW w:w="898" w:type="pct"/>
            <w:tcBorders>
              <w:top w:val="single" w:sz="2" w:space="0" w:color="000000"/>
              <w:left w:val="nil"/>
              <w:bottom w:val="single" w:sz="2" w:space="0" w:color="000000"/>
              <w:right w:val="single" w:sz="2" w:space="0" w:color="000000"/>
            </w:tcBorders>
            <w:shd w:val="clear" w:color="auto" w:fill="FFFFFF"/>
            <w:vAlign w:val="center"/>
          </w:tcPr>
          <w:p w14:paraId="2CB788D1" w14:textId="77777777" w:rsidR="00AF4438" w:rsidRPr="0021520D" w:rsidRDefault="00AF4438" w:rsidP="00A22B2D">
            <w:pPr>
              <w:widowControl w:val="0"/>
              <w:autoSpaceDN w:val="0"/>
              <w:adjustRightInd w:val="0"/>
              <w:jc w:val="center"/>
              <w:rPr>
                <w:rFonts w:eastAsia="Calibri"/>
              </w:rPr>
            </w:pPr>
          </w:p>
        </w:tc>
        <w:tc>
          <w:tcPr>
            <w:tcW w:w="788"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088156" w14:textId="77777777" w:rsidR="00AF4438" w:rsidRPr="0021520D" w:rsidRDefault="00AF4438" w:rsidP="00A22B2D">
            <w:pPr>
              <w:widowControl w:val="0"/>
              <w:autoSpaceDN w:val="0"/>
              <w:adjustRightInd w:val="0"/>
              <w:jc w:val="center"/>
              <w:rPr>
                <w:rFonts w:eastAsia="Calibri"/>
              </w:rPr>
            </w:pPr>
            <w:r w:rsidRPr="0021520D">
              <w:rPr>
                <w:rFonts w:eastAsia="Calibri"/>
              </w:rPr>
              <w:t>1</w:t>
            </w:r>
          </w:p>
        </w:tc>
        <w:tc>
          <w:tcPr>
            <w:tcW w:w="71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95677B1" w14:textId="77777777" w:rsidR="00AF4438" w:rsidRPr="0021520D" w:rsidRDefault="00AF4438" w:rsidP="00A22B2D">
            <w:pPr>
              <w:widowControl w:val="0"/>
              <w:autoSpaceDN w:val="0"/>
              <w:adjustRightInd w:val="0"/>
              <w:jc w:val="center"/>
              <w:rPr>
                <w:rFonts w:eastAsia="Calibri"/>
              </w:rPr>
            </w:pPr>
          </w:p>
        </w:tc>
      </w:tr>
    </w:tbl>
    <w:p w14:paraId="51002C8C"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Показатель «Устранение инцидентов, с приоритетом «Критичный» рассчитывается следующим образом:</w:t>
      </w:r>
    </w:p>
    <w:p w14:paraId="0EB9D8F2"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lastRenderedPageBreak/>
        <w:t>Р – доля (%) инцидентов с приоритетом «Критичный», отработанная в соответствии с уровнем оказания услуги;</w:t>
      </w:r>
    </w:p>
    <w:p w14:paraId="0AC4667A"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Р1 – количество инцидентов с приоритетом «Критичный», зарегистрированных в отчетном периоде;</w:t>
      </w:r>
    </w:p>
    <w:p w14:paraId="2B9C1064"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 xml:space="preserve">Р2 – количество инцидентов с приоритетом «Критичный», отработанных в соответствии со сроками, указанными в </w:t>
      </w:r>
      <w:proofErr w:type="gramStart"/>
      <w:r w:rsidRPr="00501214">
        <w:rPr>
          <w:rFonts w:ascii="Times New Roman" w:hAnsi="Times New Roman" w:cs="Times New Roman"/>
          <w:sz w:val="24"/>
          <w:szCs w:val="24"/>
        </w:rPr>
        <w:t>п.</w:t>
      </w:r>
      <w:r>
        <w:rPr>
          <w:rFonts w:ascii="Times New Roman" w:hAnsi="Times New Roman" w:cs="Times New Roman"/>
          <w:sz w:val="24"/>
          <w:szCs w:val="24"/>
        </w:rPr>
        <w:t>6</w:t>
      </w:r>
      <w:r w:rsidRPr="00501214">
        <w:rPr>
          <w:rFonts w:ascii="Times New Roman" w:hAnsi="Times New Roman" w:cs="Times New Roman"/>
          <w:sz w:val="24"/>
          <w:szCs w:val="24"/>
        </w:rPr>
        <w:t>.</w:t>
      </w:r>
      <w:r>
        <w:rPr>
          <w:rFonts w:ascii="Times New Roman" w:hAnsi="Times New Roman" w:cs="Times New Roman"/>
          <w:sz w:val="24"/>
          <w:szCs w:val="24"/>
        </w:rPr>
        <w:t>1</w:t>
      </w:r>
      <w:r w:rsidRPr="00501214">
        <w:rPr>
          <w:rFonts w:ascii="Times New Roman" w:hAnsi="Times New Roman" w:cs="Times New Roman"/>
          <w:sz w:val="24"/>
          <w:szCs w:val="24"/>
        </w:rPr>
        <w:t>.;</w:t>
      </w:r>
      <w:proofErr w:type="gramEnd"/>
    </w:p>
    <w:p w14:paraId="1D2D9D67"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 = Р2/Р1*100%;</w:t>
      </w:r>
    </w:p>
    <w:p w14:paraId="79FC406C" w14:textId="77777777" w:rsidR="00AF4438" w:rsidRPr="00501214" w:rsidRDefault="00AF4438" w:rsidP="00AF4438">
      <w:pPr>
        <w:autoSpaceDE w:val="0"/>
        <w:autoSpaceDN w:val="0"/>
        <w:adjustRightInd w:val="0"/>
        <w:spacing w:line="240" w:lineRule="auto"/>
        <w:jc w:val="both"/>
        <w:rPr>
          <w:rFonts w:ascii="Times New Roman" w:hAnsi="Times New Roman" w:cs="Times New Roman"/>
          <w:sz w:val="24"/>
          <w:szCs w:val="24"/>
        </w:rPr>
      </w:pPr>
      <w:r w:rsidRPr="00501214">
        <w:rPr>
          <w:rFonts w:ascii="Times New Roman" w:hAnsi="Times New Roman" w:cs="Times New Roman"/>
          <w:sz w:val="24"/>
          <w:szCs w:val="24"/>
        </w:rPr>
        <w:t>Показатель «Устранение инцидентов, с приоритетом «Высокий» рассчитывается следующим образом:</w:t>
      </w:r>
    </w:p>
    <w:p w14:paraId="5D405E6D"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 – доля (%) инцидентов с приоритетом «Высокий», отработанная в соответствии с уровнем оказания услуги;</w:t>
      </w:r>
    </w:p>
    <w:p w14:paraId="09736AB8"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Р1 – количество инцидентов с приоритетом «Высокий», зарегистрированных в отчетном периоде;</w:t>
      </w:r>
    </w:p>
    <w:p w14:paraId="2BD1D6A2"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 xml:space="preserve">Р2 – количество инцидентов с приоритетом «Высокий», отработанных в соответствии со сроками, указанными в </w:t>
      </w:r>
      <w:proofErr w:type="gramStart"/>
      <w:r w:rsidRPr="00501214">
        <w:rPr>
          <w:rFonts w:ascii="Times New Roman" w:hAnsi="Times New Roman" w:cs="Times New Roman"/>
          <w:sz w:val="24"/>
          <w:szCs w:val="24"/>
        </w:rPr>
        <w:t>п.</w:t>
      </w:r>
      <w:r>
        <w:rPr>
          <w:rFonts w:ascii="Times New Roman" w:hAnsi="Times New Roman" w:cs="Times New Roman"/>
          <w:sz w:val="24"/>
          <w:szCs w:val="24"/>
        </w:rPr>
        <w:t>6</w:t>
      </w:r>
      <w:r w:rsidRPr="00501214">
        <w:rPr>
          <w:rFonts w:ascii="Times New Roman" w:hAnsi="Times New Roman" w:cs="Times New Roman"/>
          <w:sz w:val="24"/>
          <w:szCs w:val="24"/>
        </w:rPr>
        <w:t>.</w:t>
      </w:r>
      <w:r>
        <w:rPr>
          <w:rFonts w:ascii="Times New Roman" w:hAnsi="Times New Roman" w:cs="Times New Roman"/>
          <w:sz w:val="24"/>
          <w:szCs w:val="24"/>
        </w:rPr>
        <w:t>1</w:t>
      </w:r>
      <w:r w:rsidRPr="00501214">
        <w:rPr>
          <w:rFonts w:ascii="Times New Roman" w:hAnsi="Times New Roman" w:cs="Times New Roman"/>
          <w:sz w:val="24"/>
          <w:szCs w:val="24"/>
        </w:rPr>
        <w:t>.;</w:t>
      </w:r>
      <w:proofErr w:type="gramEnd"/>
    </w:p>
    <w:p w14:paraId="2C23CAC3"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 = Р2/Р1*100%;</w:t>
      </w:r>
    </w:p>
    <w:p w14:paraId="7426605F" w14:textId="77777777" w:rsidR="00AF4438" w:rsidRPr="00501214" w:rsidRDefault="00AF4438" w:rsidP="00AF4438">
      <w:pPr>
        <w:autoSpaceDE w:val="0"/>
        <w:autoSpaceDN w:val="0"/>
        <w:adjustRightInd w:val="0"/>
        <w:spacing w:line="240" w:lineRule="auto"/>
        <w:jc w:val="both"/>
        <w:rPr>
          <w:rFonts w:ascii="Times New Roman" w:hAnsi="Times New Roman" w:cs="Times New Roman"/>
          <w:sz w:val="24"/>
          <w:szCs w:val="24"/>
        </w:rPr>
      </w:pPr>
      <w:r w:rsidRPr="00501214">
        <w:rPr>
          <w:rFonts w:ascii="Times New Roman" w:hAnsi="Times New Roman" w:cs="Times New Roman"/>
          <w:sz w:val="24"/>
          <w:szCs w:val="24"/>
        </w:rPr>
        <w:t>Показатель «Устранение инцидентов, с приоритетом «Обычный» рассчитывается следующим образом:</w:t>
      </w:r>
    </w:p>
    <w:p w14:paraId="7F4C0BED"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 – доля (%) инцидентов с приоритетом «Обычный», отработанная в соответствии с уровнем оказания услуги;</w:t>
      </w:r>
    </w:p>
    <w:p w14:paraId="23728733"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Р1 – количество инцидентов с приоритетом «Обычный», зарегистрированных в отчетном периоде;</w:t>
      </w:r>
    </w:p>
    <w:p w14:paraId="7BB96BFE"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 xml:space="preserve">Р2 – количество инцидентов с приоритетом «Обычный», отработанных в соответствии со сроками, указанными в </w:t>
      </w:r>
      <w:proofErr w:type="gramStart"/>
      <w:r w:rsidRPr="00501214">
        <w:rPr>
          <w:rFonts w:ascii="Times New Roman" w:hAnsi="Times New Roman" w:cs="Times New Roman"/>
          <w:sz w:val="24"/>
          <w:szCs w:val="24"/>
        </w:rPr>
        <w:t>п.</w:t>
      </w:r>
      <w:r>
        <w:rPr>
          <w:rFonts w:ascii="Times New Roman" w:hAnsi="Times New Roman" w:cs="Times New Roman"/>
          <w:sz w:val="24"/>
          <w:szCs w:val="24"/>
        </w:rPr>
        <w:t>6</w:t>
      </w:r>
      <w:r w:rsidRPr="00501214">
        <w:rPr>
          <w:rFonts w:ascii="Times New Roman" w:hAnsi="Times New Roman" w:cs="Times New Roman"/>
          <w:sz w:val="24"/>
          <w:szCs w:val="24"/>
        </w:rPr>
        <w:t>.</w:t>
      </w:r>
      <w:r>
        <w:rPr>
          <w:rFonts w:ascii="Times New Roman" w:hAnsi="Times New Roman" w:cs="Times New Roman"/>
          <w:sz w:val="24"/>
          <w:szCs w:val="24"/>
        </w:rPr>
        <w:t>1</w:t>
      </w:r>
      <w:r w:rsidRPr="00501214">
        <w:rPr>
          <w:rFonts w:ascii="Times New Roman" w:hAnsi="Times New Roman" w:cs="Times New Roman"/>
          <w:sz w:val="24"/>
          <w:szCs w:val="24"/>
        </w:rPr>
        <w:t>.;</w:t>
      </w:r>
      <w:proofErr w:type="gramEnd"/>
    </w:p>
    <w:p w14:paraId="1370DF85" w14:textId="77777777" w:rsidR="00AF4438" w:rsidRPr="00501214" w:rsidRDefault="00AF4438" w:rsidP="00AF4438">
      <w:pPr>
        <w:autoSpaceDE w:val="0"/>
        <w:autoSpaceDN w:val="0"/>
        <w:adjustRightInd w:val="0"/>
        <w:spacing w:line="240" w:lineRule="auto"/>
        <w:ind w:firstLine="708"/>
        <w:jc w:val="both"/>
        <w:rPr>
          <w:rFonts w:ascii="Times New Roman" w:hAnsi="Times New Roman" w:cs="Times New Roman"/>
          <w:sz w:val="24"/>
          <w:szCs w:val="24"/>
        </w:rPr>
      </w:pPr>
      <w:r w:rsidRPr="00501214">
        <w:rPr>
          <w:rFonts w:ascii="Times New Roman" w:hAnsi="Times New Roman" w:cs="Times New Roman"/>
          <w:sz w:val="24"/>
          <w:szCs w:val="24"/>
        </w:rPr>
        <w:t>Р = Р2/Р1*100%;</w:t>
      </w:r>
    </w:p>
    <w:p w14:paraId="6C3BA8B0" w14:textId="7044FD7F" w:rsidR="00AF4438" w:rsidRPr="00501214" w:rsidRDefault="00AF4438" w:rsidP="00AF4438">
      <w:pPr>
        <w:autoSpaceDE w:val="0"/>
        <w:autoSpaceDN w:val="0"/>
        <w:adjustRightInd w:val="0"/>
        <w:spacing w:line="240" w:lineRule="auto"/>
        <w:ind w:firstLine="709"/>
        <w:jc w:val="both"/>
        <w:rPr>
          <w:rFonts w:ascii="Times New Roman" w:hAnsi="Times New Roman" w:cs="Times New Roman"/>
          <w:sz w:val="24"/>
          <w:szCs w:val="24"/>
        </w:rPr>
      </w:pPr>
      <w:r w:rsidRPr="00501214">
        <w:rPr>
          <w:rFonts w:ascii="Times New Roman" w:hAnsi="Times New Roman" w:cs="Times New Roman"/>
          <w:sz w:val="24"/>
          <w:szCs w:val="24"/>
        </w:rPr>
        <w:t xml:space="preserve">В случае если Интегральный показатель качества Услуги ниже значения 0,95 </w:t>
      </w:r>
      <w:r w:rsidR="00CB6FE8">
        <w:rPr>
          <w:rFonts w:ascii="Times New Roman" w:hAnsi="Times New Roman" w:cs="Times New Roman"/>
          <w:sz w:val="24"/>
          <w:szCs w:val="24"/>
        </w:rPr>
        <w:t>Покупатель</w:t>
      </w:r>
      <w:r w:rsidRPr="00501214">
        <w:rPr>
          <w:rFonts w:ascii="Times New Roman" w:hAnsi="Times New Roman" w:cs="Times New Roman"/>
          <w:sz w:val="24"/>
          <w:szCs w:val="24"/>
        </w:rPr>
        <w:t xml:space="preserve"> имеет право на проведение перерасчета стоимости предоставления Услуги за отчетный период.</w:t>
      </w:r>
    </w:p>
    <w:p w14:paraId="47C34AB1" w14:textId="52FBB6AF" w:rsidR="00AF4438" w:rsidRPr="00501214" w:rsidRDefault="00AF4438" w:rsidP="00AF4438">
      <w:pPr>
        <w:autoSpaceDE w:val="0"/>
        <w:autoSpaceDN w:val="0"/>
        <w:adjustRightInd w:val="0"/>
        <w:spacing w:line="240" w:lineRule="auto"/>
        <w:ind w:firstLine="709"/>
        <w:jc w:val="both"/>
        <w:rPr>
          <w:rFonts w:ascii="Times New Roman" w:hAnsi="Times New Roman" w:cs="Times New Roman"/>
          <w:sz w:val="24"/>
          <w:szCs w:val="24"/>
        </w:rPr>
      </w:pPr>
      <w:r w:rsidRPr="00501214">
        <w:rPr>
          <w:rFonts w:ascii="Times New Roman" w:hAnsi="Times New Roman" w:cs="Times New Roman"/>
          <w:sz w:val="24"/>
          <w:szCs w:val="24"/>
        </w:rPr>
        <w:t xml:space="preserve">Расчет штрафных санкций производится </w:t>
      </w:r>
      <w:r w:rsidR="00287A0E">
        <w:rPr>
          <w:rFonts w:ascii="Times New Roman" w:hAnsi="Times New Roman" w:cs="Times New Roman"/>
          <w:sz w:val="24"/>
          <w:szCs w:val="24"/>
        </w:rPr>
        <w:t>Покупателем</w:t>
      </w:r>
      <w:r w:rsidRPr="00501214">
        <w:rPr>
          <w:rFonts w:ascii="Times New Roman" w:hAnsi="Times New Roman" w:cs="Times New Roman"/>
          <w:sz w:val="24"/>
          <w:szCs w:val="24"/>
        </w:rPr>
        <w:t xml:space="preserve">. Возможность применения штрафных санкций является правом, но не обязанностью </w:t>
      </w:r>
      <w:r w:rsidR="00CB6FE8">
        <w:rPr>
          <w:rFonts w:ascii="Times New Roman" w:hAnsi="Times New Roman" w:cs="Times New Roman"/>
          <w:sz w:val="24"/>
          <w:szCs w:val="24"/>
        </w:rPr>
        <w:t>Покупателя</w:t>
      </w:r>
      <w:r w:rsidRPr="00501214">
        <w:rPr>
          <w:rFonts w:ascii="Times New Roman" w:hAnsi="Times New Roman" w:cs="Times New Roman"/>
          <w:sz w:val="24"/>
          <w:szCs w:val="24"/>
        </w:rPr>
        <w:t xml:space="preserve">. </w:t>
      </w:r>
    </w:p>
    <w:tbl>
      <w:tblPr>
        <w:tblW w:w="4894"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413"/>
        <w:gridCol w:w="8"/>
        <w:gridCol w:w="2213"/>
        <w:gridCol w:w="2451"/>
        <w:gridCol w:w="2342"/>
      </w:tblGrid>
      <w:tr w:rsidR="00AF4438" w:rsidRPr="0021520D" w14:paraId="227AC6D7" w14:textId="77777777" w:rsidTr="00A22B2D">
        <w:tc>
          <w:tcPr>
            <w:tcW w:w="128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1551BA" w14:textId="77777777" w:rsidR="00AF4438" w:rsidRPr="00597A41" w:rsidRDefault="00AF4438" w:rsidP="00A22B2D">
            <w:pPr>
              <w:pStyle w:val="afffffe"/>
              <w:jc w:val="center"/>
              <w:rPr>
                <w:rFonts w:ascii="Times New Roman" w:eastAsia="Calibri" w:hAnsi="Times New Roman"/>
                <w:sz w:val="24"/>
                <w:szCs w:val="24"/>
              </w:rPr>
            </w:pPr>
            <w:r w:rsidRPr="00597A41">
              <w:rPr>
                <w:rFonts w:ascii="Times New Roman" w:eastAsia="Calibri" w:hAnsi="Times New Roman"/>
                <w:sz w:val="24"/>
                <w:szCs w:val="24"/>
              </w:rPr>
              <w:t>Значение Интегрального показателя уровня качества</w:t>
            </w:r>
          </w:p>
        </w:tc>
        <w:tc>
          <w:tcPr>
            <w:tcW w:w="1178"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ED15DA" w14:textId="77777777" w:rsidR="00AF4438" w:rsidRPr="00597A41" w:rsidRDefault="00AF4438" w:rsidP="00A22B2D">
            <w:pPr>
              <w:pStyle w:val="afffffe"/>
              <w:jc w:val="center"/>
              <w:rPr>
                <w:rFonts w:ascii="Times New Roman" w:eastAsia="Calibri" w:hAnsi="Times New Roman"/>
                <w:sz w:val="24"/>
                <w:szCs w:val="24"/>
              </w:rPr>
            </w:pPr>
            <w:r w:rsidRPr="00597A41">
              <w:rPr>
                <w:rFonts w:ascii="Times New Roman" w:eastAsia="Calibri" w:hAnsi="Times New Roman"/>
                <w:sz w:val="24"/>
                <w:szCs w:val="24"/>
              </w:rPr>
              <w:t>Штраф,</w:t>
            </w:r>
            <w:r>
              <w:rPr>
                <w:rFonts w:ascii="Times New Roman" w:eastAsia="Calibri" w:hAnsi="Times New Roman"/>
                <w:sz w:val="24"/>
                <w:szCs w:val="24"/>
              </w:rPr>
              <w:t xml:space="preserve"> </w:t>
            </w:r>
            <w:r w:rsidRPr="00597A41">
              <w:rPr>
                <w:rFonts w:ascii="Times New Roman" w:eastAsia="Calibri" w:hAnsi="Times New Roman"/>
                <w:sz w:val="24"/>
                <w:szCs w:val="24"/>
              </w:rPr>
              <w:t>в % от плановой стоимости Услуги за Отчетный период</w:t>
            </w:r>
          </w:p>
        </w:tc>
        <w:tc>
          <w:tcPr>
            <w:tcW w:w="130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6C1866" w14:textId="77777777" w:rsidR="00AF4438" w:rsidRPr="002411DA" w:rsidRDefault="00AF4438" w:rsidP="00A22B2D">
            <w:pPr>
              <w:pStyle w:val="afffffe"/>
              <w:jc w:val="center"/>
              <w:rPr>
                <w:rFonts w:ascii="Times New Roman" w:eastAsia="Calibri" w:hAnsi="Times New Roman"/>
                <w:sz w:val="24"/>
                <w:szCs w:val="24"/>
              </w:rPr>
            </w:pPr>
            <w:r w:rsidRPr="00597A41">
              <w:rPr>
                <w:rFonts w:ascii="Times New Roman" w:eastAsia="Calibri" w:hAnsi="Times New Roman"/>
                <w:sz w:val="24"/>
                <w:szCs w:val="24"/>
              </w:rPr>
              <w:t>Плановая стоимость предоставления Услу</w:t>
            </w:r>
            <w:r w:rsidRPr="002411DA">
              <w:rPr>
                <w:rFonts w:ascii="Times New Roman" w:eastAsia="Calibri" w:hAnsi="Times New Roman"/>
                <w:sz w:val="24"/>
                <w:szCs w:val="24"/>
              </w:rPr>
              <w:t>ги в Отчетном периоде руб. без НДС</w:t>
            </w:r>
          </w:p>
        </w:tc>
        <w:tc>
          <w:tcPr>
            <w:tcW w:w="124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F0D07B" w14:textId="77777777" w:rsidR="00AF4438" w:rsidRPr="002411DA" w:rsidRDefault="00AF4438" w:rsidP="00A22B2D">
            <w:pPr>
              <w:pStyle w:val="afffffe"/>
              <w:jc w:val="center"/>
              <w:rPr>
                <w:rFonts w:ascii="Times New Roman" w:eastAsia="Calibri" w:hAnsi="Times New Roman"/>
                <w:sz w:val="24"/>
                <w:szCs w:val="24"/>
              </w:rPr>
            </w:pPr>
            <w:r w:rsidRPr="002411DA">
              <w:rPr>
                <w:rFonts w:ascii="Times New Roman" w:eastAsia="Calibri" w:hAnsi="Times New Roman"/>
                <w:sz w:val="24"/>
                <w:szCs w:val="24"/>
              </w:rPr>
              <w:t>Размер штрафа, руб. без НДС</w:t>
            </w:r>
          </w:p>
        </w:tc>
      </w:tr>
      <w:tr w:rsidR="00AF4438" w:rsidRPr="0021520D" w14:paraId="72E72323" w14:textId="77777777" w:rsidTr="00A22B2D">
        <w:tc>
          <w:tcPr>
            <w:tcW w:w="1284" w:type="pct"/>
            <w:gridSpan w:val="2"/>
            <w:tcBorders>
              <w:top w:val="single" w:sz="2" w:space="0" w:color="000000"/>
              <w:left w:val="single" w:sz="2" w:space="0" w:color="000000"/>
              <w:bottom w:val="single" w:sz="2" w:space="0" w:color="000000"/>
              <w:right w:val="single" w:sz="2" w:space="0" w:color="000000"/>
            </w:tcBorders>
            <w:vAlign w:val="center"/>
            <w:hideMark/>
          </w:tcPr>
          <w:p w14:paraId="5B2AFCDF" w14:textId="77777777" w:rsidR="00AF4438" w:rsidRPr="0021520D" w:rsidRDefault="00AF4438" w:rsidP="00A22B2D">
            <w:pPr>
              <w:pStyle w:val="affffff4"/>
              <w:jc w:val="center"/>
              <w:rPr>
                <w:rFonts w:eastAsia="Calibri"/>
              </w:rPr>
            </w:pPr>
            <w:r w:rsidRPr="00AC25D8">
              <w:object w:dxaOrig="1459" w:dyaOrig="280" w14:anchorId="15EFAAD9">
                <v:shape id="_x0000_i1031" type="#_x0000_t75" style="width:1in;height:14.05pt" o:ole="">
                  <v:imagedata r:id="rId27" o:title=""/>
                </v:shape>
                <o:OLEObject Type="Embed" ProgID="Equation.3" ShapeID="_x0000_i1031" DrawAspect="Content" ObjectID="_1574156620" r:id="rId28"/>
              </w:object>
            </w:r>
          </w:p>
        </w:tc>
        <w:tc>
          <w:tcPr>
            <w:tcW w:w="1174" w:type="pct"/>
            <w:tcBorders>
              <w:top w:val="single" w:sz="2" w:space="0" w:color="000000"/>
              <w:left w:val="single" w:sz="2" w:space="0" w:color="000000"/>
              <w:bottom w:val="single" w:sz="2" w:space="0" w:color="000000"/>
              <w:right w:val="single" w:sz="2" w:space="0" w:color="000000"/>
            </w:tcBorders>
            <w:vAlign w:val="center"/>
            <w:hideMark/>
          </w:tcPr>
          <w:p w14:paraId="1B33DDE4" w14:textId="77777777" w:rsidR="00AF4438" w:rsidRPr="0021520D" w:rsidRDefault="00AF4438" w:rsidP="00A22B2D">
            <w:pPr>
              <w:pStyle w:val="affffff4"/>
              <w:jc w:val="center"/>
              <w:rPr>
                <w:rFonts w:eastAsia="Calibri"/>
              </w:rPr>
            </w:pPr>
            <w:r>
              <w:rPr>
                <w:rFonts w:eastAsia="Calibri"/>
              </w:rPr>
              <w:t>5</w:t>
            </w:r>
          </w:p>
        </w:tc>
        <w:tc>
          <w:tcPr>
            <w:tcW w:w="1300" w:type="pct"/>
            <w:tcBorders>
              <w:top w:val="single" w:sz="2" w:space="0" w:color="000000"/>
              <w:left w:val="single" w:sz="2" w:space="0" w:color="000000"/>
              <w:bottom w:val="single" w:sz="2" w:space="0" w:color="000000"/>
              <w:right w:val="single" w:sz="2" w:space="0" w:color="000000"/>
            </w:tcBorders>
            <w:vAlign w:val="center"/>
          </w:tcPr>
          <w:p w14:paraId="2FD4365E" w14:textId="77777777" w:rsidR="00AF4438" w:rsidRPr="0021520D" w:rsidRDefault="00AF4438" w:rsidP="00A22B2D">
            <w:pPr>
              <w:pStyle w:val="affffff4"/>
              <w:jc w:val="center"/>
              <w:rPr>
                <w:rFonts w:eastAsia="Calibri"/>
              </w:rPr>
            </w:pPr>
          </w:p>
        </w:tc>
        <w:tc>
          <w:tcPr>
            <w:tcW w:w="1242" w:type="pct"/>
            <w:tcBorders>
              <w:top w:val="single" w:sz="2" w:space="0" w:color="000000"/>
              <w:left w:val="single" w:sz="2" w:space="0" w:color="000000"/>
              <w:bottom w:val="single" w:sz="2" w:space="0" w:color="000000"/>
              <w:right w:val="single" w:sz="2" w:space="0" w:color="000000"/>
            </w:tcBorders>
            <w:vAlign w:val="center"/>
          </w:tcPr>
          <w:p w14:paraId="7B367303" w14:textId="77777777" w:rsidR="00AF4438" w:rsidRPr="0021520D" w:rsidRDefault="00AF4438" w:rsidP="00A22B2D">
            <w:pPr>
              <w:pStyle w:val="affffff4"/>
              <w:jc w:val="center"/>
              <w:rPr>
                <w:rFonts w:eastAsia="Calibri"/>
              </w:rPr>
            </w:pPr>
          </w:p>
        </w:tc>
      </w:tr>
      <w:tr w:rsidR="00AF4438" w:rsidRPr="0021520D" w14:paraId="63553D49" w14:textId="77777777" w:rsidTr="00A22B2D">
        <w:tc>
          <w:tcPr>
            <w:tcW w:w="1284" w:type="pct"/>
            <w:gridSpan w:val="2"/>
            <w:tcBorders>
              <w:top w:val="single" w:sz="2" w:space="0" w:color="000000"/>
              <w:left w:val="single" w:sz="2" w:space="0" w:color="000000"/>
              <w:bottom w:val="single" w:sz="2" w:space="0" w:color="000000"/>
              <w:right w:val="single" w:sz="2" w:space="0" w:color="000000"/>
            </w:tcBorders>
            <w:vAlign w:val="center"/>
            <w:hideMark/>
          </w:tcPr>
          <w:p w14:paraId="283BE908" w14:textId="77777777" w:rsidR="00AF4438" w:rsidRPr="0021520D" w:rsidRDefault="00AF4438" w:rsidP="00A22B2D">
            <w:pPr>
              <w:pStyle w:val="affffff4"/>
              <w:jc w:val="center"/>
              <w:rPr>
                <w:rFonts w:eastAsia="Calibri"/>
              </w:rPr>
            </w:pPr>
            <w:r w:rsidRPr="00AC25D8">
              <w:rPr>
                <w:position w:val="-6"/>
              </w:rPr>
              <w:object w:dxaOrig="1339" w:dyaOrig="280" w14:anchorId="2679F1FE">
                <v:shape id="_x0000_i1032" type="#_x0000_t75" style="width:64.5pt;height:14.05pt" o:ole="">
                  <v:imagedata r:id="rId29" o:title=""/>
                </v:shape>
                <o:OLEObject Type="Embed" ProgID="Equation.3" ShapeID="_x0000_i1032" DrawAspect="Content" ObjectID="_1574156621" r:id="rId30"/>
              </w:object>
            </w:r>
          </w:p>
        </w:tc>
        <w:tc>
          <w:tcPr>
            <w:tcW w:w="1174" w:type="pct"/>
            <w:tcBorders>
              <w:top w:val="single" w:sz="2" w:space="0" w:color="000000"/>
              <w:left w:val="single" w:sz="2" w:space="0" w:color="000000"/>
              <w:bottom w:val="single" w:sz="2" w:space="0" w:color="000000"/>
              <w:right w:val="single" w:sz="2" w:space="0" w:color="000000"/>
            </w:tcBorders>
            <w:vAlign w:val="center"/>
            <w:hideMark/>
          </w:tcPr>
          <w:p w14:paraId="1D67A05D" w14:textId="77777777" w:rsidR="00AF4438" w:rsidRPr="0021520D" w:rsidRDefault="00AF4438" w:rsidP="00A22B2D">
            <w:pPr>
              <w:pStyle w:val="affffff4"/>
              <w:jc w:val="center"/>
              <w:rPr>
                <w:rFonts w:eastAsia="Calibri"/>
              </w:rPr>
            </w:pPr>
            <w:r>
              <w:rPr>
                <w:rFonts w:eastAsia="Calibri"/>
              </w:rPr>
              <w:t>10</w:t>
            </w:r>
          </w:p>
        </w:tc>
        <w:tc>
          <w:tcPr>
            <w:tcW w:w="1300" w:type="pct"/>
            <w:tcBorders>
              <w:top w:val="single" w:sz="2" w:space="0" w:color="000000"/>
              <w:left w:val="single" w:sz="2" w:space="0" w:color="000000"/>
              <w:bottom w:val="single" w:sz="2" w:space="0" w:color="000000"/>
              <w:right w:val="single" w:sz="2" w:space="0" w:color="000000"/>
            </w:tcBorders>
            <w:vAlign w:val="center"/>
          </w:tcPr>
          <w:p w14:paraId="2B7FDC10" w14:textId="77777777" w:rsidR="00AF4438" w:rsidRPr="0021520D" w:rsidRDefault="00AF4438" w:rsidP="00A22B2D">
            <w:pPr>
              <w:pStyle w:val="affffff4"/>
              <w:jc w:val="center"/>
              <w:rPr>
                <w:rFonts w:eastAsia="Calibri"/>
                <w:i/>
              </w:rPr>
            </w:pPr>
          </w:p>
        </w:tc>
        <w:tc>
          <w:tcPr>
            <w:tcW w:w="1242" w:type="pct"/>
            <w:tcBorders>
              <w:top w:val="single" w:sz="2" w:space="0" w:color="000000"/>
              <w:left w:val="single" w:sz="2" w:space="0" w:color="000000"/>
              <w:bottom w:val="single" w:sz="2" w:space="0" w:color="000000"/>
              <w:right w:val="single" w:sz="2" w:space="0" w:color="000000"/>
            </w:tcBorders>
            <w:vAlign w:val="center"/>
          </w:tcPr>
          <w:p w14:paraId="632A2834" w14:textId="77777777" w:rsidR="00AF4438" w:rsidRPr="0021520D" w:rsidRDefault="00AF4438" w:rsidP="00A22B2D">
            <w:pPr>
              <w:pStyle w:val="affffff4"/>
              <w:jc w:val="center"/>
              <w:rPr>
                <w:rFonts w:eastAsia="Calibri"/>
                <w:i/>
              </w:rPr>
            </w:pPr>
          </w:p>
        </w:tc>
      </w:tr>
      <w:tr w:rsidR="00AF4438" w:rsidRPr="0021520D" w14:paraId="42745452" w14:textId="77777777" w:rsidTr="00A22B2D">
        <w:tc>
          <w:tcPr>
            <w:tcW w:w="1284" w:type="pct"/>
            <w:gridSpan w:val="2"/>
            <w:tcBorders>
              <w:top w:val="single" w:sz="2" w:space="0" w:color="000000"/>
              <w:left w:val="single" w:sz="2" w:space="0" w:color="000000"/>
              <w:bottom w:val="single" w:sz="2" w:space="0" w:color="000000"/>
              <w:right w:val="single" w:sz="2" w:space="0" w:color="000000"/>
            </w:tcBorders>
            <w:vAlign w:val="center"/>
            <w:hideMark/>
          </w:tcPr>
          <w:p w14:paraId="581D1706" w14:textId="77777777" w:rsidR="00AF4438" w:rsidRPr="0021520D" w:rsidRDefault="00AF4438" w:rsidP="00A22B2D">
            <w:pPr>
              <w:pStyle w:val="affffff4"/>
              <w:jc w:val="center"/>
              <w:rPr>
                <w:rFonts w:eastAsia="Calibri"/>
              </w:rPr>
            </w:pPr>
            <w:r w:rsidRPr="00AC25D8">
              <w:rPr>
                <w:position w:val="-6"/>
              </w:rPr>
              <w:object w:dxaOrig="1159" w:dyaOrig="280" w14:anchorId="2F4568BA">
                <v:shape id="_x0000_i1033" type="#_x0000_t75" style="width:57.95pt;height:14.05pt" o:ole="">
                  <v:imagedata r:id="rId31" o:title=""/>
                </v:shape>
                <o:OLEObject Type="Embed" ProgID="Equation.3" ShapeID="_x0000_i1033" DrawAspect="Content" ObjectID="_1574156622" r:id="rId32"/>
              </w:object>
            </w:r>
          </w:p>
        </w:tc>
        <w:tc>
          <w:tcPr>
            <w:tcW w:w="1174" w:type="pct"/>
            <w:tcBorders>
              <w:top w:val="single" w:sz="2" w:space="0" w:color="000000"/>
              <w:left w:val="single" w:sz="2" w:space="0" w:color="000000"/>
              <w:bottom w:val="single" w:sz="2" w:space="0" w:color="000000"/>
              <w:right w:val="single" w:sz="2" w:space="0" w:color="000000"/>
            </w:tcBorders>
            <w:vAlign w:val="center"/>
            <w:hideMark/>
          </w:tcPr>
          <w:p w14:paraId="6F092488" w14:textId="77777777" w:rsidR="00AF4438" w:rsidRPr="0021520D" w:rsidRDefault="00AF4438" w:rsidP="00A22B2D">
            <w:pPr>
              <w:pStyle w:val="affffff4"/>
              <w:jc w:val="center"/>
              <w:rPr>
                <w:rFonts w:eastAsia="Calibri"/>
              </w:rPr>
            </w:pPr>
            <w:r w:rsidRPr="0021520D">
              <w:rPr>
                <w:rFonts w:eastAsia="Calibri"/>
              </w:rPr>
              <w:t>1</w:t>
            </w:r>
            <w:r>
              <w:rPr>
                <w:rFonts w:eastAsia="Calibri"/>
              </w:rPr>
              <w:t>5</w:t>
            </w:r>
          </w:p>
        </w:tc>
        <w:tc>
          <w:tcPr>
            <w:tcW w:w="1300" w:type="pct"/>
            <w:tcBorders>
              <w:top w:val="single" w:sz="2" w:space="0" w:color="000000"/>
              <w:left w:val="single" w:sz="2" w:space="0" w:color="000000"/>
              <w:bottom w:val="single" w:sz="2" w:space="0" w:color="000000"/>
              <w:right w:val="single" w:sz="2" w:space="0" w:color="000000"/>
            </w:tcBorders>
            <w:vAlign w:val="center"/>
          </w:tcPr>
          <w:p w14:paraId="4CCB7010" w14:textId="77777777" w:rsidR="00AF4438" w:rsidRPr="0021520D" w:rsidRDefault="00AF4438" w:rsidP="00A22B2D">
            <w:pPr>
              <w:pStyle w:val="affffff4"/>
              <w:jc w:val="center"/>
              <w:rPr>
                <w:rFonts w:eastAsia="Calibri"/>
              </w:rPr>
            </w:pPr>
          </w:p>
        </w:tc>
        <w:tc>
          <w:tcPr>
            <w:tcW w:w="1242" w:type="pct"/>
            <w:tcBorders>
              <w:top w:val="single" w:sz="2" w:space="0" w:color="000000"/>
              <w:left w:val="single" w:sz="2" w:space="0" w:color="000000"/>
              <w:bottom w:val="single" w:sz="2" w:space="0" w:color="000000"/>
              <w:right w:val="single" w:sz="2" w:space="0" w:color="000000"/>
            </w:tcBorders>
            <w:vAlign w:val="center"/>
          </w:tcPr>
          <w:p w14:paraId="3396FCFD" w14:textId="77777777" w:rsidR="00AF4438" w:rsidRPr="0021520D" w:rsidRDefault="00AF4438" w:rsidP="00A22B2D">
            <w:pPr>
              <w:pStyle w:val="affffff4"/>
              <w:jc w:val="center"/>
              <w:rPr>
                <w:rFonts w:eastAsia="Calibri"/>
              </w:rPr>
            </w:pPr>
          </w:p>
        </w:tc>
      </w:tr>
    </w:tbl>
    <w:p w14:paraId="1681EEF8" w14:textId="696A31E1" w:rsidR="00EE0D94" w:rsidRDefault="00AF4438" w:rsidP="00AF4438">
      <w:pPr>
        <w:autoSpaceDE w:val="0"/>
        <w:autoSpaceDN w:val="0"/>
        <w:adjustRightInd w:val="0"/>
        <w:spacing w:before="120" w:after="120"/>
        <w:ind w:firstLine="357"/>
        <w:jc w:val="both"/>
        <w:rPr>
          <w:rFonts w:ascii="Times New Roman" w:hAnsi="Times New Roman" w:cs="Times New Roman"/>
          <w:sz w:val="24"/>
          <w:szCs w:val="24"/>
        </w:rPr>
      </w:pPr>
      <w:r w:rsidRPr="00501214">
        <w:rPr>
          <w:rFonts w:ascii="Times New Roman" w:hAnsi="Times New Roman" w:cs="Times New Roman"/>
          <w:sz w:val="24"/>
          <w:szCs w:val="24"/>
        </w:rPr>
        <w:t xml:space="preserve">Общая сумма перерасчета стоимости Услуг по Договору не может превышать 15% (пятнадцать процентов) платежей </w:t>
      </w:r>
      <w:proofErr w:type="gramStart"/>
      <w:r w:rsidRPr="00501214">
        <w:rPr>
          <w:rFonts w:ascii="Times New Roman" w:hAnsi="Times New Roman" w:cs="Times New Roman"/>
          <w:sz w:val="24"/>
          <w:szCs w:val="24"/>
        </w:rPr>
        <w:t>за отчетный период</w:t>
      </w:r>
      <w:proofErr w:type="gramEnd"/>
      <w:r w:rsidRPr="00501214">
        <w:rPr>
          <w:rFonts w:ascii="Times New Roman" w:hAnsi="Times New Roman" w:cs="Times New Roman"/>
          <w:sz w:val="24"/>
          <w:szCs w:val="24"/>
        </w:rPr>
        <w:t xml:space="preserve"> в котором была предоставлена Услуга.</w:t>
      </w:r>
    </w:p>
    <w:p w14:paraId="2FC81AF5" w14:textId="77777777" w:rsidR="009D4FC3" w:rsidRDefault="00267EDF" w:rsidP="00C36C4F">
      <w:pPr>
        <w:pStyle w:val="12"/>
        <w:numPr>
          <w:ilvl w:val="0"/>
          <w:numId w:val="1"/>
        </w:numPr>
        <w:spacing w:line="240" w:lineRule="auto"/>
        <w:rPr>
          <w:rFonts w:ascii="Times New Roman" w:eastAsia="Times New Roman" w:hAnsi="Times New Roman" w:cs="Times New Roman"/>
          <w:color w:val="auto"/>
          <w:sz w:val="24"/>
          <w:szCs w:val="24"/>
        </w:rPr>
      </w:pPr>
      <w:bookmarkStart w:id="296" w:name="_Toc455406403"/>
      <w:bookmarkStart w:id="297" w:name="_Toc455409396"/>
      <w:bookmarkStart w:id="298" w:name="_Toc500340040"/>
      <w:r>
        <w:rPr>
          <w:rFonts w:ascii="Times New Roman" w:eastAsia="Times New Roman" w:hAnsi="Times New Roman" w:cs="Times New Roman"/>
          <w:color w:val="auto"/>
          <w:sz w:val="24"/>
          <w:szCs w:val="24"/>
        </w:rPr>
        <w:lastRenderedPageBreak/>
        <w:t>Состав и содержание работ по созданию системы</w:t>
      </w:r>
      <w:bookmarkEnd w:id="296"/>
      <w:bookmarkEnd w:id="297"/>
      <w:bookmarkEnd w:id="298"/>
    </w:p>
    <w:p w14:paraId="2ABEF642" w14:textId="5043FA3C" w:rsidR="00A02ED7" w:rsidRPr="00062335" w:rsidRDefault="00A02ED7" w:rsidP="00062335">
      <w:pPr>
        <w:spacing w:before="120" w:after="0" w:line="240" w:lineRule="auto"/>
        <w:ind w:firstLine="708"/>
        <w:contextualSpacing/>
        <w:jc w:val="both"/>
        <w:rPr>
          <w:rFonts w:ascii="Times New Roman" w:eastAsia="Times New Roman" w:hAnsi="Times New Roman" w:cs="Times New Roman"/>
          <w:sz w:val="24"/>
          <w:szCs w:val="24"/>
        </w:rPr>
      </w:pPr>
      <w:r w:rsidRPr="00062335">
        <w:rPr>
          <w:rFonts w:ascii="Times New Roman" w:eastAsia="Times New Roman" w:hAnsi="Times New Roman" w:cs="Times New Roman"/>
          <w:sz w:val="24"/>
          <w:szCs w:val="24"/>
        </w:rPr>
        <w:t xml:space="preserve">Работы в рамках настоящего договора должны выполняться в </w:t>
      </w:r>
      <w:r w:rsidR="003F0762">
        <w:rPr>
          <w:rFonts w:ascii="Times New Roman" w:eastAsia="Times New Roman" w:hAnsi="Times New Roman" w:cs="Times New Roman"/>
          <w:sz w:val="24"/>
          <w:szCs w:val="24"/>
        </w:rPr>
        <w:t>два</w:t>
      </w:r>
      <w:r w:rsidRPr="00062335">
        <w:rPr>
          <w:rFonts w:ascii="Times New Roman" w:eastAsia="Times New Roman" w:hAnsi="Times New Roman" w:cs="Times New Roman"/>
          <w:sz w:val="24"/>
          <w:szCs w:val="24"/>
        </w:rPr>
        <w:t xml:space="preserve"> этапа</w:t>
      </w:r>
      <w:r w:rsidR="0098522A" w:rsidRPr="00062335">
        <w:rPr>
          <w:rFonts w:ascii="Times New Roman" w:eastAsia="Times New Roman" w:hAnsi="Times New Roman" w:cs="Times New Roman"/>
          <w:sz w:val="24"/>
          <w:szCs w:val="24"/>
        </w:rPr>
        <w:t xml:space="preserve">. </w:t>
      </w:r>
    </w:p>
    <w:p w14:paraId="7AF9FFDD" w14:textId="1F2D2655" w:rsidR="002B14C9" w:rsidRPr="00062335" w:rsidRDefault="002B14C9" w:rsidP="00062335">
      <w:pPr>
        <w:spacing w:before="120" w:after="0" w:line="240" w:lineRule="auto"/>
        <w:ind w:firstLine="708"/>
        <w:contextualSpacing/>
        <w:jc w:val="both"/>
        <w:rPr>
          <w:rFonts w:ascii="Times New Roman" w:eastAsia="Times New Roman" w:hAnsi="Times New Roman" w:cs="Times New Roman"/>
          <w:sz w:val="24"/>
          <w:szCs w:val="24"/>
        </w:rPr>
      </w:pPr>
      <w:r w:rsidRPr="00062335">
        <w:rPr>
          <w:rFonts w:ascii="Times New Roman" w:eastAsia="Times New Roman" w:hAnsi="Times New Roman" w:cs="Times New Roman"/>
          <w:sz w:val="24"/>
          <w:szCs w:val="24"/>
        </w:rPr>
        <w:t xml:space="preserve">1 Этап – не позднее </w:t>
      </w:r>
      <w:r w:rsidR="003F0762">
        <w:rPr>
          <w:rFonts w:ascii="Times New Roman" w:eastAsia="Times New Roman" w:hAnsi="Times New Roman" w:cs="Times New Roman"/>
          <w:sz w:val="24"/>
          <w:szCs w:val="24"/>
        </w:rPr>
        <w:t>2</w:t>
      </w:r>
      <w:r w:rsidR="00472FA1" w:rsidRPr="00062335">
        <w:rPr>
          <w:rFonts w:ascii="Times New Roman" w:eastAsia="Times New Roman" w:hAnsi="Times New Roman" w:cs="Times New Roman"/>
          <w:sz w:val="24"/>
          <w:szCs w:val="24"/>
        </w:rPr>
        <w:t xml:space="preserve">0 </w:t>
      </w:r>
      <w:r w:rsidR="003F0762">
        <w:rPr>
          <w:rFonts w:ascii="Times New Roman" w:eastAsia="Times New Roman" w:hAnsi="Times New Roman" w:cs="Times New Roman"/>
          <w:sz w:val="24"/>
          <w:szCs w:val="24"/>
        </w:rPr>
        <w:t>декабря</w:t>
      </w:r>
      <w:r w:rsidR="00472FA1" w:rsidRPr="00062335">
        <w:rPr>
          <w:rFonts w:ascii="Times New Roman" w:eastAsia="Times New Roman" w:hAnsi="Times New Roman" w:cs="Times New Roman"/>
          <w:sz w:val="24"/>
          <w:szCs w:val="24"/>
        </w:rPr>
        <w:t xml:space="preserve"> 2017 года</w:t>
      </w:r>
    </w:p>
    <w:p w14:paraId="63D9C2D6" w14:textId="64AC8CE4" w:rsidR="002B14C9" w:rsidRPr="00062335" w:rsidRDefault="002B14C9" w:rsidP="00062335">
      <w:pPr>
        <w:spacing w:before="120" w:after="0" w:line="240" w:lineRule="auto"/>
        <w:ind w:firstLine="708"/>
        <w:contextualSpacing/>
        <w:jc w:val="both"/>
        <w:rPr>
          <w:rFonts w:ascii="Times New Roman" w:eastAsia="Times New Roman" w:hAnsi="Times New Roman" w:cs="Times New Roman"/>
          <w:sz w:val="24"/>
          <w:szCs w:val="24"/>
        </w:rPr>
      </w:pPr>
      <w:r w:rsidRPr="00062335">
        <w:rPr>
          <w:rFonts w:ascii="Times New Roman" w:eastAsia="Times New Roman" w:hAnsi="Times New Roman" w:cs="Times New Roman"/>
          <w:sz w:val="24"/>
          <w:szCs w:val="24"/>
        </w:rPr>
        <w:t xml:space="preserve">2 Этап – не позднее </w:t>
      </w:r>
      <w:r w:rsidR="00472FA1" w:rsidRPr="00062335">
        <w:rPr>
          <w:rFonts w:ascii="Times New Roman" w:eastAsia="Times New Roman" w:hAnsi="Times New Roman" w:cs="Times New Roman"/>
          <w:sz w:val="24"/>
          <w:szCs w:val="24"/>
        </w:rPr>
        <w:t>2</w:t>
      </w:r>
      <w:r w:rsidR="00472FA1">
        <w:rPr>
          <w:rFonts w:ascii="Times New Roman" w:eastAsia="Times New Roman" w:hAnsi="Times New Roman" w:cs="Times New Roman"/>
          <w:sz w:val="24"/>
          <w:szCs w:val="24"/>
        </w:rPr>
        <w:t>0</w:t>
      </w:r>
      <w:r w:rsidR="003F0762">
        <w:rPr>
          <w:rFonts w:ascii="Times New Roman" w:eastAsia="Times New Roman" w:hAnsi="Times New Roman" w:cs="Times New Roman"/>
          <w:sz w:val="24"/>
          <w:szCs w:val="24"/>
        </w:rPr>
        <w:t xml:space="preserve"> декабря 2019</w:t>
      </w:r>
      <w:r w:rsidR="00472FA1" w:rsidRPr="00062335">
        <w:rPr>
          <w:rFonts w:ascii="Times New Roman" w:eastAsia="Times New Roman" w:hAnsi="Times New Roman" w:cs="Times New Roman"/>
          <w:sz w:val="24"/>
          <w:szCs w:val="24"/>
        </w:rPr>
        <w:t xml:space="preserve"> года</w:t>
      </w:r>
    </w:p>
    <w:p w14:paraId="0DE012ED" w14:textId="77777777" w:rsidR="009D4FC3" w:rsidRDefault="009D4FC3" w:rsidP="00C36C4F">
      <w:pPr>
        <w:spacing w:before="120" w:after="0" w:line="240" w:lineRule="auto"/>
        <w:ind w:firstLine="708"/>
        <w:contextualSpacing/>
        <w:jc w:val="both"/>
        <w:rPr>
          <w:rFonts w:ascii="Times New Roman" w:eastAsia="Times New Roman" w:hAnsi="Times New Roman" w:cs="Times New Roman"/>
          <w:sz w:val="24"/>
          <w:szCs w:val="24"/>
        </w:rPr>
      </w:pPr>
    </w:p>
    <w:tbl>
      <w:tblPr>
        <w:tblStyle w:val="aff7"/>
        <w:tblW w:w="9781" w:type="dxa"/>
        <w:tblInd w:w="-459" w:type="dxa"/>
        <w:tblLayout w:type="fixed"/>
        <w:tblLook w:val="04A0" w:firstRow="1" w:lastRow="0" w:firstColumn="1" w:lastColumn="0" w:noHBand="0" w:noVBand="1"/>
      </w:tblPr>
      <w:tblGrid>
        <w:gridCol w:w="988"/>
        <w:gridCol w:w="3123"/>
        <w:gridCol w:w="1843"/>
        <w:gridCol w:w="2410"/>
        <w:gridCol w:w="1417"/>
      </w:tblGrid>
      <w:tr w:rsidR="00743C67" w:rsidRPr="009F3760" w14:paraId="5E4BC165" w14:textId="77777777" w:rsidTr="003F0762">
        <w:trPr>
          <w:tblHeader/>
        </w:trPr>
        <w:tc>
          <w:tcPr>
            <w:tcW w:w="988" w:type="dxa"/>
          </w:tcPr>
          <w:p w14:paraId="6842B894" w14:textId="77777777" w:rsidR="009D4FC3" w:rsidRPr="00C36C4F" w:rsidRDefault="00267EDF" w:rsidP="00C36C4F">
            <w:pPr>
              <w:spacing w:before="120"/>
              <w:contextualSpacing/>
              <w:jc w:val="center"/>
              <w:rPr>
                <w:rFonts w:ascii="Times New Roman" w:eastAsia="Times New Roman" w:hAnsi="Times New Roman"/>
                <w:b/>
                <w:sz w:val="24"/>
                <w:szCs w:val="24"/>
              </w:rPr>
            </w:pPr>
            <w:r>
              <w:rPr>
                <w:rFonts w:ascii="Times New Roman" w:eastAsia="Times New Roman" w:hAnsi="Times New Roman"/>
                <w:b/>
                <w:sz w:val="24"/>
                <w:szCs w:val="24"/>
              </w:rPr>
              <w:t>№ этапа</w:t>
            </w:r>
          </w:p>
        </w:tc>
        <w:tc>
          <w:tcPr>
            <w:tcW w:w="3123" w:type="dxa"/>
            <w:vAlign w:val="center"/>
          </w:tcPr>
          <w:p w14:paraId="62B00597" w14:textId="77777777" w:rsidR="009D4FC3" w:rsidRPr="00C36C4F" w:rsidRDefault="00267EDF" w:rsidP="00C36C4F">
            <w:pPr>
              <w:spacing w:before="120"/>
              <w:contextualSpacing/>
              <w:jc w:val="center"/>
              <w:rPr>
                <w:rFonts w:ascii="Times New Roman" w:eastAsia="Times New Roman" w:hAnsi="Times New Roman"/>
                <w:b/>
                <w:sz w:val="24"/>
                <w:szCs w:val="24"/>
              </w:rPr>
            </w:pPr>
            <w:r>
              <w:rPr>
                <w:rFonts w:ascii="Times New Roman" w:eastAsia="Times New Roman" w:hAnsi="Times New Roman"/>
                <w:b/>
                <w:sz w:val="24"/>
                <w:szCs w:val="24"/>
              </w:rPr>
              <w:t>Наименование работ</w:t>
            </w:r>
          </w:p>
        </w:tc>
        <w:tc>
          <w:tcPr>
            <w:tcW w:w="1843" w:type="dxa"/>
            <w:vAlign w:val="center"/>
          </w:tcPr>
          <w:p w14:paraId="15D36D6A" w14:textId="77777777" w:rsidR="009D4FC3" w:rsidRPr="00C36C4F" w:rsidRDefault="00267EDF" w:rsidP="00C36C4F">
            <w:pPr>
              <w:spacing w:before="120"/>
              <w:contextualSpacing/>
              <w:jc w:val="center"/>
              <w:rPr>
                <w:rFonts w:ascii="Times New Roman" w:eastAsia="Times New Roman" w:hAnsi="Times New Roman"/>
                <w:b/>
                <w:sz w:val="24"/>
                <w:szCs w:val="24"/>
              </w:rPr>
            </w:pPr>
            <w:r>
              <w:rPr>
                <w:rFonts w:ascii="Times New Roman" w:eastAsia="Times New Roman" w:hAnsi="Times New Roman"/>
                <w:b/>
                <w:sz w:val="24"/>
                <w:szCs w:val="24"/>
              </w:rPr>
              <w:t>Состав работ</w:t>
            </w:r>
          </w:p>
        </w:tc>
        <w:tc>
          <w:tcPr>
            <w:tcW w:w="2410" w:type="dxa"/>
            <w:vAlign w:val="center"/>
          </w:tcPr>
          <w:p w14:paraId="6B194323" w14:textId="77777777" w:rsidR="009D4FC3" w:rsidRPr="00C36C4F" w:rsidRDefault="00267EDF" w:rsidP="00C36C4F">
            <w:pPr>
              <w:spacing w:before="120"/>
              <w:contextualSpacing/>
              <w:jc w:val="center"/>
              <w:rPr>
                <w:rFonts w:ascii="Times New Roman" w:eastAsia="Times New Roman" w:hAnsi="Times New Roman"/>
                <w:b/>
                <w:sz w:val="24"/>
                <w:szCs w:val="24"/>
              </w:rPr>
            </w:pPr>
            <w:r>
              <w:rPr>
                <w:rFonts w:ascii="Times New Roman" w:eastAsia="Times New Roman" w:hAnsi="Times New Roman"/>
                <w:b/>
                <w:sz w:val="24"/>
                <w:szCs w:val="24"/>
              </w:rPr>
              <w:t>Результат проведения работ</w:t>
            </w:r>
          </w:p>
        </w:tc>
        <w:tc>
          <w:tcPr>
            <w:tcW w:w="1417" w:type="dxa"/>
            <w:vAlign w:val="center"/>
          </w:tcPr>
          <w:p w14:paraId="4331886E" w14:textId="77777777" w:rsidR="009D4FC3" w:rsidRPr="00C36C4F" w:rsidRDefault="00E56902" w:rsidP="00C36C4F">
            <w:pPr>
              <w:spacing w:before="120"/>
              <w:contextualSpacing/>
              <w:jc w:val="center"/>
              <w:rPr>
                <w:rFonts w:ascii="Times New Roman" w:eastAsia="Times New Roman" w:hAnsi="Times New Roman"/>
                <w:b/>
                <w:sz w:val="24"/>
                <w:szCs w:val="24"/>
              </w:rPr>
            </w:pPr>
            <w:r>
              <w:rPr>
                <w:rFonts w:ascii="Times New Roman" w:eastAsia="Times New Roman" w:hAnsi="Times New Roman"/>
                <w:b/>
                <w:sz w:val="24"/>
                <w:szCs w:val="24"/>
              </w:rPr>
              <w:t>Срок</w:t>
            </w:r>
          </w:p>
        </w:tc>
      </w:tr>
      <w:tr w:rsidR="003F259F" w:rsidRPr="009F3760" w14:paraId="04362257" w14:textId="77777777" w:rsidTr="003F0762">
        <w:tc>
          <w:tcPr>
            <w:tcW w:w="988" w:type="dxa"/>
            <w:vAlign w:val="center"/>
          </w:tcPr>
          <w:p w14:paraId="1B472CF0" w14:textId="77777777" w:rsidR="009D4FC3" w:rsidRPr="00C36C4F" w:rsidRDefault="009D4FC3" w:rsidP="00C36C4F">
            <w:pPr>
              <w:tabs>
                <w:tab w:val="left" w:pos="459"/>
              </w:tabs>
              <w:contextualSpacing/>
              <w:jc w:val="center"/>
              <w:rPr>
                <w:rFonts w:ascii="Times New Roman" w:eastAsia="Times New Roman" w:hAnsi="Times New Roman"/>
                <w:b/>
                <w:sz w:val="24"/>
                <w:szCs w:val="24"/>
              </w:rPr>
            </w:pPr>
          </w:p>
        </w:tc>
        <w:tc>
          <w:tcPr>
            <w:tcW w:w="8793" w:type="dxa"/>
            <w:gridSpan w:val="4"/>
            <w:vAlign w:val="center"/>
          </w:tcPr>
          <w:p w14:paraId="1493C696" w14:textId="2ADB2302" w:rsidR="009D4FC3" w:rsidRPr="00C36C4F" w:rsidRDefault="00681937" w:rsidP="004361EF">
            <w:pPr>
              <w:tabs>
                <w:tab w:val="left" w:pos="459"/>
              </w:tabs>
              <w:spacing w:before="120"/>
              <w:contextualSpacing/>
              <w:jc w:val="center"/>
              <w:rPr>
                <w:rFonts w:ascii="Times New Roman" w:eastAsia="Times New Roman" w:hAnsi="Times New Roman"/>
                <w:sz w:val="24"/>
                <w:szCs w:val="24"/>
              </w:rPr>
            </w:pPr>
            <w:r w:rsidRPr="009F3760">
              <w:rPr>
                <w:rFonts w:ascii="Times New Roman" w:eastAsia="Times New Roman" w:hAnsi="Times New Roman"/>
                <w:b/>
                <w:sz w:val="24"/>
                <w:szCs w:val="24"/>
              </w:rPr>
              <w:t xml:space="preserve">Создание системы обеспечения вызова экстренных оперативных </w:t>
            </w:r>
            <w:r>
              <w:rPr>
                <w:rFonts w:ascii="Times New Roman" w:eastAsia="Times New Roman" w:hAnsi="Times New Roman"/>
                <w:b/>
                <w:sz w:val="24"/>
                <w:szCs w:val="24"/>
              </w:rPr>
              <w:t>служб по единому номеру «112» на базе единых дежурно-диспетчерских служб муниципальных образований Республики Башкортостан</w:t>
            </w:r>
            <w:bookmarkStart w:id="299" w:name="_GoBack"/>
            <w:bookmarkEnd w:id="299"/>
          </w:p>
        </w:tc>
      </w:tr>
      <w:tr w:rsidR="002B14C9" w:rsidRPr="009F3760" w14:paraId="6A5FC34C" w14:textId="77777777" w:rsidTr="002B099C">
        <w:tc>
          <w:tcPr>
            <w:tcW w:w="9781" w:type="dxa"/>
            <w:gridSpan w:val="5"/>
            <w:vAlign w:val="center"/>
          </w:tcPr>
          <w:p w14:paraId="2BD01FC6" w14:textId="77777777" w:rsidR="002B14C9" w:rsidRPr="00375225" w:rsidDel="00101626" w:rsidRDefault="002B14C9" w:rsidP="00C36C4F">
            <w:pPr>
              <w:tabs>
                <w:tab w:val="left" w:pos="459"/>
              </w:tabs>
              <w:spacing w:before="120"/>
              <w:contextualSpacing/>
              <w:jc w:val="center"/>
              <w:rPr>
                <w:rFonts w:ascii="Times New Roman" w:eastAsia="Times New Roman" w:hAnsi="Times New Roman"/>
                <w:sz w:val="24"/>
                <w:szCs w:val="24"/>
                <w:highlight w:val="yellow"/>
              </w:rPr>
            </w:pPr>
            <w:r w:rsidRPr="00062335">
              <w:rPr>
                <w:rFonts w:ascii="Times New Roman" w:eastAsia="Times New Roman" w:hAnsi="Times New Roman"/>
                <w:sz w:val="24"/>
                <w:szCs w:val="24"/>
              </w:rPr>
              <w:t>1 Этап</w:t>
            </w:r>
          </w:p>
        </w:tc>
      </w:tr>
      <w:tr w:rsidR="00E56902" w:rsidRPr="00145F7C" w14:paraId="2AC8212E" w14:textId="77777777" w:rsidTr="003F0762">
        <w:tc>
          <w:tcPr>
            <w:tcW w:w="988" w:type="dxa"/>
            <w:vAlign w:val="center"/>
          </w:tcPr>
          <w:p w14:paraId="76D428AD" w14:textId="77777777" w:rsidR="00E56902" w:rsidRDefault="00E56902" w:rsidP="002B5581">
            <w:pPr>
              <w:tabs>
                <w:tab w:val="left" w:pos="459"/>
              </w:tabs>
              <w:contextualSpacing/>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123" w:type="dxa"/>
            <w:vAlign w:val="center"/>
          </w:tcPr>
          <w:p w14:paraId="44296E88" w14:textId="77777777" w:rsidR="00E56902" w:rsidRDefault="00E56902" w:rsidP="003B3BF1">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Подготовка плана выполнения работ</w:t>
            </w:r>
          </w:p>
        </w:tc>
        <w:tc>
          <w:tcPr>
            <w:tcW w:w="1843" w:type="dxa"/>
            <w:vAlign w:val="center"/>
          </w:tcPr>
          <w:p w14:paraId="048230A6" w14:textId="77777777" w:rsidR="00E56902" w:rsidRDefault="00E56902" w:rsidP="00480512">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Выполняются работы по формированию детального плана-графика выполнения работ, предусмотренных настоящим техническим заданием</w:t>
            </w:r>
          </w:p>
        </w:tc>
        <w:tc>
          <w:tcPr>
            <w:tcW w:w="2410" w:type="dxa"/>
            <w:vAlign w:val="center"/>
          </w:tcPr>
          <w:p w14:paraId="11911099" w14:textId="77777777" w:rsidR="00E56902" w:rsidRDefault="00E56902" w:rsidP="009F3760">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Подготовленные, согласованный план выполнения работ</w:t>
            </w:r>
          </w:p>
        </w:tc>
        <w:tc>
          <w:tcPr>
            <w:tcW w:w="1417" w:type="dxa"/>
            <w:vMerge w:val="restart"/>
            <w:vAlign w:val="center"/>
          </w:tcPr>
          <w:p w14:paraId="05366B38" w14:textId="564C7A3D" w:rsidR="00E56902" w:rsidRPr="00145F7C" w:rsidDel="00101626" w:rsidRDefault="003F0762" w:rsidP="00E56902">
            <w:pPr>
              <w:tabs>
                <w:tab w:val="left" w:pos="459"/>
              </w:tabs>
              <w:spacing w:before="120"/>
              <w:contextualSpacing/>
              <w:jc w:val="center"/>
              <w:rPr>
                <w:rFonts w:ascii="Times New Roman" w:eastAsia="Times New Roman" w:hAnsi="Times New Roman"/>
                <w:sz w:val="24"/>
                <w:szCs w:val="24"/>
              </w:rPr>
            </w:pPr>
            <w:r>
              <w:rPr>
                <w:rFonts w:ascii="Times New Roman" w:eastAsia="Times New Roman" w:hAnsi="Times New Roman"/>
                <w:sz w:val="24"/>
                <w:szCs w:val="24"/>
              </w:rPr>
              <w:t>до 2</w:t>
            </w:r>
            <w:r w:rsidR="00E56902" w:rsidRPr="00145F7C">
              <w:rPr>
                <w:rFonts w:ascii="Times New Roman" w:eastAsia="Times New Roman" w:hAnsi="Times New Roman"/>
                <w:sz w:val="24"/>
                <w:szCs w:val="24"/>
              </w:rPr>
              <w:t>0.1</w:t>
            </w:r>
            <w:r>
              <w:rPr>
                <w:rFonts w:ascii="Times New Roman" w:eastAsia="Times New Roman" w:hAnsi="Times New Roman"/>
                <w:sz w:val="24"/>
                <w:szCs w:val="24"/>
              </w:rPr>
              <w:t>2</w:t>
            </w:r>
            <w:r w:rsidR="00E56902" w:rsidRPr="00145F7C">
              <w:rPr>
                <w:rFonts w:ascii="Times New Roman" w:eastAsia="Times New Roman" w:hAnsi="Times New Roman"/>
                <w:sz w:val="24"/>
                <w:szCs w:val="24"/>
              </w:rPr>
              <w:t xml:space="preserve">.2017 </w:t>
            </w:r>
          </w:p>
          <w:p w14:paraId="13BBE836" w14:textId="77777777" w:rsidR="00E56902" w:rsidRPr="00145F7C" w:rsidDel="00101626" w:rsidRDefault="00E56902" w:rsidP="00E56902">
            <w:pPr>
              <w:tabs>
                <w:tab w:val="left" w:pos="459"/>
              </w:tabs>
              <w:spacing w:before="120"/>
              <w:contextualSpacing/>
              <w:jc w:val="center"/>
              <w:rPr>
                <w:rFonts w:ascii="Times New Roman" w:eastAsia="Times New Roman" w:hAnsi="Times New Roman"/>
                <w:sz w:val="24"/>
                <w:szCs w:val="24"/>
              </w:rPr>
            </w:pPr>
          </w:p>
        </w:tc>
      </w:tr>
      <w:tr w:rsidR="00E56902" w:rsidRPr="00145F7C" w14:paraId="579582A0" w14:textId="77777777" w:rsidTr="003F0762">
        <w:tc>
          <w:tcPr>
            <w:tcW w:w="988" w:type="dxa"/>
            <w:vAlign w:val="center"/>
          </w:tcPr>
          <w:p w14:paraId="5AADB913" w14:textId="77777777" w:rsidR="00E56902" w:rsidRDefault="00E56902" w:rsidP="002B5581">
            <w:pPr>
              <w:tabs>
                <w:tab w:val="left" w:pos="459"/>
              </w:tabs>
              <w:contextualSpacing/>
              <w:jc w:val="center"/>
              <w:rPr>
                <w:rFonts w:ascii="Times New Roman" w:eastAsia="Times New Roman" w:hAnsi="Times New Roman"/>
                <w:sz w:val="24"/>
                <w:szCs w:val="24"/>
                <w:lang w:eastAsia="en-US"/>
              </w:rPr>
            </w:pPr>
            <w:r>
              <w:rPr>
                <w:rFonts w:ascii="Times New Roman" w:eastAsia="Times New Roman" w:hAnsi="Times New Roman"/>
                <w:sz w:val="24"/>
                <w:szCs w:val="24"/>
              </w:rPr>
              <w:t>2</w:t>
            </w:r>
          </w:p>
        </w:tc>
        <w:tc>
          <w:tcPr>
            <w:tcW w:w="3123" w:type="dxa"/>
            <w:vAlign w:val="center"/>
          </w:tcPr>
          <w:p w14:paraId="55A20629" w14:textId="188EBDDC" w:rsidR="00E56902" w:rsidRPr="00C36C4F" w:rsidRDefault="00E56902" w:rsidP="00472FA1">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Поставка оборудования в соответствии с Приложение</w:t>
            </w:r>
            <w:r w:rsidR="003B3BF1">
              <w:rPr>
                <w:rFonts w:ascii="Times New Roman" w:eastAsia="Times New Roman" w:hAnsi="Times New Roman"/>
                <w:sz w:val="24"/>
                <w:szCs w:val="24"/>
              </w:rPr>
              <w:t>м 2</w:t>
            </w:r>
            <w:r w:rsidRPr="00062335">
              <w:rPr>
                <w:rFonts w:ascii="Times New Roman" w:eastAsia="Times New Roman" w:hAnsi="Times New Roman"/>
                <w:sz w:val="24"/>
                <w:szCs w:val="24"/>
              </w:rPr>
              <w:t xml:space="preserve"> к данному ТЗ</w:t>
            </w:r>
          </w:p>
        </w:tc>
        <w:tc>
          <w:tcPr>
            <w:tcW w:w="1843" w:type="dxa"/>
            <w:vAlign w:val="center"/>
          </w:tcPr>
          <w:p w14:paraId="43D34130" w14:textId="77777777" w:rsidR="00E56902" w:rsidRPr="00C36C4F" w:rsidRDefault="00E56902" w:rsidP="00480512">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Осуществляется доставка оборудования до склада </w:t>
            </w:r>
            <w:r w:rsidR="00D83850">
              <w:rPr>
                <w:rFonts w:ascii="Times New Roman" w:eastAsia="Times New Roman" w:hAnsi="Times New Roman"/>
                <w:sz w:val="24"/>
                <w:szCs w:val="24"/>
              </w:rPr>
              <w:t>Покупателя</w:t>
            </w:r>
          </w:p>
        </w:tc>
        <w:tc>
          <w:tcPr>
            <w:tcW w:w="2410" w:type="dxa"/>
            <w:vAlign w:val="center"/>
          </w:tcPr>
          <w:p w14:paraId="1A78B6AA" w14:textId="77777777" w:rsidR="00E56902" w:rsidRPr="00C36C4F" w:rsidRDefault="00E56902" w:rsidP="009F3760">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Оборудование находится на складе </w:t>
            </w:r>
            <w:r w:rsidR="00D83850">
              <w:rPr>
                <w:rFonts w:ascii="Times New Roman" w:eastAsia="Times New Roman" w:hAnsi="Times New Roman"/>
                <w:sz w:val="24"/>
                <w:szCs w:val="24"/>
              </w:rPr>
              <w:t>Покупателя</w:t>
            </w:r>
            <w:r>
              <w:rPr>
                <w:rFonts w:ascii="Times New Roman" w:eastAsia="Times New Roman" w:hAnsi="Times New Roman"/>
                <w:sz w:val="24"/>
                <w:szCs w:val="24"/>
              </w:rPr>
              <w:t>, подписана товарная накладная, акты передачи</w:t>
            </w:r>
          </w:p>
        </w:tc>
        <w:tc>
          <w:tcPr>
            <w:tcW w:w="1417" w:type="dxa"/>
            <w:vMerge/>
            <w:vAlign w:val="center"/>
          </w:tcPr>
          <w:p w14:paraId="240464A3" w14:textId="77777777" w:rsidR="00E56902" w:rsidRPr="00145F7C" w:rsidRDefault="00E56902" w:rsidP="00480512">
            <w:pPr>
              <w:tabs>
                <w:tab w:val="left" w:pos="459"/>
              </w:tabs>
              <w:spacing w:before="120"/>
              <w:contextualSpacing/>
              <w:jc w:val="center"/>
              <w:rPr>
                <w:rFonts w:ascii="Times New Roman" w:eastAsia="Times New Roman" w:hAnsi="Times New Roman"/>
                <w:sz w:val="24"/>
                <w:szCs w:val="24"/>
              </w:rPr>
            </w:pPr>
          </w:p>
        </w:tc>
      </w:tr>
      <w:tr w:rsidR="00E56902" w:rsidRPr="00145F7C" w14:paraId="4143DA43" w14:textId="77777777" w:rsidTr="003F0762">
        <w:trPr>
          <w:trHeight w:val="2517"/>
        </w:trPr>
        <w:tc>
          <w:tcPr>
            <w:tcW w:w="988" w:type="dxa"/>
            <w:vAlign w:val="center"/>
          </w:tcPr>
          <w:p w14:paraId="1DC123EC" w14:textId="77777777" w:rsidR="00E56902" w:rsidRDefault="00E56902" w:rsidP="00480512">
            <w:pPr>
              <w:tabs>
                <w:tab w:val="left" w:pos="459"/>
              </w:tabs>
              <w:contextualSpacing/>
              <w:jc w:val="center"/>
              <w:rPr>
                <w:rFonts w:ascii="Times New Roman" w:eastAsia="Times New Roman" w:hAnsi="Times New Roman"/>
                <w:sz w:val="24"/>
                <w:szCs w:val="24"/>
              </w:rPr>
            </w:pPr>
            <w:r>
              <w:rPr>
                <w:rFonts w:ascii="Times New Roman" w:eastAsia="Times New Roman" w:hAnsi="Times New Roman"/>
                <w:sz w:val="24"/>
                <w:szCs w:val="24"/>
              </w:rPr>
              <w:t>3</w:t>
            </w:r>
          </w:p>
        </w:tc>
        <w:tc>
          <w:tcPr>
            <w:tcW w:w="3123" w:type="dxa"/>
            <w:vAlign w:val="center"/>
          </w:tcPr>
          <w:p w14:paraId="158BC883" w14:textId="77777777" w:rsidR="00E56902" w:rsidRDefault="00E56902" w:rsidP="003B3BF1">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Выполнение работ по монтажу и настройке оборудования первого этапа (АТС, телекоммуникационные шлюзы, УОВЭОС)</w:t>
            </w:r>
          </w:p>
        </w:tc>
        <w:tc>
          <w:tcPr>
            <w:tcW w:w="1843" w:type="dxa"/>
            <w:vAlign w:val="center"/>
          </w:tcPr>
          <w:p w14:paraId="2E9810C6" w14:textId="77777777" w:rsidR="00E56902" w:rsidRDefault="00E56902" w:rsidP="00144812">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Выполняются работы по настройке телекоммуникационного оборудования </w:t>
            </w:r>
          </w:p>
        </w:tc>
        <w:tc>
          <w:tcPr>
            <w:tcW w:w="2410" w:type="dxa"/>
            <w:vAlign w:val="center"/>
          </w:tcPr>
          <w:p w14:paraId="1AC844D6" w14:textId="77777777" w:rsidR="00E56902" w:rsidRDefault="00E56902" w:rsidP="00480512">
            <w:pPr>
              <w:tabs>
                <w:tab w:val="left" w:pos="459"/>
              </w:tabs>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Оборудование установлено, настроено, произведено подключение к сети электропитания, потоку Е1 и сети передачи данных. Произведены необходимые настройки </w:t>
            </w:r>
          </w:p>
        </w:tc>
        <w:tc>
          <w:tcPr>
            <w:tcW w:w="1417" w:type="dxa"/>
            <w:vMerge/>
            <w:vAlign w:val="center"/>
          </w:tcPr>
          <w:p w14:paraId="10059578" w14:textId="77777777" w:rsidR="00E56902" w:rsidRPr="00145F7C" w:rsidRDefault="00E56902" w:rsidP="00480512">
            <w:pPr>
              <w:tabs>
                <w:tab w:val="left" w:pos="459"/>
              </w:tabs>
              <w:spacing w:before="120"/>
              <w:contextualSpacing/>
              <w:jc w:val="center"/>
              <w:rPr>
                <w:rFonts w:ascii="Times New Roman" w:eastAsia="Times New Roman" w:hAnsi="Times New Roman"/>
                <w:sz w:val="24"/>
                <w:szCs w:val="24"/>
              </w:rPr>
            </w:pPr>
          </w:p>
        </w:tc>
      </w:tr>
      <w:tr w:rsidR="009C6F32" w:rsidRPr="00145F7C" w14:paraId="2BAE0FD0" w14:textId="77777777" w:rsidTr="003F0762">
        <w:tc>
          <w:tcPr>
            <w:tcW w:w="988" w:type="dxa"/>
            <w:vAlign w:val="center"/>
          </w:tcPr>
          <w:p w14:paraId="636E9E57" w14:textId="6B9B20D4" w:rsidR="009C6F32" w:rsidRDefault="00472FA1" w:rsidP="009C6F32">
            <w:pPr>
              <w:tabs>
                <w:tab w:val="left" w:pos="459"/>
              </w:tabs>
              <w:contextualSpacing/>
              <w:jc w:val="center"/>
              <w:rPr>
                <w:rFonts w:ascii="Times New Roman" w:eastAsia="Times New Roman" w:hAnsi="Times New Roman"/>
                <w:sz w:val="24"/>
                <w:szCs w:val="24"/>
                <w:lang w:eastAsia="en-US"/>
              </w:rPr>
            </w:pPr>
            <w:r>
              <w:rPr>
                <w:rFonts w:ascii="Times New Roman" w:eastAsia="Times New Roman" w:hAnsi="Times New Roman"/>
                <w:sz w:val="24"/>
                <w:szCs w:val="24"/>
              </w:rPr>
              <w:t>4</w:t>
            </w:r>
          </w:p>
        </w:tc>
        <w:tc>
          <w:tcPr>
            <w:tcW w:w="3123" w:type="dxa"/>
            <w:vAlign w:val="center"/>
          </w:tcPr>
          <w:p w14:paraId="25BD6372" w14:textId="04C8DF7C" w:rsidR="009C6F32" w:rsidRPr="00C36C4F" w:rsidRDefault="009C6F32" w:rsidP="00C40FAA">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 xml:space="preserve">Выполнение работ по монтажу оборудования (серверное оборудование ЦОВ, РЦОВ и оборудование рабочих мест РЦОВ, ЕДДС, </w:t>
            </w:r>
            <w:r w:rsidRPr="006644CB">
              <w:rPr>
                <w:rFonts w:ascii="Times New Roman" w:eastAsia="Times New Roman" w:hAnsi="Times New Roman"/>
                <w:sz w:val="24"/>
                <w:szCs w:val="24"/>
              </w:rPr>
              <w:t>УМЦ</w:t>
            </w:r>
            <w:r>
              <w:rPr>
                <w:rFonts w:ascii="Times New Roman" w:eastAsia="Times New Roman" w:hAnsi="Times New Roman"/>
                <w:sz w:val="24"/>
                <w:szCs w:val="24"/>
              </w:rPr>
              <w:t xml:space="preserve">) и пусконаладочных работ по установке и настройке </w:t>
            </w:r>
            <w:r w:rsidR="00B66716">
              <w:rPr>
                <w:rFonts w:ascii="Times New Roman" w:eastAsia="Times New Roman" w:hAnsi="Times New Roman"/>
                <w:sz w:val="24"/>
                <w:szCs w:val="24"/>
              </w:rPr>
              <w:t>У</w:t>
            </w:r>
            <w:r w:rsidR="00472FA1">
              <w:rPr>
                <w:rFonts w:ascii="Times New Roman" w:eastAsia="Times New Roman" w:hAnsi="Times New Roman"/>
                <w:sz w:val="24"/>
                <w:szCs w:val="24"/>
              </w:rPr>
              <w:t>СПО</w:t>
            </w:r>
            <w:r>
              <w:rPr>
                <w:rFonts w:ascii="Times New Roman" w:eastAsia="Times New Roman" w:hAnsi="Times New Roman"/>
                <w:sz w:val="24"/>
                <w:szCs w:val="24"/>
              </w:rPr>
              <w:t>-112 в том числе АРМ ДДС.</w:t>
            </w:r>
          </w:p>
        </w:tc>
        <w:tc>
          <w:tcPr>
            <w:tcW w:w="1843" w:type="dxa"/>
            <w:vAlign w:val="center"/>
          </w:tcPr>
          <w:p w14:paraId="6D9CDF35" w14:textId="77777777" w:rsidR="009C6F32" w:rsidRPr="00C36C4F" w:rsidRDefault="009C6F32" w:rsidP="007D162F">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Выполняются монтажные и пусконаладочные работы</w:t>
            </w:r>
          </w:p>
        </w:tc>
        <w:tc>
          <w:tcPr>
            <w:tcW w:w="2410" w:type="dxa"/>
            <w:vAlign w:val="center"/>
          </w:tcPr>
          <w:p w14:paraId="362BE971" w14:textId="4025CA26" w:rsidR="009C6F32" w:rsidRPr="00C36C4F" w:rsidRDefault="009C6F32" w:rsidP="00C40FAA">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 xml:space="preserve">Оборудование смонтировано, подключено к сети электропитания, а также к сети передачи данных, </w:t>
            </w:r>
            <w:r w:rsidR="00B66716">
              <w:rPr>
                <w:rFonts w:ascii="Times New Roman" w:eastAsia="Times New Roman" w:hAnsi="Times New Roman"/>
                <w:sz w:val="24"/>
                <w:szCs w:val="24"/>
              </w:rPr>
              <w:t>У</w:t>
            </w:r>
            <w:r w:rsidR="00472FA1">
              <w:rPr>
                <w:rFonts w:ascii="Times New Roman" w:eastAsia="Times New Roman" w:hAnsi="Times New Roman"/>
                <w:sz w:val="24"/>
                <w:szCs w:val="24"/>
              </w:rPr>
              <w:t>СПО</w:t>
            </w:r>
            <w:r>
              <w:rPr>
                <w:rFonts w:ascii="Times New Roman" w:eastAsia="Times New Roman" w:hAnsi="Times New Roman"/>
                <w:sz w:val="24"/>
                <w:szCs w:val="24"/>
              </w:rPr>
              <w:t>-112 установлено и настроено</w:t>
            </w:r>
          </w:p>
        </w:tc>
        <w:tc>
          <w:tcPr>
            <w:tcW w:w="1417" w:type="dxa"/>
            <w:vMerge w:val="restart"/>
            <w:vAlign w:val="center"/>
          </w:tcPr>
          <w:p w14:paraId="4DA77130" w14:textId="10DE4622" w:rsidR="009C6F32" w:rsidRPr="00145F7C" w:rsidRDefault="003F0762" w:rsidP="00375225">
            <w:pPr>
              <w:tabs>
                <w:tab w:val="left" w:pos="459"/>
              </w:tabs>
              <w:spacing w:before="120"/>
              <w:contextualSpacing/>
              <w:jc w:val="center"/>
              <w:rPr>
                <w:rFonts w:ascii="Times New Roman" w:eastAsia="Times New Roman" w:hAnsi="Times New Roman"/>
                <w:sz w:val="24"/>
                <w:szCs w:val="24"/>
              </w:rPr>
            </w:pPr>
            <w:r>
              <w:rPr>
                <w:rFonts w:ascii="Times New Roman" w:eastAsia="Times New Roman" w:hAnsi="Times New Roman"/>
                <w:sz w:val="24"/>
                <w:szCs w:val="24"/>
              </w:rPr>
              <w:t>20.12</w:t>
            </w:r>
            <w:r w:rsidR="00472FA1" w:rsidRPr="00145F7C">
              <w:rPr>
                <w:rFonts w:ascii="Times New Roman" w:eastAsia="Times New Roman" w:hAnsi="Times New Roman"/>
                <w:sz w:val="24"/>
                <w:szCs w:val="24"/>
              </w:rPr>
              <w:t>.2017</w:t>
            </w:r>
          </w:p>
        </w:tc>
      </w:tr>
      <w:tr w:rsidR="009C6F32" w:rsidRPr="009F3760" w14:paraId="2E8DAF9E" w14:textId="77777777" w:rsidTr="003F0762">
        <w:tc>
          <w:tcPr>
            <w:tcW w:w="988" w:type="dxa"/>
            <w:vAlign w:val="center"/>
          </w:tcPr>
          <w:p w14:paraId="4FA15C14" w14:textId="7E4B9D67" w:rsidR="009C6F32" w:rsidRDefault="00472FA1" w:rsidP="002B5581">
            <w:pPr>
              <w:tabs>
                <w:tab w:val="left" w:pos="459"/>
              </w:tabs>
              <w:contextualSpacing/>
              <w:jc w:val="center"/>
              <w:rPr>
                <w:rFonts w:ascii="Times New Roman" w:eastAsia="Times New Roman" w:hAnsi="Times New Roman"/>
                <w:sz w:val="24"/>
                <w:szCs w:val="24"/>
              </w:rPr>
            </w:pPr>
            <w:r>
              <w:rPr>
                <w:rFonts w:ascii="Times New Roman" w:eastAsia="Times New Roman" w:hAnsi="Times New Roman"/>
                <w:sz w:val="24"/>
                <w:szCs w:val="24"/>
              </w:rPr>
              <w:t>5</w:t>
            </w:r>
          </w:p>
        </w:tc>
        <w:tc>
          <w:tcPr>
            <w:tcW w:w="3123" w:type="dxa"/>
            <w:vAlign w:val="center"/>
          </w:tcPr>
          <w:p w14:paraId="7C5649F9" w14:textId="77777777" w:rsidR="009C6F32" w:rsidRDefault="009C6F32" w:rsidP="003B3BF1">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Проведение предварительных испытаний</w:t>
            </w:r>
          </w:p>
        </w:tc>
        <w:tc>
          <w:tcPr>
            <w:tcW w:w="1843" w:type="dxa"/>
            <w:vAlign w:val="center"/>
          </w:tcPr>
          <w:p w14:paraId="1560C614" w14:textId="77777777" w:rsidR="009C6F32" w:rsidRDefault="009C6F32" w:rsidP="007D162F">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 xml:space="preserve">На основании подготовленной </w:t>
            </w:r>
            <w:proofErr w:type="gramStart"/>
            <w:r>
              <w:rPr>
                <w:rFonts w:ascii="Times New Roman" w:eastAsia="Times New Roman" w:hAnsi="Times New Roman"/>
                <w:sz w:val="24"/>
                <w:szCs w:val="24"/>
              </w:rPr>
              <w:t>ПМИ  производятся</w:t>
            </w:r>
            <w:proofErr w:type="gramEnd"/>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предварительные испытания системы</w:t>
            </w:r>
          </w:p>
        </w:tc>
        <w:tc>
          <w:tcPr>
            <w:tcW w:w="2410" w:type="dxa"/>
            <w:vAlign w:val="center"/>
          </w:tcPr>
          <w:p w14:paraId="3C9BA10B" w14:textId="77777777" w:rsidR="009C6F32" w:rsidRDefault="009C6F32" w:rsidP="007D162F">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lastRenderedPageBreak/>
              <w:t>Подписан Акт о передаче системы-112 в опытную эксплуатацию</w:t>
            </w:r>
          </w:p>
        </w:tc>
        <w:tc>
          <w:tcPr>
            <w:tcW w:w="1417" w:type="dxa"/>
            <w:vMerge/>
            <w:vAlign w:val="center"/>
          </w:tcPr>
          <w:p w14:paraId="397DEA2E" w14:textId="77777777" w:rsidR="009C6F32" w:rsidRPr="00375225" w:rsidRDefault="009C6F32" w:rsidP="00375225">
            <w:pPr>
              <w:tabs>
                <w:tab w:val="left" w:pos="459"/>
              </w:tabs>
              <w:spacing w:before="120"/>
              <w:contextualSpacing/>
              <w:jc w:val="center"/>
              <w:rPr>
                <w:rFonts w:ascii="Times New Roman" w:eastAsia="Times New Roman" w:hAnsi="Times New Roman"/>
                <w:sz w:val="24"/>
                <w:szCs w:val="24"/>
                <w:highlight w:val="yellow"/>
              </w:rPr>
            </w:pPr>
          </w:p>
        </w:tc>
      </w:tr>
      <w:tr w:rsidR="00B66716" w:rsidRPr="009F3760" w14:paraId="2FBEFF44" w14:textId="77777777" w:rsidTr="004238C3">
        <w:tc>
          <w:tcPr>
            <w:tcW w:w="9781" w:type="dxa"/>
            <w:gridSpan w:val="5"/>
            <w:vAlign w:val="center"/>
          </w:tcPr>
          <w:p w14:paraId="7A79DA77" w14:textId="50D48CB4" w:rsidR="00B66716" w:rsidRPr="00375225" w:rsidRDefault="00B66716" w:rsidP="00375225">
            <w:pPr>
              <w:tabs>
                <w:tab w:val="left" w:pos="459"/>
              </w:tabs>
              <w:spacing w:before="120"/>
              <w:contextualSpacing/>
              <w:jc w:val="center"/>
              <w:rPr>
                <w:rFonts w:ascii="Times New Roman" w:eastAsia="Times New Roman" w:hAnsi="Times New Roman"/>
                <w:sz w:val="24"/>
                <w:szCs w:val="24"/>
                <w:highlight w:val="yellow"/>
              </w:rPr>
            </w:pPr>
            <w:r w:rsidRPr="00B66716">
              <w:rPr>
                <w:rFonts w:ascii="Times New Roman" w:eastAsia="Times New Roman" w:hAnsi="Times New Roman"/>
                <w:sz w:val="24"/>
                <w:szCs w:val="24"/>
              </w:rPr>
              <w:t>2 этап</w:t>
            </w:r>
          </w:p>
        </w:tc>
      </w:tr>
      <w:tr w:rsidR="00B66716" w:rsidRPr="009F3760" w14:paraId="0BF8E3EF" w14:textId="77777777" w:rsidTr="00F73537">
        <w:tc>
          <w:tcPr>
            <w:tcW w:w="988" w:type="dxa"/>
            <w:vAlign w:val="center"/>
          </w:tcPr>
          <w:p w14:paraId="40B04E4A" w14:textId="0526A711" w:rsidR="00B66716" w:rsidRDefault="00B66716" w:rsidP="00B66716">
            <w:pPr>
              <w:tabs>
                <w:tab w:val="left" w:pos="459"/>
              </w:tabs>
              <w:contextualSpacing/>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123" w:type="dxa"/>
            <w:vAlign w:val="center"/>
          </w:tcPr>
          <w:p w14:paraId="46B83E08" w14:textId="36E3EA34" w:rsidR="00B66716" w:rsidRDefault="00B66716" w:rsidP="00B66716">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Техническое сопровождение</w:t>
            </w:r>
          </w:p>
        </w:tc>
        <w:tc>
          <w:tcPr>
            <w:tcW w:w="1843" w:type="dxa"/>
            <w:vAlign w:val="center"/>
          </w:tcPr>
          <w:p w14:paraId="253087E2" w14:textId="1FCE67A6" w:rsidR="00B66716" w:rsidRDefault="00B66716" w:rsidP="00B66716">
            <w:pPr>
              <w:tabs>
                <w:tab w:val="left" w:pos="459"/>
              </w:tabs>
              <w:contextualSpacing/>
              <w:rPr>
                <w:rFonts w:ascii="Times New Roman" w:eastAsia="Times New Roman" w:hAnsi="Times New Roman"/>
                <w:sz w:val="24"/>
                <w:szCs w:val="24"/>
              </w:rPr>
            </w:pPr>
            <w:r>
              <w:rPr>
                <w:rFonts w:ascii="Times New Roman" w:eastAsia="Times New Roman" w:hAnsi="Times New Roman"/>
                <w:sz w:val="24"/>
                <w:szCs w:val="24"/>
              </w:rPr>
              <w:t>Выполняются работы по техническому сопровождению системы-112</w:t>
            </w:r>
          </w:p>
        </w:tc>
        <w:tc>
          <w:tcPr>
            <w:tcW w:w="2410" w:type="dxa"/>
            <w:vAlign w:val="center"/>
          </w:tcPr>
          <w:p w14:paraId="51D9ADCF" w14:textId="77777777" w:rsidR="00B66716" w:rsidRDefault="00B66716" w:rsidP="00B66716">
            <w:pPr>
              <w:tabs>
                <w:tab w:val="left" w:pos="459"/>
              </w:tabs>
              <w:contextualSpacing/>
              <w:rPr>
                <w:rFonts w:ascii="Times New Roman" w:eastAsia="Times New Roman" w:hAnsi="Times New Roman"/>
                <w:sz w:val="24"/>
                <w:szCs w:val="24"/>
              </w:rPr>
            </w:pPr>
          </w:p>
        </w:tc>
        <w:tc>
          <w:tcPr>
            <w:tcW w:w="1417" w:type="dxa"/>
          </w:tcPr>
          <w:p w14:paraId="26EDCDB2" w14:textId="32ABECCC" w:rsidR="00B66716" w:rsidRPr="00375225" w:rsidRDefault="00B66716" w:rsidP="00B66716">
            <w:pPr>
              <w:tabs>
                <w:tab w:val="left" w:pos="459"/>
              </w:tabs>
              <w:spacing w:before="120"/>
              <w:contextualSpacing/>
              <w:jc w:val="center"/>
              <w:rPr>
                <w:rFonts w:ascii="Times New Roman" w:eastAsia="Times New Roman" w:hAnsi="Times New Roman"/>
                <w:sz w:val="24"/>
                <w:szCs w:val="24"/>
                <w:highlight w:val="yellow"/>
              </w:rPr>
            </w:pPr>
            <w:r w:rsidRPr="00472FA1">
              <w:rPr>
                <w:rFonts w:ascii="Times New Roman" w:eastAsia="Times New Roman" w:hAnsi="Times New Roman"/>
                <w:sz w:val="24"/>
                <w:szCs w:val="24"/>
              </w:rPr>
              <w:t>20.12.201</w:t>
            </w:r>
            <w:r>
              <w:rPr>
                <w:rFonts w:ascii="Times New Roman" w:eastAsia="Times New Roman" w:hAnsi="Times New Roman"/>
                <w:sz w:val="24"/>
                <w:szCs w:val="24"/>
              </w:rPr>
              <w:t>9</w:t>
            </w:r>
          </w:p>
        </w:tc>
      </w:tr>
    </w:tbl>
    <w:p w14:paraId="374A1A8C" w14:textId="77777777" w:rsidR="009D4FC3" w:rsidRDefault="0043671C" w:rsidP="00C36C4F">
      <w:pPr>
        <w:spacing w:before="120" w:after="0" w:line="240" w:lineRule="auto"/>
        <w:ind w:firstLine="708"/>
        <w:contextualSpacing/>
        <w:jc w:val="both"/>
        <w:rPr>
          <w:rFonts w:ascii="Times New Roman" w:eastAsia="Times New Roman" w:hAnsi="Times New Roman" w:cs="Times New Roman"/>
          <w:sz w:val="24"/>
          <w:szCs w:val="24"/>
        </w:rPr>
      </w:pPr>
      <w:r w:rsidRPr="009F3760">
        <w:rPr>
          <w:rFonts w:ascii="Times New Roman" w:eastAsia="Times New Roman" w:hAnsi="Times New Roman" w:cs="Times New Roman"/>
          <w:sz w:val="24"/>
          <w:szCs w:val="24"/>
        </w:rPr>
        <w:t>Конкретные</w:t>
      </w:r>
      <w:r w:rsidR="00267EDF">
        <w:rPr>
          <w:rFonts w:ascii="Times New Roman" w:eastAsia="Times New Roman" w:hAnsi="Times New Roman" w:cs="Times New Roman"/>
          <w:sz w:val="24"/>
          <w:szCs w:val="24"/>
        </w:rPr>
        <w:t xml:space="preserve"> сроки выполнения стадий и этапов разработки и создания системы определяются Планом выполнения работ.</w:t>
      </w:r>
    </w:p>
    <w:p w14:paraId="30E949B2"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организаций - исполнителей работ, определение ответственных за проведение этих работ организаций определяются Договором.</w:t>
      </w:r>
    </w:p>
    <w:p w14:paraId="00BD0D88" w14:textId="77777777" w:rsidR="009D4FC3" w:rsidRDefault="00267EDF" w:rsidP="00C36C4F">
      <w:pPr>
        <w:pStyle w:val="12"/>
        <w:numPr>
          <w:ilvl w:val="0"/>
          <w:numId w:val="1"/>
        </w:numPr>
        <w:spacing w:line="240" w:lineRule="auto"/>
        <w:rPr>
          <w:rFonts w:ascii="Times New Roman" w:eastAsia="Times New Roman" w:hAnsi="Times New Roman" w:cs="Times New Roman"/>
          <w:color w:val="auto"/>
          <w:sz w:val="24"/>
          <w:szCs w:val="24"/>
        </w:rPr>
      </w:pPr>
      <w:bookmarkStart w:id="300" w:name="_Toc455406404"/>
      <w:bookmarkStart w:id="301" w:name="_Toc455409397"/>
      <w:bookmarkStart w:id="302" w:name="_Toc500340041"/>
      <w:r>
        <w:rPr>
          <w:rFonts w:ascii="Times New Roman" w:eastAsia="Times New Roman" w:hAnsi="Times New Roman" w:cs="Times New Roman"/>
          <w:color w:val="auto"/>
          <w:sz w:val="24"/>
          <w:szCs w:val="24"/>
        </w:rPr>
        <w:t>Порядок контроля и приёмки системы</w:t>
      </w:r>
      <w:bookmarkEnd w:id="300"/>
      <w:bookmarkEnd w:id="301"/>
      <w:bookmarkEnd w:id="302"/>
    </w:p>
    <w:p w14:paraId="6FBCC20A" w14:textId="77777777" w:rsidR="009D4FC3" w:rsidRPr="005D15CF" w:rsidRDefault="0027625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Выполненные работы должны принимаются </w:t>
      </w:r>
      <w:r w:rsidR="00D83850">
        <w:rPr>
          <w:rFonts w:ascii="Times New Roman" w:eastAsia="Times New Roman" w:hAnsi="Times New Roman" w:cs="Times New Roman"/>
          <w:sz w:val="24"/>
          <w:szCs w:val="24"/>
        </w:rPr>
        <w:t>Покупателем</w:t>
      </w:r>
      <w:r>
        <w:rPr>
          <w:rFonts w:ascii="Times New Roman" w:eastAsia="Times New Roman" w:hAnsi="Times New Roman" w:cs="Times New Roman"/>
          <w:sz w:val="24"/>
          <w:szCs w:val="24"/>
        </w:rPr>
        <w:t xml:space="preserve"> по Акту выполненных работ в соответствии с Договором</w:t>
      </w:r>
      <w:r w:rsidR="00267EDF">
        <w:rPr>
          <w:rFonts w:ascii="Times New Roman" w:eastAsia="Times New Roman" w:hAnsi="Times New Roman" w:cs="Times New Roman"/>
          <w:sz w:val="24"/>
          <w:szCs w:val="24"/>
        </w:rPr>
        <w:t xml:space="preserve">. При приемке, в том числе, должно </w:t>
      </w:r>
      <w:r w:rsidR="00267EDF" w:rsidRPr="005D15CF">
        <w:rPr>
          <w:rFonts w:ascii="Times New Roman" w:eastAsia="Times New Roman" w:hAnsi="Times New Roman" w:cs="Times New Roman"/>
          <w:sz w:val="24"/>
          <w:szCs w:val="24"/>
        </w:rPr>
        <w:t>проверяться соответствие объема и качества выполненных работ требованиям Договора.</w:t>
      </w:r>
    </w:p>
    <w:p w14:paraId="376CFD35" w14:textId="77777777" w:rsidR="005D15CF" w:rsidRPr="005D15CF" w:rsidRDefault="005D15CF" w:rsidP="003B3BF1">
      <w:pPr>
        <w:spacing w:after="0"/>
        <w:ind w:firstLine="708"/>
        <w:rPr>
          <w:rFonts w:ascii="Times New Roman" w:hAnsi="Times New Roman" w:cs="Times New Roman"/>
          <w:sz w:val="24"/>
          <w:szCs w:val="24"/>
        </w:rPr>
      </w:pPr>
      <w:r w:rsidRPr="005D15CF">
        <w:rPr>
          <w:rFonts w:ascii="Times New Roman" w:hAnsi="Times New Roman" w:cs="Times New Roman"/>
          <w:sz w:val="24"/>
          <w:szCs w:val="24"/>
        </w:rPr>
        <w:t xml:space="preserve">Приемка выполненных работ осуществляется приемочной комиссией, формируемой </w:t>
      </w:r>
      <w:r w:rsidR="00D83850">
        <w:rPr>
          <w:rFonts w:ascii="Times New Roman" w:hAnsi="Times New Roman" w:cs="Times New Roman"/>
          <w:sz w:val="24"/>
          <w:szCs w:val="24"/>
        </w:rPr>
        <w:t>Покупателем</w:t>
      </w:r>
      <w:r w:rsidRPr="005D15CF">
        <w:rPr>
          <w:rFonts w:ascii="Times New Roman" w:hAnsi="Times New Roman" w:cs="Times New Roman"/>
          <w:sz w:val="24"/>
          <w:szCs w:val="24"/>
        </w:rPr>
        <w:t>, в соответствии с программой и методикой испытаний (далее – ПМИ).</w:t>
      </w:r>
    </w:p>
    <w:p w14:paraId="6B3ABE22" w14:textId="77777777" w:rsidR="009D4FC3" w:rsidRDefault="00267EDF" w:rsidP="003B3BF1">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проверки соответствия качества выполненных работ (оказанных услуг) установленным требованиям могут привлекаться независимые эксперты.</w:t>
      </w:r>
    </w:p>
    <w:p w14:paraId="479CFD10"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Поставленное оборудование (товары), передаются </w:t>
      </w:r>
      <w:r w:rsidR="00D83850">
        <w:rPr>
          <w:rFonts w:ascii="Times New Roman" w:eastAsia="Times New Roman" w:hAnsi="Times New Roman" w:cs="Times New Roman"/>
          <w:sz w:val="24"/>
          <w:szCs w:val="24"/>
        </w:rPr>
        <w:t>Покупателю</w:t>
      </w:r>
      <w:r>
        <w:rPr>
          <w:rFonts w:ascii="Times New Roman" w:eastAsia="Times New Roman" w:hAnsi="Times New Roman" w:cs="Times New Roman"/>
          <w:sz w:val="24"/>
          <w:szCs w:val="24"/>
        </w:rPr>
        <w:t xml:space="preserve"> вместе с комплектом отгрузочных документов.</w:t>
      </w:r>
      <w:r w:rsidR="001B1BED">
        <w:rPr>
          <w:rFonts w:ascii="Times New Roman" w:eastAsia="Times New Roman" w:hAnsi="Times New Roman" w:cs="Times New Roman"/>
          <w:sz w:val="24"/>
          <w:szCs w:val="24"/>
        </w:rPr>
        <w:t xml:space="preserve"> </w:t>
      </w:r>
    </w:p>
    <w:p w14:paraId="6CA51910"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несоответствии результатов работы требованиям технического задания </w:t>
      </w:r>
      <w:r w:rsidR="00D83850">
        <w:rPr>
          <w:rFonts w:ascii="Times New Roman" w:eastAsia="Times New Roman" w:hAnsi="Times New Roman" w:cs="Times New Roman"/>
          <w:sz w:val="24"/>
          <w:szCs w:val="24"/>
        </w:rPr>
        <w:t>Покупатель</w:t>
      </w:r>
      <w:r>
        <w:rPr>
          <w:rFonts w:ascii="Times New Roman" w:eastAsia="Times New Roman" w:hAnsi="Times New Roman" w:cs="Times New Roman"/>
          <w:sz w:val="24"/>
          <w:szCs w:val="24"/>
        </w:rPr>
        <w:t xml:space="preserve"> направляет </w:t>
      </w:r>
      <w:r w:rsidR="00D83850">
        <w:rPr>
          <w:rFonts w:ascii="Times New Roman" w:eastAsia="Times New Roman" w:hAnsi="Times New Roman" w:cs="Times New Roman"/>
          <w:sz w:val="24"/>
          <w:szCs w:val="24"/>
        </w:rPr>
        <w:t>Поставщику</w:t>
      </w:r>
      <w:r>
        <w:rPr>
          <w:rFonts w:ascii="Times New Roman" w:eastAsia="Times New Roman" w:hAnsi="Times New Roman" w:cs="Times New Roman"/>
          <w:sz w:val="24"/>
          <w:szCs w:val="24"/>
        </w:rPr>
        <w:t xml:space="preserve"> перечень замечаний, которые последний обязан устранить в согласованные с </w:t>
      </w:r>
      <w:r w:rsidR="00D83850">
        <w:rPr>
          <w:rFonts w:ascii="Times New Roman" w:eastAsia="Times New Roman" w:hAnsi="Times New Roman" w:cs="Times New Roman"/>
          <w:sz w:val="24"/>
          <w:szCs w:val="24"/>
        </w:rPr>
        <w:t>Покупателем</w:t>
      </w:r>
      <w:r>
        <w:rPr>
          <w:rFonts w:ascii="Times New Roman" w:eastAsia="Times New Roman" w:hAnsi="Times New Roman" w:cs="Times New Roman"/>
          <w:sz w:val="24"/>
          <w:szCs w:val="24"/>
        </w:rPr>
        <w:t xml:space="preserve"> сроки.</w:t>
      </w:r>
    </w:p>
    <w:p w14:paraId="14BF7B3E"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Испытания системы должны проводиться в соответствии с нормативными документами, определяющими требования к испытаниям автоматизированных систем на основе утвержденной «Программы и методики испытаний». При проведении испытаний должна быть организована техническая поддержка всех организаций, участвующих в апробации.</w:t>
      </w:r>
    </w:p>
    <w:p w14:paraId="10E7B9E4"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Предварительные испытания системы-112 проводятся для определения ее работоспособности и решения вопроса о возможности приемки системы 112 в опытную эксплуатацию.</w:t>
      </w:r>
    </w:p>
    <w:p w14:paraId="24D3146E"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Предварительные испытания следует выполнять после проведения разработчиком отладки и тестирования поставляемых программных и технических средств и представления им соответствующих документов об их готовности к испытаниям, а также после ознакомления персонала системы 112 с эксплуатационной документацией.</w:t>
      </w:r>
    </w:p>
    <w:p w14:paraId="50C38711"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Приемочные испытания системы-112 проводят для определения соответствия системы техническому заданию, оценки качества опытной эксплуатации и решения вопроса о возможности приемки системы-112 в постоянную эксплуатацию.</w:t>
      </w:r>
    </w:p>
    <w:p w14:paraId="78217F79"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проведении испытаний в ней подвергают:</w:t>
      </w:r>
    </w:p>
    <w:p w14:paraId="38243F2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комплекс программных и технических средств; </w:t>
      </w:r>
    </w:p>
    <w:p w14:paraId="619811F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персонал; </w:t>
      </w:r>
    </w:p>
    <w:p w14:paraId="21F6E7A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эксплуатационную документацию, регламентирующую деятельность персонала при функционировании системы-112; </w:t>
      </w:r>
    </w:p>
    <w:p w14:paraId="1822F713"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систему в целом.</w:t>
      </w:r>
    </w:p>
    <w:p w14:paraId="106D46DB"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испытаниях системы-112, прежде всего, проверяют:</w:t>
      </w:r>
    </w:p>
    <w:p w14:paraId="4B4406D1"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качество выполнения комплексом программных и технических средств автоматических функций во всех режимах функционирования системы 112 согласно техническому заданию на создание системы-112; </w:t>
      </w:r>
    </w:p>
    <w:p w14:paraId="0BC64FCE"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количественные и (или) качественные характеристики выполнения автоматических и автоматизированных функций системы-112 в соответствии с техническим заданием; </w:t>
      </w:r>
    </w:p>
    <w:p w14:paraId="51F03713"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другие свойства системы-112, которым она должна соответствовать по техническому заданию.</w:t>
      </w:r>
    </w:p>
    <w:p w14:paraId="077DB84F" w14:textId="77777777" w:rsidR="009D4FC3" w:rsidRDefault="0043671C" w:rsidP="00C36C4F">
      <w:pPr>
        <w:pStyle w:val="12"/>
        <w:numPr>
          <w:ilvl w:val="0"/>
          <w:numId w:val="1"/>
        </w:numPr>
        <w:spacing w:line="240" w:lineRule="auto"/>
        <w:rPr>
          <w:rFonts w:ascii="Times New Roman" w:eastAsia="Times New Roman" w:hAnsi="Times New Roman" w:cs="Times New Roman"/>
          <w:color w:val="auto"/>
          <w:sz w:val="24"/>
          <w:szCs w:val="24"/>
        </w:rPr>
      </w:pPr>
      <w:bookmarkStart w:id="303" w:name="_Toc493767967"/>
      <w:bookmarkStart w:id="304" w:name="_Toc493767968"/>
      <w:bookmarkStart w:id="305" w:name="_Toc455406405"/>
      <w:bookmarkStart w:id="306" w:name="_Toc455409400"/>
      <w:bookmarkStart w:id="307" w:name="_Toc500340042"/>
      <w:bookmarkEnd w:id="303"/>
      <w:bookmarkEnd w:id="304"/>
      <w:r w:rsidRPr="009F3760">
        <w:rPr>
          <w:rFonts w:ascii="Times New Roman" w:eastAsia="Times New Roman" w:hAnsi="Times New Roman" w:cs="Times New Roman"/>
          <w:color w:val="auto"/>
          <w:sz w:val="24"/>
          <w:szCs w:val="24"/>
        </w:rPr>
        <w:t>Требования</w:t>
      </w:r>
      <w:r w:rsidR="00267EDF">
        <w:rPr>
          <w:rFonts w:ascii="Times New Roman" w:eastAsia="Times New Roman" w:hAnsi="Times New Roman" w:cs="Times New Roman"/>
          <w:color w:val="auto"/>
          <w:sz w:val="24"/>
          <w:szCs w:val="24"/>
        </w:rPr>
        <w:t xml:space="preserve"> к составу и содержанию работ по подготовке объекта автоматизации к вводу системы в действие</w:t>
      </w:r>
      <w:bookmarkEnd w:id="305"/>
      <w:bookmarkEnd w:id="306"/>
      <w:bookmarkEnd w:id="307"/>
    </w:p>
    <w:p w14:paraId="7D147175"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Должен быть предусмотрен следующий перечень мероприятий по развертыванию системы-112:</w:t>
      </w:r>
    </w:p>
    <w:p w14:paraId="14518FA4" w14:textId="127EFD61"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развертывание </w:t>
      </w:r>
      <w:r w:rsidR="00EE2033">
        <w:rPr>
          <w:rFonts w:ascii="Times New Roman" w:eastAsia="Times New Roman" w:hAnsi="Times New Roman" w:cs="Times New Roman"/>
          <w:sz w:val="24"/>
          <w:szCs w:val="24"/>
        </w:rPr>
        <w:t xml:space="preserve">в части инсталляции </w:t>
      </w:r>
      <w:r w:rsidR="00B66716">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EE2033">
        <w:rPr>
          <w:rFonts w:ascii="Times New Roman" w:eastAsia="Times New Roman" w:hAnsi="Times New Roman" w:cs="Times New Roman"/>
          <w:sz w:val="24"/>
          <w:szCs w:val="24"/>
        </w:rPr>
        <w:t xml:space="preserve"> и монтажа телекоммуникационн</w:t>
      </w:r>
      <w:r w:rsidR="0074229F">
        <w:rPr>
          <w:rFonts w:ascii="Times New Roman" w:eastAsia="Times New Roman" w:hAnsi="Times New Roman" w:cs="Times New Roman"/>
          <w:sz w:val="24"/>
          <w:szCs w:val="24"/>
        </w:rPr>
        <w:t xml:space="preserve">ого оборудования </w:t>
      </w:r>
      <w:r w:rsidR="00EE2033">
        <w:rPr>
          <w:rFonts w:ascii="Times New Roman" w:eastAsia="Times New Roman" w:hAnsi="Times New Roman" w:cs="Times New Roman"/>
          <w:sz w:val="24"/>
          <w:szCs w:val="24"/>
        </w:rPr>
        <w:t xml:space="preserve">в </w:t>
      </w:r>
      <w:r w:rsidR="00C2509B">
        <w:rPr>
          <w:rFonts w:ascii="Times New Roman" w:eastAsia="Times New Roman" w:hAnsi="Times New Roman" w:cs="Times New Roman"/>
          <w:sz w:val="24"/>
          <w:szCs w:val="24"/>
        </w:rPr>
        <w:t>ЦОВ</w:t>
      </w:r>
      <w:r>
        <w:rPr>
          <w:rFonts w:ascii="Times New Roman" w:eastAsia="Times New Roman" w:hAnsi="Times New Roman" w:cs="Times New Roman"/>
          <w:sz w:val="24"/>
          <w:szCs w:val="24"/>
        </w:rPr>
        <w:t>;</w:t>
      </w:r>
    </w:p>
    <w:p w14:paraId="18003D0E" w14:textId="2CCB353A" w:rsidR="0074229F" w:rsidRPr="00874498" w:rsidRDefault="0074229F" w:rsidP="0074229F">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развертывание в части инсталляции </w:t>
      </w:r>
      <w:r w:rsidR="00B66716">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Pr>
          <w:rFonts w:ascii="Times New Roman" w:eastAsia="Times New Roman" w:hAnsi="Times New Roman" w:cs="Times New Roman"/>
          <w:sz w:val="24"/>
          <w:szCs w:val="24"/>
        </w:rPr>
        <w:t xml:space="preserve"> и монтажа телекоммуникационного оборудования в РЦОВ;</w:t>
      </w:r>
    </w:p>
    <w:p w14:paraId="5C32F795" w14:textId="0AC5B463"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развертывание </w:t>
      </w:r>
      <w:r w:rsidR="00EE2033">
        <w:rPr>
          <w:rFonts w:ascii="Times New Roman" w:eastAsia="Times New Roman" w:hAnsi="Times New Roman" w:cs="Times New Roman"/>
          <w:sz w:val="24"/>
          <w:szCs w:val="24"/>
        </w:rPr>
        <w:t xml:space="preserve">в части инсталляции </w:t>
      </w:r>
      <w:r w:rsidR="00B66716">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EE2033">
        <w:rPr>
          <w:rFonts w:ascii="Times New Roman" w:eastAsia="Times New Roman" w:hAnsi="Times New Roman" w:cs="Times New Roman"/>
          <w:sz w:val="24"/>
          <w:szCs w:val="24"/>
        </w:rPr>
        <w:t xml:space="preserve"> и монтажа телекоммуникационных шлюзов в </w:t>
      </w:r>
      <w:r>
        <w:rPr>
          <w:rFonts w:ascii="Times New Roman" w:eastAsia="Times New Roman" w:hAnsi="Times New Roman" w:cs="Times New Roman"/>
          <w:sz w:val="24"/>
          <w:szCs w:val="24"/>
        </w:rPr>
        <w:t>ЦОВ-ЕДДС</w:t>
      </w:r>
      <w:r w:rsidR="0074229F">
        <w:rPr>
          <w:rFonts w:ascii="Times New Roman" w:eastAsia="Times New Roman" w:hAnsi="Times New Roman" w:cs="Times New Roman"/>
          <w:sz w:val="24"/>
          <w:szCs w:val="24"/>
        </w:rPr>
        <w:t xml:space="preserve"> районов Республики Башкортостан</w:t>
      </w:r>
      <w:r>
        <w:rPr>
          <w:rFonts w:ascii="Times New Roman" w:eastAsia="Times New Roman" w:hAnsi="Times New Roman" w:cs="Times New Roman"/>
          <w:sz w:val="24"/>
          <w:szCs w:val="24"/>
        </w:rPr>
        <w:t>;</w:t>
      </w:r>
    </w:p>
    <w:p w14:paraId="2A51037F" w14:textId="5DA5E3EC"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интеграция</w:t>
      </w:r>
      <w:r w:rsidR="00EE2033">
        <w:rPr>
          <w:rFonts w:ascii="Times New Roman" w:eastAsia="Times New Roman" w:hAnsi="Times New Roman" w:cs="Times New Roman"/>
          <w:sz w:val="24"/>
          <w:szCs w:val="24"/>
        </w:rPr>
        <w:t xml:space="preserve"> в части инсталляции </w:t>
      </w:r>
      <w:r w:rsidR="00B66716">
        <w:rPr>
          <w:rFonts w:ascii="Times New Roman" w:eastAsia="Times New Roman" w:hAnsi="Times New Roman" w:cs="Times New Roman"/>
          <w:sz w:val="24"/>
          <w:szCs w:val="24"/>
        </w:rPr>
        <w:t>У</w:t>
      </w:r>
      <w:r w:rsidR="00472FA1">
        <w:rPr>
          <w:rFonts w:ascii="Times New Roman" w:eastAsia="Times New Roman" w:hAnsi="Times New Roman" w:cs="Times New Roman"/>
          <w:sz w:val="24"/>
          <w:szCs w:val="24"/>
        </w:rPr>
        <w:t>СПО</w:t>
      </w:r>
      <w:r w:rsidR="002D699E">
        <w:rPr>
          <w:rFonts w:ascii="Times New Roman" w:eastAsia="Times New Roman" w:hAnsi="Times New Roman" w:cs="Times New Roman"/>
          <w:sz w:val="24"/>
          <w:szCs w:val="24"/>
        </w:rPr>
        <w:t>-112</w:t>
      </w:r>
      <w:r w:rsidR="00EE20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ДДС в систему-112;</w:t>
      </w:r>
    </w:p>
    <w:p w14:paraId="00FFD5FD" w14:textId="77777777" w:rsidR="009D4FC3" w:rsidRDefault="0074229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удаленное </w:t>
      </w:r>
      <w:r w:rsidR="00267EDF">
        <w:rPr>
          <w:rFonts w:ascii="Times New Roman" w:eastAsia="Times New Roman" w:hAnsi="Times New Roman" w:cs="Times New Roman"/>
          <w:sz w:val="24"/>
          <w:szCs w:val="24"/>
        </w:rPr>
        <w:t>обучение персонала системы-112;</w:t>
      </w:r>
    </w:p>
    <w:p w14:paraId="71C0FCE2" w14:textId="77777777" w:rsidR="009D4FC3" w:rsidRDefault="0074229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удаленное </w:t>
      </w:r>
      <w:r w:rsidR="00267EDF">
        <w:rPr>
          <w:rFonts w:ascii="Times New Roman" w:eastAsia="Times New Roman" w:hAnsi="Times New Roman" w:cs="Times New Roman"/>
          <w:sz w:val="24"/>
          <w:szCs w:val="24"/>
        </w:rPr>
        <w:t>обучение персонала взаимодействующих ДДС.</w:t>
      </w:r>
    </w:p>
    <w:p w14:paraId="13B2703A"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должны быть предусмотрены первоначальное подключение к РИВП и последующее наращивание мощностей РИВП соответственно вводу в эксплуатацию функциональных объектов системы-112.</w:t>
      </w:r>
    </w:p>
    <w:p w14:paraId="3F882555" w14:textId="77777777" w:rsidR="009D4FC3" w:rsidRDefault="00267EDF" w:rsidP="00C36C4F">
      <w:pPr>
        <w:pStyle w:val="23"/>
        <w:keepNext/>
        <w:numPr>
          <w:ilvl w:val="1"/>
          <w:numId w:val="1"/>
        </w:numPr>
        <w:spacing w:after="0" w:afterAutospacing="0"/>
        <w:ind w:left="788" w:hanging="431"/>
        <w:rPr>
          <w:sz w:val="24"/>
          <w:szCs w:val="24"/>
        </w:rPr>
      </w:pPr>
      <w:bookmarkStart w:id="308" w:name="_Toc455409401"/>
      <w:bookmarkStart w:id="309" w:name="_Toc500340043"/>
      <w:r>
        <w:rPr>
          <w:sz w:val="24"/>
          <w:szCs w:val="24"/>
        </w:rPr>
        <w:t>Технические мероприятия</w:t>
      </w:r>
      <w:bookmarkEnd w:id="308"/>
      <w:bookmarkEnd w:id="309"/>
    </w:p>
    <w:p w14:paraId="650CF38F" w14:textId="77777777" w:rsidR="009D4FC3" w:rsidRPr="007D162F"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sidRPr="007D162F">
        <w:rPr>
          <w:rFonts w:ascii="Times New Roman" w:eastAsia="Times New Roman" w:hAnsi="Times New Roman" w:cs="Times New Roman"/>
          <w:sz w:val="24"/>
          <w:szCs w:val="24"/>
        </w:rPr>
        <w:t xml:space="preserve">Силами </w:t>
      </w:r>
      <w:r w:rsidR="00D83850" w:rsidRPr="007D162F">
        <w:rPr>
          <w:rFonts w:ascii="Times New Roman" w:eastAsia="Times New Roman" w:hAnsi="Times New Roman" w:cs="Times New Roman"/>
          <w:sz w:val="24"/>
          <w:szCs w:val="24"/>
        </w:rPr>
        <w:t>Покупателя</w:t>
      </w:r>
      <w:r w:rsidRPr="007D162F">
        <w:rPr>
          <w:rFonts w:ascii="Times New Roman" w:eastAsia="Times New Roman" w:hAnsi="Times New Roman" w:cs="Times New Roman"/>
          <w:sz w:val="24"/>
          <w:szCs w:val="24"/>
        </w:rPr>
        <w:t xml:space="preserve"> в срок до начала </w:t>
      </w:r>
      <w:r w:rsidR="0098225F" w:rsidRPr="007D162F">
        <w:rPr>
          <w:rFonts w:ascii="Times New Roman" w:eastAsia="Times New Roman" w:hAnsi="Times New Roman" w:cs="Times New Roman"/>
          <w:sz w:val="24"/>
          <w:szCs w:val="24"/>
        </w:rPr>
        <w:t xml:space="preserve">работ </w:t>
      </w:r>
      <w:r w:rsidRPr="007D162F">
        <w:rPr>
          <w:rFonts w:ascii="Times New Roman" w:eastAsia="Times New Roman" w:hAnsi="Times New Roman" w:cs="Times New Roman"/>
          <w:sz w:val="24"/>
          <w:szCs w:val="24"/>
        </w:rPr>
        <w:t>должны быть выполнены следующие работы:</w:t>
      </w:r>
    </w:p>
    <w:p w14:paraId="3CE8B24E" w14:textId="77777777" w:rsidR="009D4FC3" w:rsidRDefault="00267EDF" w:rsidP="003B3BF1">
      <w:pPr>
        <w:pStyle w:val="af6"/>
        <w:numPr>
          <w:ilvl w:val="0"/>
          <w:numId w:val="27"/>
        </w:numPr>
        <w:spacing w:after="0" w:line="240" w:lineRule="auto"/>
        <w:ind w:left="1135" w:hanging="284"/>
        <w:jc w:val="both"/>
        <w:rPr>
          <w:rFonts w:ascii="Times New Roman" w:eastAsia="Times New Roman" w:hAnsi="Times New Roman" w:cs="Times New Roman"/>
          <w:sz w:val="24"/>
          <w:szCs w:val="24"/>
        </w:rPr>
      </w:pPr>
      <w:r w:rsidRPr="007D162F">
        <w:rPr>
          <w:rFonts w:ascii="Times New Roman" w:eastAsia="Times New Roman" w:hAnsi="Times New Roman" w:cs="Times New Roman"/>
          <w:sz w:val="24"/>
          <w:szCs w:val="24"/>
        </w:rPr>
        <w:t>предоставлена</w:t>
      </w:r>
      <w:r>
        <w:rPr>
          <w:rFonts w:ascii="Times New Roman" w:eastAsia="Times New Roman" w:hAnsi="Times New Roman" w:cs="Times New Roman"/>
          <w:sz w:val="24"/>
          <w:szCs w:val="24"/>
        </w:rPr>
        <w:t xml:space="preserve"> телекоммуникационная инфраструктура с использованием выделенной частной сети передачи данных, средств защиты информации, для обеспечения функционирования системы;</w:t>
      </w:r>
    </w:p>
    <w:p w14:paraId="460D2FC1" w14:textId="178E4D83"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предоставлена серверная инфраструктура в составе центра обработки данных для обеспечения функционирования системы, </w:t>
      </w:r>
      <w:r w:rsidR="00A04EC7">
        <w:rPr>
          <w:rFonts w:ascii="Times New Roman" w:eastAsia="Times New Roman" w:hAnsi="Times New Roman" w:cs="Times New Roman"/>
          <w:sz w:val="24"/>
          <w:szCs w:val="24"/>
        </w:rPr>
        <w:t>техническая</w:t>
      </w:r>
      <w:r>
        <w:rPr>
          <w:rFonts w:ascii="Times New Roman" w:eastAsia="Times New Roman" w:hAnsi="Times New Roman" w:cs="Times New Roman"/>
          <w:sz w:val="24"/>
          <w:szCs w:val="24"/>
        </w:rPr>
        <w:t xml:space="preserve"> поддержка; </w:t>
      </w:r>
    </w:p>
    <w:p w14:paraId="02EDDBA7"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предоставлены технические условия на интеграцию с системой-112 соседних субъектов РФ в соответствии с пунктом 4.</w:t>
      </w:r>
      <w:r w:rsidR="009D1594">
        <w:rPr>
          <w:rFonts w:ascii="Times New Roman" w:eastAsia="Times New Roman" w:hAnsi="Times New Roman" w:cs="Times New Roman"/>
          <w:sz w:val="24"/>
          <w:szCs w:val="24"/>
        </w:rPr>
        <w:t>4</w:t>
      </w:r>
      <w:r>
        <w:rPr>
          <w:rFonts w:ascii="Times New Roman" w:eastAsia="Times New Roman" w:hAnsi="Times New Roman" w:cs="Times New Roman"/>
          <w:sz w:val="24"/>
          <w:szCs w:val="24"/>
        </w:rPr>
        <w:t>.2.3. данного ТЗ;</w:t>
      </w:r>
    </w:p>
    <w:p w14:paraId="7A1055A7"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предоставлены технические условия на интеграцию системы-112 и региональных автоматизированных информационных систем в части обмена данными ситуационных карточек с дежурно-диспетчерскими службам, а именно ДДС 03;</w:t>
      </w:r>
    </w:p>
    <w:p w14:paraId="5FB2EC84"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предоставлены технические условия на интеграцию системы-112 с региональным сегментом системы экстренного реагирования при авариях «ЭРА-ГЛОНАСС»;</w:t>
      </w:r>
    </w:p>
    <w:p w14:paraId="6E2876AA" w14:textId="77777777" w:rsidR="00CD14CD" w:rsidRDefault="00CD14CD"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предоставлены технические условия на интеграцию </w:t>
      </w:r>
      <w:r w:rsidRPr="00213647">
        <w:rPr>
          <w:rFonts w:ascii="Times New Roman" w:hAnsi="Times New Roman" w:cs="Times New Roman"/>
          <w:sz w:val="24"/>
          <w:szCs w:val="24"/>
        </w:rPr>
        <w:t>ГЛОНАСС/GPS, установленных на транспортных средствах экстренных оперативных служб;</w:t>
      </w:r>
    </w:p>
    <w:p w14:paraId="215D5B7C" w14:textId="77777777" w:rsidR="009D4FC3" w:rsidRDefault="00267EDF" w:rsidP="00FD1F73">
      <w:pPr>
        <w:pStyle w:val="af6"/>
        <w:numPr>
          <w:ilvl w:val="0"/>
          <w:numId w:val="27"/>
        </w:numPr>
        <w:spacing w:before="120"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предоставлены технические условия на подключение системы-112 к телефонной сети общего пользования (</w:t>
      </w:r>
      <w:proofErr w:type="spellStart"/>
      <w:r>
        <w:rPr>
          <w:rFonts w:ascii="Times New Roman" w:eastAsia="Times New Roman" w:hAnsi="Times New Roman" w:cs="Times New Roman"/>
          <w:sz w:val="24"/>
          <w:szCs w:val="24"/>
        </w:rPr>
        <w:t>ТфОП</w:t>
      </w:r>
      <w:proofErr w:type="spellEnd"/>
      <w:r>
        <w:rPr>
          <w:rFonts w:ascii="Times New Roman" w:eastAsia="Times New Roman" w:hAnsi="Times New Roman" w:cs="Times New Roman"/>
          <w:sz w:val="24"/>
          <w:szCs w:val="24"/>
        </w:rPr>
        <w:t>) на уровне административного центра и муниципальных образований края, обеспечена маршрутизация номера «112» в систему-112;</w:t>
      </w:r>
    </w:p>
    <w:p w14:paraId="158B641D" w14:textId="77777777" w:rsidR="009D4FC3" w:rsidRDefault="00267EDF" w:rsidP="003B3BF1">
      <w:pPr>
        <w:pStyle w:val="af6"/>
        <w:numPr>
          <w:ilvl w:val="0"/>
          <w:numId w:val="27"/>
        </w:numPr>
        <w:spacing w:before="120" w:after="120" w:line="240" w:lineRule="auto"/>
        <w:ind w:left="1135"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предоставлены технические условия на подключение системы-112 к системам получения данных о месте установки телефона для вызовов, поступивших от абонентов телефонной сети фиксированной связи или местоположении абонентского устройства сети мобильной связи (при наличии технических и иных возможностей предоставления операторами связи информации о месте установки телефона или о местоположении вызывающего абонентского устройства), а также SMS-центрам операторов мобильной связи:</w:t>
      </w:r>
    </w:p>
    <w:p w14:paraId="0D33584B" w14:textId="77777777" w:rsidR="00BF1722" w:rsidRDefault="00BF1722" w:rsidP="00BF1722">
      <w:pPr>
        <w:pStyle w:val="af6"/>
        <w:spacing w:before="120" w:after="120" w:line="240" w:lineRule="auto"/>
        <w:ind w:left="1135"/>
        <w:jc w:val="both"/>
        <w:rPr>
          <w:rFonts w:ascii="Times New Roman" w:eastAsia="Times New Roman" w:hAnsi="Times New Roman" w:cs="Times New Roman"/>
          <w:sz w:val="24"/>
          <w:szCs w:val="24"/>
        </w:rPr>
      </w:pPr>
    </w:p>
    <w:tbl>
      <w:tblPr>
        <w:tblStyle w:val="aff7"/>
        <w:tblW w:w="9356" w:type="dxa"/>
        <w:tblInd w:w="108" w:type="dxa"/>
        <w:tblLayout w:type="fixed"/>
        <w:tblLook w:val="04A0" w:firstRow="1" w:lastRow="0" w:firstColumn="1" w:lastColumn="0" w:noHBand="0" w:noVBand="1"/>
      </w:tblPr>
      <w:tblGrid>
        <w:gridCol w:w="709"/>
        <w:gridCol w:w="4394"/>
        <w:gridCol w:w="4253"/>
      </w:tblGrid>
      <w:tr w:rsidR="00747346" w:rsidRPr="009F3760" w14:paraId="29D24C58" w14:textId="77777777" w:rsidTr="00BF1722">
        <w:trPr>
          <w:trHeight w:val="901"/>
        </w:trPr>
        <w:tc>
          <w:tcPr>
            <w:tcW w:w="709" w:type="dxa"/>
            <w:vAlign w:val="center"/>
          </w:tcPr>
          <w:p w14:paraId="1F8C6BA1" w14:textId="77777777" w:rsidR="009D4FC3" w:rsidRPr="00C36C4F" w:rsidRDefault="00267EDF" w:rsidP="00C36C4F">
            <w:pPr>
              <w:widowControl w:val="0"/>
              <w:jc w:val="center"/>
              <w:rPr>
                <w:rFonts w:ascii="Times New Roman" w:eastAsia="Times New Roman" w:hAnsi="Times New Roman"/>
                <w:b/>
                <w:sz w:val="24"/>
                <w:szCs w:val="24"/>
              </w:rPr>
            </w:pPr>
            <w:r>
              <w:rPr>
                <w:rFonts w:ascii="Times New Roman" w:eastAsia="Times New Roman" w:hAnsi="Times New Roman"/>
                <w:b/>
                <w:sz w:val="24"/>
                <w:szCs w:val="24"/>
              </w:rPr>
              <w:lastRenderedPageBreak/>
              <w:t>№</w:t>
            </w:r>
          </w:p>
          <w:p w14:paraId="6909B0B7" w14:textId="77777777" w:rsidR="009D4FC3" w:rsidRPr="00C36C4F" w:rsidRDefault="00267EDF" w:rsidP="00C36C4F">
            <w:pPr>
              <w:widowControl w:val="0"/>
              <w:jc w:val="center"/>
              <w:rPr>
                <w:rFonts w:ascii="Times New Roman" w:eastAsia="Times New Roman" w:hAnsi="Times New Roman"/>
                <w:b/>
                <w:sz w:val="24"/>
                <w:szCs w:val="24"/>
              </w:rPr>
            </w:pPr>
            <w:r>
              <w:rPr>
                <w:rFonts w:ascii="Times New Roman" w:eastAsia="Times New Roman" w:hAnsi="Times New Roman"/>
                <w:b/>
                <w:sz w:val="24"/>
                <w:szCs w:val="24"/>
              </w:rPr>
              <w:t>п/п</w:t>
            </w:r>
          </w:p>
        </w:tc>
        <w:tc>
          <w:tcPr>
            <w:tcW w:w="4394" w:type="dxa"/>
            <w:vAlign w:val="center"/>
          </w:tcPr>
          <w:p w14:paraId="33CD4348" w14:textId="77777777" w:rsidR="009D4FC3" w:rsidRPr="00C36C4F" w:rsidRDefault="00267EDF" w:rsidP="00C36C4F">
            <w:pPr>
              <w:jc w:val="center"/>
              <w:rPr>
                <w:rFonts w:ascii="Times New Roman" w:eastAsia="Times New Roman" w:hAnsi="Times New Roman"/>
                <w:b/>
                <w:sz w:val="24"/>
                <w:szCs w:val="24"/>
              </w:rPr>
            </w:pPr>
            <w:r>
              <w:rPr>
                <w:rFonts w:ascii="Times New Roman" w:eastAsia="Times New Roman" w:hAnsi="Times New Roman"/>
                <w:b/>
                <w:sz w:val="24"/>
                <w:szCs w:val="24"/>
              </w:rPr>
              <w:t>Наименование оператора связи</w:t>
            </w:r>
          </w:p>
        </w:tc>
        <w:tc>
          <w:tcPr>
            <w:tcW w:w="4253" w:type="dxa"/>
            <w:vAlign w:val="center"/>
          </w:tcPr>
          <w:p w14:paraId="649B0316" w14:textId="77777777" w:rsidR="009D4FC3" w:rsidRPr="00C36C4F" w:rsidRDefault="00267EDF" w:rsidP="00C36C4F">
            <w:pPr>
              <w:jc w:val="center"/>
              <w:rPr>
                <w:rFonts w:ascii="Times New Roman" w:eastAsia="Times New Roman" w:hAnsi="Times New Roman"/>
                <w:b/>
                <w:sz w:val="24"/>
                <w:szCs w:val="24"/>
              </w:rPr>
            </w:pPr>
            <w:r>
              <w:rPr>
                <w:rFonts w:ascii="Times New Roman" w:eastAsia="Times New Roman" w:hAnsi="Times New Roman"/>
                <w:b/>
                <w:sz w:val="24"/>
                <w:szCs w:val="24"/>
              </w:rPr>
              <w:t>Тип (фиксированный/мобильный)</w:t>
            </w:r>
          </w:p>
        </w:tc>
      </w:tr>
      <w:tr w:rsidR="00747346" w:rsidRPr="009F3760" w14:paraId="349FD0FA" w14:textId="77777777" w:rsidTr="00BF1722">
        <w:trPr>
          <w:trHeight w:val="436"/>
        </w:trPr>
        <w:tc>
          <w:tcPr>
            <w:tcW w:w="709" w:type="dxa"/>
          </w:tcPr>
          <w:p w14:paraId="03C78E49" w14:textId="77777777" w:rsidR="00747346" w:rsidRPr="009F3760" w:rsidRDefault="00747346" w:rsidP="00FD1F73">
            <w:pPr>
              <w:pStyle w:val="af6"/>
              <w:widowControl w:val="0"/>
              <w:numPr>
                <w:ilvl w:val="0"/>
                <w:numId w:val="25"/>
              </w:numPr>
              <w:tabs>
                <w:tab w:val="left" w:pos="317"/>
              </w:tabs>
              <w:ind w:left="357" w:hanging="357"/>
              <w:contextualSpacing w:val="0"/>
              <w:jc w:val="center"/>
              <w:rPr>
                <w:rFonts w:ascii="Times New Roman" w:eastAsia="Times New Roman" w:hAnsi="Times New Roman"/>
                <w:sz w:val="24"/>
                <w:szCs w:val="24"/>
              </w:rPr>
            </w:pPr>
          </w:p>
        </w:tc>
        <w:tc>
          <w:tcPr>
            <w:tcW w:w="4394" w:type="dxa"/>
          </w:tcPr>
          <w:p w14:paraId="19AA307B" w14:textId="77777777" w:rsidR="009D4FC3" w:rsidRPr="00C36C4F" w:rsidRDefault="009D4FC3" w:rsidP="00C36C4F">
            <w:pPr>
              <w:rPr>
                <w:rFonts w:ascii="Times New Roman" w:eastAsia="Times New Roman" w:hAnsi="Times New Roman"/>
                <w:sz w:val="24"/>
                <w:szCs w:val="24"/>
              </w:rPr>
            </w:pPr>
          </w:p>
        </w:tc>
        <w:tc>
          <w:tcPr>
            <w:tcW w:w="4253" w:type="dxa"/>
          </w:tcPr>
          <w:p w14:paraId="3112ADBC" w14:textId="77777777" w:rsidR="009D4FC3" w:rsidRPr="00C36C4F" w:rsidRDefault="009D4FC3" w:rsidP="00C36C4F">
            <w:pPr>
              <w:rPr>
                <w:rFonts w:ascii="Times New Roman" w:eastAsia="Times New Roman" w:hAnsi="Times New Roman"/>
                <w:sz w:val="24"/>
                <w:szCs w:val="24"/>
              </w:rPr>
            </w:pPr>
          </w:p>
        </w:tc>
      </w:tr>
      <w:tr w:rsidR="00747346" w:rsidRPr="009F3760" w14:paraId="42C18E9B" w14:textId="77777777" w:rsidTr="00BF1722">
        <w:trPr>
          <w:trHeight w:val="436"/>
        </w:trPr>
        <w:tc>
          <w:tcPr>
            <w:tcW w:w="709" w:type="dxa"/>
          </w:tcPr>
          <w:p w14:paraId="7220CBD4" w14:textId="77777777" w:rsidR="00747346" w:rsidRPr="009F3760" w:rsidRDefault="00747346" w:rsidP="00FD1F73">
            <w:pPr>
              <w:pStyle w:val="af6"/>
              <w:widowControl w:val="0"/>
              <w:numPr>
                <w:ilvl w:val="0"/>
                <w:numId w:val="25"/>
              </w:numPr>
              <w:tabs>
                <w:tab w:val="left" w:pos="317"/>
              </w:tabs>
              <w:ind w:left="357" w:hanging="357"/>
              <w:contextualSpacing w:val="0"/>
              <w:jc w:val="center"/>
              <w:rPr>
                <w:rFonts w:ascii="Times New Roman" w:eastAsia="Times New Roman" w:hAnsi="Times New Roman"/>
                <w:sz w:val="24"/>
                <w:szCs w:val="24"/>
              </w:rPr>
            </w:pPr>
          </w:p>
        </w:tc>
        <w:tc>
          <w:tcPr>
            <w:tcW w:w="4394" w:type="dxa"/>
          </w:tcPr>
          <w:p w14:paraId="6F386904" w14:textId="77777777" w:rsidR="009D4FC3" w:rsidRPr="00C36C4F" w:rsidRDefault="009D4FC3" w:rsidP="00C36C4F">
            <w:pPr>
              <w:rPr>
                <w:rFonts w:ascii="Times New Roman" w:eastAsia="Times New Roman" w:hAnsi="Times New Roman"/>
                <w:sz w:val="24"/>
                <w:szCs w:val="24"/>
              </w:rPr>
            </w:pPr>
          </w:p>
        </w:tc>
        <w:tc>
          <w:tcPr>
            <w:tcW w:w="4253" w:type="dxa"/>
          </w:tcPr>
          <w:p w14:paraId="6221B8F6" w14:textId="77777777" w:rsidR="009D4FC3" w:rsidRPr="00C36C4F" w:rsidRDefault="009D4FC3" w:rsidP="00C36C4F">
            <w:pPr>
              <w:rPr>
                <w:rFonts w:ascii="Times New Roman" w:eastAsia="Times New Roman" w:hAnsi="Times New Roman"/>
                <w:sz w:val="24"/>
                <w:szCs w:val="24"/>
              </w:rPr>
            </w:pPr>
          </w:p>
        </w:tc>
      </w:tr>
      <w:tr w:rsidR="00747346" w:rsidRPr="009F3760" w14:paraId="4511D104" w14:textId="77777777" w:rsidTr="00BF1722">
        <w:trPr>
          <w:trHeight w:val="436"/>
        </w:trPr>
        <w:tc>
          <w:tcPr>
            <w:tcW w:w="709" w:type="dxa"/>
          </w:tcPr>
          <w:p w14:paraId="1688B6F7" w14:textId="77777777" w:rsidR="00747346" w:rsidRPr="009F3760" w:rsidRDefault="00747346" w:rsidP="00FD1F73">
            <w:pPr>
              <w:pStyle w:val="af6"/>
              <w:widowControl w:val="0"/>
              <w:numPr>
                <w:ilvl w:val="0"/>
                <w:numId w:val="25"/>
              </w:numPr>
              <w:tabs>
                <w:tab w:val="left" w:pos="317"/>
              </w:tabs>
              <w:ind w:left="357" w:hanging="357"/>
              <w:contextualSpacing w:val="0"/>
              <w:jc w:val="center"/>
              <w:rPr>
                <w:rFonts w:ascii="Times New Roman" w:eastAsia="Times New Roman" w:hAnsi="Times New Roman"/>
                <w:sz w:val="24"/>
                <w:szCs w:val="24"/>
              </w:rPr>
            </w:pPr>
          </w:p>
        </w:tc>
        <w:tc>
          <w:tcPr>
            <w:tcW w:w="4394" w:type="dxa"/>
          </w:tcPr>
          <w:p w14:paraId="15DFCF5D" w14:textId="77777777" w:rsidR="009D4FC3" w:rsidRPr="00C36C4F" w:rsidRDefault="009D4FC3" w:rsidP="00C36C4F">
            <w:pPr>
              <w:rPr>
                <w:rFonts w:ascii="Times New Roman" w:eastAsia="Times New Roman" w:hAnsi="Times New Roman"/>
                <w:sz w:val="24"/>
                <w:szCs w:val="24"/>
              </w:rPr>
            </w:pPr>
          </w:p>
        </w:tc>
        <w:tc>
          <w:tcPr>
            <w:tcW w:w="4253" w:type="dxa"/>
          </w:tcPr>
          <w:p w14:paraId="4622EE03" w14:textId="77777777" w:rsidR="009D4FC3" w:rsidRPr="00C36C4F" w:rsidRDefault="009D4FC3" w:rsidP="00C36C4F">
            <w:pPr>
              <w:rPr>
                <w:rFonts w:ascii="Times New Roman" w:eastAsia="Times New Roman" w:hAnsi="Times New Roman"/>
                <w:sz w:val="24"/>
                <w:szCs w:val="24"/>
              </w:rPr>
            </w:pPr>
          </w:p>
        </w:tc>
      </w:tr>
      <w:tr w:rsidR="00747346" w:rsidRPr="009F3760" w14:paraId="2C205E60" w14:textId="77777777" w:rsidTr="00BF1722">
        <w:trPr>
          <w:trHeight w:val="436"/>
        </w:trPr>
        <w:tc>
          <w:tcPr>
            <w:tcW w:w="709" w:type="dxa"/>
          </w:tcPr>
          <w:p w14:paraId="578C5DD2" w14:textId="77777777" w:rsidR="00747346" w:rsidRPr="009F3760" w:rsidRDefault="00747346" w:rsidP="00FD1F73">
            <w:pPr>
              <w:pStyle w:val="af6"/>
              <w:widowControl w:val="0"/>
              <w:numPr>
                <w:ilvl w:val="0"/>
                <w:numId w:val="25"/>
              </w:numPr>
              <w:tabs>
                <w:tab w:val="left" w:pos="317"/>
              </w:tabs>
              <w:ind w:left="357" w:hanging="357"/>
              <w:contextualSpacing w:val="0"/>
              <w:jc w:val="center"/>
              <w:rPr>
                <w:rFonts w:ascii="Times New Roman" w:eastAsia="Times New Roman" w:hAnsi="Times New Roman"/>
                <w:sz w:val="24"/>
                <w:szCs w:val="24"/>
              </w:rPr>
            </w:pPr>
          </w:p>
        </w:tc>
        <w:tc>
          <w:tcPr>
            <w:tcW w:w="4394" w:type="dxa"/>
          </w:tcPr>
          <w:p w14:paraId="3EF81330" w14:textId="77777777" w:rsidR="009D4FC3" w:rsidRPr="00C36C4F" w:rsidRDefault="009D4FC3" w:rsidP="00C36C4F">
            <w:pPr>
              <w:rPr>
                <w:rFonts w:ascii="Times New Roman" w:eastAsia="Times New Roman" w:hAnsi="Times New Roman"/>
                <w:sz w:val="24"/>
                <w:szCs w:val="24"/>
              </w:rPr>
            </w:pPr>
          </w:p>
        </w:tc>
        <w:tc>
          <w:tcPr>
            <w:tcW w:w="4253" w:type="dxa"/>
          </w:tcPr>
          <w:p w14:paraId="4E04E05E" w14:textId="77777777" w:rsidR="009D4FC3" w:rsidRPr="00C36C4F" w:rsidRDefault="009D4FC3" w:rsidP="00C36C4F">
            <w:pPr>
              <w:rPr>
                <w:rFonts w:ascii="Times New Roman" w:eastAsia="Times New Roman" w:hAnsi="Times New Roman"/>
                <w:sz w:val="24"/>
                <w:szCs w:val="24"/>
              </w:rPr>
            </w:pPr>
          </w:p>
        </w:tc>
      </w:tr>
      <w:tr w:rsidR="00747346" w:rsidRPr="009F3760" w14:paraId="55A8CDF7" w14:textId="77777777" w:rsidTr="00BF1722">
        <w:trPr>
          <w:trHeight w:val="436"/>
        </w:trPr>
        <w:tc>
          <w:tcPr>
            <w:tcW w:w="709" w:type="dxa"/>
          </w:tcPr>
          <w:p w14:paraId="70D155C0" w14:textId="77777777" w:rsidR="00747346" w:rsidRPr="009F3760" w:rsidRDefault="00747346" w:rsidP="00FD1F73">
            <w:pPr>
              <w:pStyle w:val="af6"/>
              <w:widowControl w:val="0"/>
              <w:numPr>
                <w:ilvl w:val="0"/>
                <w:numId w:val="25"/>
              </w:numPr>
              <w:tabs>
                <w:tab w:val="left" w:pos="317"/>
              </w:tabs>
              <w:ind w:left="357" w:hanging="357"/>
              <w:contextualSpacing w:val="0"/>
              <w:jc w:val="center"/>
              <w:rPr>
                <w:rFonts w:ascii="Times New Roman" w:eastAsia="Times New Roman" w:hAnsi="Times New Roman"/>
                <w:sz w:val="24"/>
                <w:szCs w:val="24"/>
              </w:rPr>
            </w:pPr>
          </w:p>
        </w:tc>
        <w:tc>
          <w:tcPr>
            <w:tcW w:w="4394" w:type="dxa"/>
          </w:tcPr>
          <w:p w14:paraId="29D38E87" w14:textId="77777777" w:rsidR="009D4FC3" w:rsidRPr="00C36C4F" w:rsidRDefault="009D4FC3" w:rsidP="00C36C4F">
            <w:pPr>
              <w:rPr>
                <w:rFonts w:ascii="Times New Roman" w:eastAsia="Times New Roman" w:hAnsi="Times New Roman"/>
                <w:sz w:val="24"/>
                <w:szCs w:val="24"/>
              </w:rPr>
            </w:pPr>
          </w:p>
        </w:tc>
        <w:tc>
          <w:tcPr>
            <w:tcW w:w="4253" w:type="dxa"/>
          </w:tcPr>
          <w:p w14:paraId="340F9A8C" w14:textId="77777777" w:rsidR="009D4FC3" w:rsidRPr="00C36C4F" w:rsidRDefault="009D4FC3" w:rsidP="00C36C4F">
            <w:pPr>
              <w:rPr>
                <w:rFonts w:ascii="Times New Roman" w:eastAsia="Times New Roman" w:hAnsi="Times New Roman"/>
                <w:sz w:val="24"/>
                <w:szCs w:val="24"/>
              </w:rPr>
            </w:pPr>
          </w:p>
        </w:tc>
      </w:tr>
    </w:tbl>
    <w:p w14:paraId="47F26628" w14:textId="77777777" w:rsidR="009D4FC3" w:rsidRDefault="0043671C" w:rsidP="00C36C4F">
      <w:pPr>
        <w:pStyle w:val="23"/>
        <w:numPr>
          <w:ilvl w:val="1"/>
          <w:numId w:val="1"/>
        </w:numPr>
        <w:spacing w:after="0" w:afterAutospacing="0"/>
        <w:rPr>
          <w:sz w:val="24"/>
          <w:szCs w:val="24"/>
        </w:rPr>
      </w:pPr>
      <w:bookmarkStart w:id="310" w:name="_Toc455409402"/>
      <w:bookmarkStart w:id="311" w:name="_Toc500340044"/>
      <w:r w:rsidRPr="009F3760">
        <w:rPr>
          <w:sz w:val="24"/>
          <w:szCs w:val="24"/>
        </w:rPr>
        <w:t>Организационные</w:t>
      </w:r>
      <w:r w:rsidR="00267EDF">
        <w:rPr>
          <w:sz w:val="24"/>
          <w:szCs w:val="24"/>
        </w:rPr>
        <w:t xml:space="preserve"> мероприятия</w:t>
      </w:r>
      <w:bookmarkEnd w:id="310"/>
      <w:bookmarkEnd w:id="311"/>
    </w:p>
    <w:p w14:paraId="3945D5D0"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Силами </w:t>
      </w:r>
      <w:r w:rsidR="00D83850">
        <w:rPr>
          <w:rFonts w:ascii="Times New Roman" w:eastAsia="Times New Roman" w:hAnsi="Times New Roman" w:cs="Times New Roman"/>
          <w:sz w:val="24"/>
          <w:szCs w:val="24"/>
        </w:rPr>
        <w:t>Покупателя</w:t>
      </w:r>
      <w:r>
        <w:rPr>
          <w:rFonts w:ascii="Times New Roman" w:eastAsia="Times New Roman" w:hAnsi="Times New Roman" w:cs="Times New Roman"/>
          <w:sz w:val="24"/>
          <w:szCs w:val="24"/>
        </w:rPr>
        <w:t xml:space="preserve"> в срок до начала этапа работ должны быть решены организационные вопросы по взаимодействию с системами-источниками данных. К данным организационным вопросам относятся:</w:t>
      </w:r>
    </w:p>
    <w:p w14:paraId="472858C4"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организация доступа на территорию объектов автоматизации в соответствии с Приложением 1 к данному ТЗ;</w:t>
      </w:r>
    </w:p>
    <w:p w14:paraId="71E226A0" w14:textId="77777777" w:rsidR="00382A15" w:rsidRDefault="00267EDF" w:rsidP="0021364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выделение ответственных специалистов со стороны </w:t>
      </w:r>
      <w:r w:rsidR="00D83850">
        <w:rPr>
          <w:rFonts w:ascii="Times New Roman" w:eastAsia="Times New Roman" w:hAnsi="Times New Roman" w:cs="Times New Roman"/>
          <w:sz w:val="24"/>
          <w:szCs w:val="24"/>
        </w:rPr>
        <w:t>Покупателя</w:t>
      </w:r>
      <w:r>
        <w:rPr>
          <w:rFonts w:ascii="Times New Roman" w:eastAsia="Times New Roman" w:hAnsi="Times New Roman" w:cs="Times New Roman"/>
          <w:sz w:val="24"/>
          <w:szCs w:val="24"/>
        </w:rPr>
        <w:t xml:space="preserve"> для взаимодействия с проектной командой </w:t>
      </w:r>
      <w:r w:rsidR="00D83850">
        <w:rPr>
          <w:rFonts w:ascii="Times New Roman" w:eastAsia="Times New Roman" w:hAnsi="Times New Roman" w:cs="Times New Roman"/>
          <w:sz w:val="24"/>
          <w:szCs w:val="24"/>
        </w:rPr>
        <w:t>Поставщика</w:t>
      </w:r>
      <w:r w:rsidR="00382A15">
        <w:rPr>
          <w:rFonts w:ascii="Times New Roman" w:eastAsia="Times New Roman" w:hAnsi="Times New Roman" w:cs="Times New Roman"/>
          <w:sz w:val="24"/>
          <w:szCs w:val="24"/>
        </w:rPr>
        <w:t>;</w:t>
      </w:r>
    </w:p>
    <w:p w14:paraId="0BF0B6A6" w14:textId="77777777" w:rsidR="00382A15" w:rsidRPr="00213647" w:rsidRDefault="00382A15" w:rsidP="0021364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13647">
        <w:rPr>
          <w:rFonts w:ascii="Times New Roman" w:eastAsia="Times New Roman" w:hAnsi="Times New Roman" w:cs="Times New Roman"/>
          <w:sz w:val="24"/>
          <w:szCs w:val="24"/>
        </w:rPr>
        <w:t xml:space="preserve">организация СКС между серверными группировками и операторским залом на объектах системы-112, </w:t>
      </w:r>
    </w:p>
    <w:p w14:paraId="2C9BAEC9" w14:textId="77777777" w:rsidR="00382A15" w:rsidRPr="00213647" w:rsidRDefault="00382A15" w:rsidP="00213647">
      <w:pPr>
        <w:spacing w:before="120" w:after="0" w:line="240" w:lineRule="auto"/>
        <w:ind w:firstLine="708"/>
        <w:contextualSpacing/>
        <w:jc w:val="both"/>
        <w:rPr>
          <w:rFonts w:ascii="Times New Roman" w:eastAsia="Times New Roman" w:hAnsi="Times New Roman" w:cs="Times New Roman"/>
          <w:sz w:val="24"/>
          <w:szCs w:val="24"/>
        </w:rPr>
      </w:pPr>
      <w:r w:rsidRPr="00213647">
        <w:rPr>
          <w:rFonts w:ascii="Times New Roman" w:eastAsia="Times New Roman" w:hAnsi="Times New Roman" w:cs="Times New Roman"/>
          <w:sz w:val="24"/>
          <w:szCs w:val="24"/>
        </w:rPr>
        <w:t xml:space="preserve">- наличие необходимой мебели для установки рабочих мест, </w:t>
      </w:r>
    </w:p>
    <w:p w14:paraId="6B8D1C80" w14:textId="77777777" w:rsidR="00382A15" w:rsidRPr="00213647" w:rsidRDefault="00382A15" w:rsidP="00213647">
      <w:pPr>
        <w:spacing w:before="120" w:after="0" w:line="240" w:lineRule="auto"/>
        <w:ind w:firstLine="708"/>
        <w:contextualSpacing/>
        <w:jc w:val="both"/>
        <w:rPr>
          <w:rFonts w:ascii="Times New Roman" w:eastAsia="Times New Roman" w:hAnsi="Times New Roman" w:cs="Times New Roman"/>
          <w:sz w:val="24"/>
          <w:szCs w:val="24"/>
        </w:rPr>
      </w:pPr>
      <w:r w:rsidRPr="00213647">
        <w:rPr>
          <w:rFonts w:ascii="Times New Roman" w:eastAsia="Times New Roman" w:hAnsi="Times New Roman" w:cs="Times New Roman"/>
          <w:sz w:val="24"/>
          <w:szCs w:val="24"/>
        </w:rPr>
        <w:t xml:space="preserve">- организация каналов связи между объектами системы-112, </w:t>
      </w:r>
    </w:p>
    <w:p w14:paraId="1F8B3F48" w14:textId="02C78C8C" w:rsidR="00382A15" w:rsidRPr="00255431" w:rsidRDefault="00382A15" w:rsidP="00213647">
      <w:pPr>
        <w:spacing w:before="120" w:after="0" w:line="240" w:lineRule="auto"/>
        <w:ind w:firstLine="708"/>
        <w:contextualSpacing/>
        <w:jc w:val="both"/>
        <w:rPr>
          <w:rFonts w:ascii="Times New Roman" w:eastAsia="Times New Roman" w:hAnsi="Times New Roman" w:cs="Times New Roman"/>
          <w:sz w:val="24"/>
          <w:szCs w:val="24"/>
        </w:rPr>
      </w:pPr>
      <w:r w:rsidRPr="00213647">
        <w:rPr>
          <w:rFonts w:ascii="Times New Roman" w:eastAsia="Times New Roman" w:hAnsi="Times New Roman" w:cs="Times New Roman"/>
          <w:sz w:val="24"/>
          <w:szCs w:val="24"/>
        </w:rPr>
        <w:t xml:space="preserve">- обеспечение сетевой связности с </w:t>
      </w:r>
      <w:r w:rsidR="00C2509B">
        <w:rPr>
          <w:rFonts w:ascii="Times New Roman" w:eastAsia="Times New Roman" w:hAnsi="Times New Roman" w:cs="Times New Roman"/>
          <w:sz w:val="24"/>
          <w:szCs w:val="24"/>
        </w:rPr>
        <w:t>ЦОВ</w:t>
      </w:r>
    </w:p>
    <w:p w14:paraId="3C076C79" w14:textId="77777777" w:rsidR="009D4FC3" w:rsidRDefault="00267EDF" w:rsidP="00C36C4F">
      <w:pPr>
        <w:pStyle w:val="12"/>
        <w:numPr>
          <w:ilvl w:val="0"/>
          <w:numId w:val="1"/>
        </w:numPr>
        <w:spacing w:line="240" w:lineRule="auto"/>
        <w:rPr>
          <w:rFonts w:ascii="Times New Roman" w:eastAsia="Times New Roman" w:hAnsi="Times New Roman" w:cs="Times New Roman"/>
          <w:color w:val="auto"/>
          <w:sz w:val="24"/>
          <w:szCs w:val="24"/>
        </w:rPr>
      </w:pPr>
      <w:bookmarkStart w:id="312" w:name="_Toc455406407"/>
      <w:bookmarkStart w:id="313" w:name="_Toc455409405"/>
      <w:bookmarkStart w:id="314" w:name="_Toc500340045"/>
      <w:r>
        <w:rPr>
          <w:rFonts w:ascii="Times New Roman" w:eastAsia="Times New Roman" w:hAnsi="Times New Roman" w:cs="Times New Roman"/>
          <w:color w:val="auto"/>
          <w:sz w:val="24"/>
          <w:szCs w:val="24"/>
        </w:rPr>
        <w:t>Источники разработки</w:t>
      </w:r>
      <w:bookmarkEnd w:id="312"/>
      <w:bookmarkEnd w:id="313"/>
      <w:bookmarkEnd w:id="314"/>
    </w:p>
    <w:p w14:paraId="03D92418"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Техническое задание разработано на основе следующих документов и информационных материалов:</w:t>
      </w:r>
    </w:p>
    <w:p w14:paraId="3C4A60C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Распоряжение Правительства Российской Федерации № 1240-р от 25 августа 2008 года, утверждающее «Концепцию создания системы обеспечения вызова экстренных оперативных служб через единый номер «112» на базе единых дежурно-диспетчерских служб муниципальных образований»;</w:t>
      </w:r>
    </w:p>
    <w:p w14:paraId="0C702EC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 системе обеспечения вызова экстренных оперативных служб по единому номеру «112»» от 21 ноября 2011 г. №958;</w:t>
      </w:r>
    </w:p>
    <w:p w14:paraId="46C04D4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 Президента Российской Федерации от 28 декабря 2010 года №1632 «О совершенствовании системы обеспечения вызова экстренных служб на территории Российской Федерации»;</w:t>
      </w:r>
    </w:p>
    <w:p w14:paraId="5A60AE33"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о едином учёте преступлений от 29 декабря 2005 г. № 39/1070/1021/253/780/353/399, утверждённый совместно МВД России, МЧС России, Минэкономразвития России, </w:t>
      </w:r>
      <w:proofErr w:type="spellStart"/>
      <w:r>
        <w:rPr>
          <w:rFonts w:ascii="Times New Roman" w:eastAsia="Times New Roman" w:hAnsi="Times New Roman" w:cs="Times New Roman"/>
          <w:sz w:val="24"/>
          <w:szCs w:val="24"/>
        </w:rPr>
        <w:t>Роснаркоконтролем</w:t>
      </w:r>
      <w:proofErr w:type="spellEnd"/>
      <w:r>
        <w:rPr>
          <w:rFonts w:ascii="Times New Roman" w:eastAsia="Times New Roman" w:hAnsi="Times New Roman" w:cs="Times New Roman"/>
          <w:sz w:val="24"/>
          <w:szCs w:val="24"/>
        </w:rPr>
        <w:t xml:space="preserve"> и Генпрокуратурой России;</w:t>
      </w:r>
    </w:p>
    <w:p w14:paraId="4A07B07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 утверждённая приказом МВД РФ от 29 августа 2014 г. № 736;</w:t>
      </w:r>
    </w:p>
    <w:p w14:paraId="2409D28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ФСБ России от 16 мая 2006 г. № 205 «Об утверждении Инструкции по организации в органах федеральной безопасности приёма, регистрации и проверки сообщений о преступлениях и иной информации о преступлениях и событиях, угрожающих личной и общественной безопасности»;</w:t>
      </w:r>
    </w:p>
    <w:p w14:paraId="27DF0E5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Методические материалы по созданию системы-112 в субъектах Российской Федерации, утвержденные МЧС России 01.09.2014;</w:t>
      </w:r>
    </w:p>
    <w:p w14:paraId="3336E6E5"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34.003-90. Информационная технология. Комплекс стандартов на автоматизированные системы. Термины и определения;</w:t>
      </w:r>
    </w:p>
    <w:p w14:paraId="5C44A24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01160E4"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34.601-90. Информационная технология. Комплекс стандартов на автоматизированные системы. Стадии создания;</w:t>
      </w:r>
    </w:p>
    <w:p w14:paraId="45BEFD65"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34.603-92. Информационная технология. Комплекс стандартов на автоматизированные системы. Виды испытаний автоматизированных систем;</w:t>
      </w:r>
    </w:p>
    <w:p w14:paraId="4B0BDB1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Р 50571-4-44-2011 «Электроустановки низковольтные»; </w:t>
      </w:r>
    </w:p>
    <w:p w14:paraId="20E1D60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15150-69 (У3.1, УХЛ4.2)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12DDADD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РД 50-34.698-90. Информационная технология. Комплекс стандартов на автоматизированные системы. Методические указания. Требования к содержанию документов;</w:t>
      </w:r>
    </w:p>
    <w:p w14:paraId="5D636B1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12.2.032-78 ССБТ «Рабочее место при выполнении работ сидя. Общие эргономические требования»;</w:t>
      </w:r>
    </w:p>
    <w:p w14:paraId="4A0F7A7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РД 78.145-93 Системы и комплексы охранной пожарной и охранно-пожарной сигнализации. Правила производства и приемки работ»;</w:t>
      </w:r>
    </w:p>
    <w:p w14:paraId="4ED8FFE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Пособие к руководящему документу системы и комплексы охранной, пожарной и охранно-пожарной сигнализации правила производства и приемки работ РД 78.145-93, приказ МВД России от 22.12.1993;</w:t>
      </w:r>
    </w:p>
    <w:p w14:paraId="75DE9D0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Р 50009-2000. ИУС 3-2001 «Совместимость технических средств электромагнитная технические средства охранной сигнализации Требования и методы испытаний»;</w:t>
      </w:r>
    </w:p>
    <w:p w14:paraId="783C153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Стандарт</w:t>
      </w:r>
      <w:r>
        <w:rPr>
          <w:rFonts w:ascii="Times New Roman" w:eastAsia="Times New Roman" w:hAnsi="Times New Roman" w:cs="Times New Roman"/>
          <w:sz w:val="24"/>
          <w:szCs w:val="24"/>
          <w:lang w:val="en-US"/>
        </w:rPr>
        <w:t xml:space="preserve"> IEEE 802.3. </w:t>
      </w:r>
      <w:r>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параметров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требований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передачи</w:t>
      </w:r>
      <w:r>
        <w:rPr>
          <w:rFonts w:ascii="Times New Roman" w:eastAsia="Times New Roman" w:hAnsi="Times New Roman" w:cs="Times New Roman"/>
          <w:sz w:val="24"/>
          <w:szCs w:val="24"/>
          <w:lang w:val="en-US"/>
        </w:rPr>
        <w:t xml:space="preserve"> «Ethernet» (Local Area Networks): Carrier Sense Multiple Access with Collision Detection (CSMA/CD) - ETHERNET; </w:t>
      </w:r>
    </w:p>
    <w:p w14:paraId="3408192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Стандарт</w:t>
      </w:r>
      <w:r>
        <w:rPr>
          <w:rFonts w:ascii="Times New Roman" w:eastAsia="Times New Roman" w:hAnsi="Times New Roman" w:cs="Times New Roman"/>
          <w:sz w:val="24"/>
          <w:szCs w:val="24"/>
          <w:lang w:val="en-US"/>
        </w:rPr>
        <w:t xml:space="preserve"> IEEE 802.3u. </w:t>
      </w:r>
      <w:r>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параметров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требований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передачи</w:t>
      </w:r>
      <w:r>
        <w:rPr>
          <w:rFonts w:ascii="Times New Roman" w:eastAsia="Times New Roman" w:hAnsi="Times New Roman" w:cs="Times New Roman"/>
          <w:sz w:val="24"/>
          <w:szCs w:val="24"/>
          <w:lang w:val="en-US"/>
        </w:rPr>
        <w:t xml:space="preserve"> «Fast Ethernet» (Local and Metropolitan Area Networks-Supplement – Media Access </w:t>
      </w:r>
      <w:r>
        <w:rPr>
          <w:rFonts w:ascii="Times New Roman" w:eastAsia="Times New Roman" w:hAnsi="Times New Roman" w:cs="Times New Roman"/>
          <w:sz w:val="24"/>
          <w:szCs w:val="24"/>
        </w:rPr>
        <w:t>С</w:t>
      </w:r>
      <w:proofErr w:type="spellStart"/>
      <w:r>
        <w:rPr>
          <w:rFonts w:ascii="Times New Roman" w:eastAsia="Times New Roman" w:hAnsi="Times New Roman" w:cs="Times New Roman"/>
          <w:sz w:val="24"/>
          <w:szCs w:val="24"/>
          <w:lang w:val="en-US"/>
        </w:rPr>
        <w:t>ontrol</w:t>
      </w:r>
      <w:proofErr w:type="spellEnd"/>
      <w:r>
        <w:rPr>
          <w:rFonts w:ascii="Times New Roman" w:eastAsia="Times New Roman" w:hAnsi="Times New Roman" w:cs="Times New Roman"/>
          <w:sz w:val="24"/>
          <w:szCs w:val="24"/>
          <w:lang w:val="en-US"/>
        </w:rPr>
        <w:t xml:space="preserve"> (MAC) Parameters, Physical Layer, Medium Attachment Units and Repeater for 100Mb/s Operation, Type 100BASE-T); </w:t>
      </w:r>
    </w:p>
    <w:p w14:paraId="35B901F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Стандарт</w:t>
      </w:r>
      <w:r>
        <w:rPr>
          <w:rFonts w:ascii="Times New Roman" w:eastAsia="Times New Roman" w:hAnsi="Times New Roman" w:cs="Times New Roman"/>
          <w:sz w:val="24"/>
          <w:szCs w:val="24"/>
          <w:lang w:val="en-US"/>
        </w:rPr>
        <w:t xml:space="preserve"> IEEE 802.3z. </w:t>
      </w:r>
      <w:r>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параметров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требований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передачи</w:t>
      </w:r>
      <w:r>
        <w:rPr>
          <w:rFonts w:ascii="Times New Roman" w:eastAsia="Times New Roman" w:hAnsi="Times New Roman" w:cs="Times New Roman"/>
          <w:sz w:val="24"/>
          <w:szCs w:val="24"/>
          <w:lang w:val="en-US"/>
        </w:rPr>
        <w:t xml:space="preserve"> «Gigabit Ethernet» (Media Access Control Parameters, Physical Layers, Repeater and Management Parameters for 1,000 Mb/s Operation, Supplement to Information Technology - Local and Metropolitan Area Networks - Part 3: Carrier Sense Multiple Access with Collision Detection (CSMA/CD) Access Method and Physical Layer Specifications); </w:t>
      </w:r>
    </w:p>
    <w:p w14:paraId="158C7D87"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Стандарт</w:t>
      </w:r>
      <w:r>
        <w:rPr>
          <w:rFonts w:ascii="Times New Roman" w:eastAsia="Times New Roman" w:hAnsi="Times New Roman" w:cs="Times New Roman"/>
          <w:sz w:val="24"/>
          <w:szCs w:val="24"/>
          <w:lang w:val="en-US"/>
        </w:rPr>
        <w:t xml:space="preserve"> IEEE 802.1p. </w:t>
      </w:r>
      <w:r>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параметров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требований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технологии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классификации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трафика</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динамической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широковещательной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фильтрации</w:t>
      </w:r>
      <w:r>
        <w:rPr>
          <w:rFonts w:ascii="Times New Roman" w:eastAsia="Times New Roman" w:hAnsi="Times New Roman" w:cs="Times New Roman"/>
          <w:sz w:val="24"/>
          <w:szCs w:val="24"/>
          <w:lang w:val="en-US"/>
        </w:rPr>
        <w:t xml:space="preserve"> (Standard for Local and Metropolitan Area Networks &amp;Supplement to Media Access Control (MAC) Bridges: Traffic Class Expediting and Dynamic Multicast Filtering); </w:t>
      </w:r>
    </w:p>
    <w:p w14:paraId="49B86B0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Стандарт</w:t>
      </w:r>
      <w:r>
        <w:rPr>
          <w:rFonts w:ascii="Times New Roman" w:eastAsia="Times New Roman" w:hAnsi="Times New Roman" w:cs="Times New Roman"/>
          <w:sz w:val="24"/>
          <w:szCs w:val="24"/>
          <w:lang w:val="en-US"/>
        </w:rPr>
        <w:t xml:space="preserve"> IEEE 802.1Q. </w:t>
      </w:r>
      <w:r>
        <w:rPr>
          <w:rFonts w:ascii="Times New Roman" w:eastAsia="Times New Roman" w:hAnsi="Times New Roman" w:cs="Times New Roman"/>
          <w:sz w:val="24"/>
          <w:szCs w:val="24"/>
        </w:rPr>
        <w:t>Спецификация</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параметров</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требований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мостовой</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передачи</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виртуальных</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сетей</w:t>
      </w:r>
      <w:r>
        <w:rPr>
          <w:rFonts w:ascii="Times New Roman" w:eastAsia="Times New Roman" w:hAnsi="Times New Roman" w:cs="Times New Roman"/>
          <w:sz w:val="24"/>
          <w:szCs w:val="24"/>
          <w:lang w:val="en-US"/>
        </w:rPr>
        <w:t xml:space="preserve"> (Standard for Virtual Bridged Local Area Networks);</w:t>
      </w:r>
    </w:p>
    <w:p w14:paraId="42EDB95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ПУЭ-98;</w:t>
      </w:r>
    </w:p>
    <w:p w14:paraId="34ED00D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«Инструкция по устройству сетей заземления и зануления в электроустановках»;</w:t>
      </w:r>
    </w:p>
    <w:p w14:paraId="03474DE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14:paraId="61850138"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документы:</w:t>
      </w:r>
    </w:p>
    <w:p w14:paraId="468C9AC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«О связи» от 07.07.2003 N 126-ФЗ (с изменениями на 13 июля 2015 года) (принят ГД ФС РФ 18.06.2003, одобрен СФ 25.06.2003);</w:t>
      </w:r>
    </w:p>
    <w:p w14:paraId="1B1BE36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от 09.12.2014 №1342 «О порядке оказания услуг телефонной связи»;</w:t>
      </w:r>
    </w:p>
    <w:p w14:paraId="17EF7E9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31 декабря 2004 № 894 «Об утверждении перечня экстренных оперативных служб, вызов которых круглосуточно и бесплатно обязан обеспечить оператор связи пользователю услугами связи, и о назначении единого номера вызова экстренных оперативных служб» (с изменениями на 6 октября 2011 года); </w:t>
      </w:r>
    </w:p>
    <w:p w14:paraId="59D966F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w:t>
      </w:r>
      <w:proofErr w:type="spellStart"/>
      <w:r>
        <w:rPr>
          <w:rFonts w:ascii="Times New Roman" w:eastAsia="Times New Roman" w:hAnsi="Times New Roman" w:cs="Times New Roman"/>
          <w:sz w:val="24"/>
          <w:szCs w:val="24"/>
        </w:rPr>
        <w:t>Мининформсвязи</w:t>
      </w:r>
      <w:proofErr w:type="spellEnd"/>
      <w:r>
        <w:rPr>
          <w:rFonts w:ascii="Times New Roman" w:eastAsia="Times New Roman" w:hAnsi="Times New Roman" w:cs="Times New Roman"/>
          <w:sz w:val="24"/>
          <w:szCs w:val="24"/>
        </w:rPr>
        <w:t xml:space="preserve"> РФ от 17.11.2006 № 142 «Об утверждении и введении в действие российской системы и плана нумерации» (Зарегистрировано в Минюсте РФ 08.12.2006 N 8572) (с изменениями на 18 апреля 2014 года);</w:t>
      </w:r>
    </w:p>
    <w:p w14:paraId="044EE27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от 16 марта 2013 г. № 223 «О федеральной целевой программе «Создание системы обеспечения вызова экстренных оперативных служб по единому номеру «112» в Российской Федерации на 2013-2017 годы» (с изменениями на 23 июля 2015 года);</w:t>
      </w:r>
    </w:p>
    <w:p w14:paraId="61531B44"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Р 22.7.01-99 Государственный Стандарт Российской Федерации. Безопасность в чрезвычайных ситуациях. Единая дежурно-диспетчерская служба;</w:t>
      </w:r>
    </w:p>
    <w:p w14:paraId="4C49DB57"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Российской Федерации от 28 декабря 2013 г. №395 - ФЗ «О Государственной автоматизированной информационной системе «ЭРА-ГЛОНАСС» (с изменениями на 13 июля 2015 года);</w:t>
      </w:r>
    </w:p>
    <w:p w14:paraId="4870781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закон Российской Федерации от 13 июля 2015 г. №235 - ФЗ «О внесении изменений в Федеральный закон "О Государственной автоматизированной информационной системе "ЭРА-ГЛОНАСС"»;</w:t>
      </w:r>
    </w:p>
    <w:p w14:paraId="1DBAE764"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Российской Федерации от 21 февраля 2015 года №151 «О порядке взаимодействия с Государственной автоматизированной информационной системой «ЭРА-ГЛОНАСС»;</w:t>
      </w:r>
    </w:p>
    <w:p w14:paraId="264B982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Российской Федерации от 26 декабря 2014 г. № 1530 «О некоторых вопросах создания и функционирования государственной автоматизированной информационной системы «ЭРА- ГЛОНАСС»;</w:t>
      </w:r>
    </w:p>
    <w:p w14:paraId="3D1A070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ГОСТ 54721—2011 «Глобальная навигационная спутниковая система. Система экстренного реагирования при авариях. Общий порядок оказания системой базовой услуги» (с изменениями на 01.09.2014).</w:t>
      </w:r>
    </w:p>
    <w:p w14:paraId="2A8CB472"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Нормативная и правовая база служба реагирования в чрезвычайных ситуациях: </w:t>
      </w:r>
    </w:p>
    <w:p w14:paraId="72F33A8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Федеральный закон от 21 декабря 1994 г. № 68-ФЗ «О защите населения и территорий от чрезвычайных ситуаций природного и техногенного характера» (с изменениями на 2 мая 2015 года); </w:t>
      </w:r>
    </w:p>
    <w:p w14:paraId="781920F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 Президента РФ от 11 июля 2004 г. №868 «Вопросы Министерства Российской Федерации по делам гражданской обороны, чрезвычайным ситуациями ликвидации последствий стихийных бедствий» (с изменениями на 12 марта 2015 года.); </w:t>
      </w:r>
    </w:p>
    <w:p w14:paraId="771267F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 Президента РФ от 28 августа 2003 г. № 991 «О совершенствовании единой государственной системы предупреждения и ликвидации чрезвычайных ситуаций» (с изменениями на 29 июня 2013 года);</w:t>
      </w:r>
    </w:p>
    <w:p w14:paraId="182C410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от 21 мая 2007 № 304 «О классификации чрезвычайных ситуаций природного и техногенного характера» (с изменениями на 17 мая 2011 года);</w:t>
      </w:r>
    </w:p>
    <w:p w14:paraId="74C7ADF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Постановление Правительства РФ от 1 декабря 2005 г. № 712 «Об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 осуществляемом Министерством Российской Федерации по делам гражданской обороны, чрезвычайным ситуациями ликвидации последствий стихийных бедствий» (с изменениями на 5 июня 2013 года); </w:t>
      </w:r>
    </w:p>
    <w:p w14:paraId="2B68CED1" w14:textId="17FECA91"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16 мая 2005 г. № 303 «О разграничении полномочий федеральных органов </w:t>
      </w:r>
      <w:proofErr w:type="spellStart"/>
      <w:r w:rsidR="00287A0E">
        <w:rPr>
          <w:rFonts w:ascii="Times New Roman" w:eastAsia="Times New Roman" w:hAnsi="Times New Roman" w:cs="Times New Roman"/>
          <w:sz w:val="24"/>
          <w:szCs w:val="24"/>
        </w:rPr>
        <w:t>Поставщик</w:t>
      </w:r>
      <w:r>
        <w:rPr>
          <w:rFonts w:ascii="Times New Roman" w:eastAsia="Times New Roman" w:hAnsi="Times New Roman" w:cs="Times New Roman"/>
          <w:sz w:val="24"/>
          <w:szCs w:val="24"/>
        </w:rPr>
        <w:t>ной</w:t>
      </w:r>
      <w:proofErr w:type="spellEnd"/>
      <w:r>
        <w:rPr>
          <w:rFonts w:ascii="Times New Roman" w:eastAsia="Times New Roman" w:hAnsi="Times New Roman" w:cs="Times New Roman"/>
          <w:sz w:val="24"/>
          <w:szCs w:val="24"/>
        </w:rPr>
        <w:t xml:space="preserve"> власти в области обеспечения биологической и химической безопасности Российской Федерации» (с изменениями на 1 августа 2013 года);</w:t>
      </w:r>
    </w:p>
    <w:p w14:paraId="6ED300D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30 декабря 2003 г. № 794 «О единой государственной системе предупреждения и ликвидации чрезвычайных ситуаций» (с изменениями на 14 апреля 2015 года); </w:t>
      </w:r>
    </w:p>
    <w:p w14:paraId="2FD50F6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4 сентября 2003 г. № 547 «О подготовке населения в области защиты от чрезвычайных ситуаций природного и техногенного характера» (с изменениями на 9 апреля 2015 года); </w:t>
      </w:r>
    </w:p>
    <w:p w14:paraId="1BBDAD3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22 февраля 1997 г. № 193 «Об уточнении функций Министерства Российской Федерации по делам гражданской обороны, чрезвычайным ситуациям и </w:t>
      </w:r>
      <w:proofErr w:type="gramStart"/>
      <w:r>
        <w:rPr>
          <w:rFonts w:ascii="Times New Roman" w:eastAsia="Times New Roman" w:hAnsi="Times New Roman" w:cs="Times New Roman"/>
          <w:sz w:val="24"/>
          <w:szCs w:val="24"/>
        </w:rPr>
        <w:t>ликвидации последствий стихийных бедствий и Министерства труда</w:t>
      </w:r>
      <w:proofErr w:type="gramEnd"/>
      <w:r>
        <w:rPr>
          <w:rFonts w:ascii="Times New Roman" w:eastAsia="Times New Roman" w:hAnsi="Times New Roman" w:cs="Times New Roman"/>
          <w:sz w:val="24"/>
          <w:szCs w:val="24"/>
        </w:rPr>
        <w:t xml:space="preserve"> и социального развития Российской Федерации» (с изменениями на 15 декабря 1998 года); </w:t>
      </w:r>
    </w:p>
    <w:p w14:paraId="56AB61B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от</w:t>
      </w:r>
      <w:r>
        <w:rPr>
          <w:rFonts w:ascii="Times New Roman" w:eastAsia="Times New Roman" w:hAnsi="Times New Roman" w:cs="Times New Roman"/>
          <w:sz w:val="24"/>
          <w:szCs w:val="24"/>
        </w:rPr>
        <w:tab/>
        <w:t xml:space="preserve">10 мая 1995 г. № 457 «О создании государственного унитарного авиационного предприятия Министерства Российской Федерации по делам гражданской обороны, чрезвычайным ситуациям и ликвидации последствий стихийных бедствий» (с изменениями на 22 апреля 1997 года); </w:t>
      </w:r>
    </w:p>
    <w:p w14:paraId="07D1571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26 июля 2007 г. № 403 «Об утверждении Порядка работы комиссий Министерства Российской Федерации по делам гражданской обороны, чрезвычайным ситуациям и ликвидации последствий стихийных бедствий и его территориальных органов по соблюдению требований к служебному поведению федеральных государственных гражданских служащих и урегулированию конфликта интересов»; </w:t>
      </w:r>
    </w:p>
    <w:p w14:paraId="050604F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02 мая 2006 N 270 «Об утверждении инструкции о порядке приема, регистрации и проверки сообщений о преступлениях и иных происшествиях в органах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(с изменениями на 22 июня 2010 года); </w:t>
      </w:r>
    </w:p>
    <w:p w14:paraId="52FA2145"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29 июня 2006 г. № 386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исполнению государственной функции по организации информирования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пропаганде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p>
    <w:p w14:paraId="60DB393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1 октября 2004 г. № 458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региональном центре по делам гражданской обороны, </w:t>
      </w:r>
      <w:r>
        <w:rPr>
          <w:rFonts w:ascii="Times New Roman" w:eastAsia="Times New Roman" w:hAnsi="Times New Roman" w:cs="Times New Roman"/>
          <w:sz w:val="24"/>
          <w:szCs w:val="24"/>
        </w:rPr>
        <w:lastRenderedPageBreak/>
        <w:t>чрезвычайным ситуациям и ликвидации последствий стихийных бедствий» (с изменениями на 1 июля 2015 года);</w:t>
      </w:r>
    </w:p>
    <w:p w14:paraId="552EFB6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6 августа 2004 г. №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(с изменениями на 1 июля 2015 года); </w:t>
      </w:r>
    </w:p>
    <w:p w14:paraId="06705586"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МЧС РФ от 28 мая 2009 г. № 327 «Об утверждении норм обеспечения материально-техническими средствами главных управлений МЧС Россия по субъектам Российской Федерации»;</w:t>
      </w:r>
    </w:p>
    <w:p w14:paraId="1E8DAFC0"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МЧС РФ от 18 марта 2002 г. № 116 «Об утверждении Схемы организации управления МЧС России»;</w:t>
      </w:r>
    </w:p>
    <w:p w14:paraId="3C9C29D3"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от 28 января 2002 г. № 32 «Об утверждении Положения о поисково-спасательной службе Министерства Российской Федерации по делам гражданской обороны, чрезвычайным ситуациям и ликвидации последствий стихийных бедствий»; </w:t>
      </w:r>
    </w:p>
    <w:p w14:paraId="4DFD4BA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МЧС РФ и Росгидромета от 2 августа 1999 г. № 416/79 «О взаимодействии МЧС России и Росгидромета в области прогнозирования, предупреждения и ликвидации чрезвычайных ситуаций»; </w:t>
      </w:r>
    </w:p>
    <w:p w14:paraId="094C5B3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Федеральной службы государственной статистики от 28 января 2005 г. № 5 «Об утверждении статистического инструментария для организации МЧС России статистического наблюдения за деятельностью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в том числе в области социальной защиты граждан». </w:t>
      </w:r>
    </w:p>
    <w:p w14:paraId="515488D3"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Нормативная и правовая база службы пожарной охраны: </w:t>
      </w:r>
    </w:p>
    <w:p w14:paraId="3311EEC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Федеральный закон от 21 декабря 1994 г. № 69-ФЗ «О пожарной безопасности» (с изменениями на 13 июля 2015 года); </w:t>
      </w:r>
    </w:p>
    <w:p w14:paraId="52031AB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 Президента РФ от 9 ноября 2001 г. № 1309 «О совершенствовании государственного управления в области пожарной безопасности» (с изменениями на 27 октября 2011 года);</w:t>
      </w:r>
    </w:p>
    <w:p w14:paraId="5C25D6EB"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Правительства РФ от 20 июня 2005 г. № 385 «О федеральной противопожарной службе» (с изменениями на 24 декабря 2014 года);</w:t>
      </w:r>
    </w:p>
    <w:p w14:paraId="32B2E4C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Правительства РФ от 12 февраля 2001 г. № 103 «О территориальных подразделениях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(с изменениями на 8 августа 2003 года); </w:t>
      </w:r>
    </w:p>
    <w:p w14:paraId="13FFF70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Положение об экспертном совете управления государственного пожарного надзора МЧС России (утв. Главным государственным инспектором РФ по пожарному надзору 8 декабря 2004 г.);</w:t>
      </w:r>
    </w:p>
    <w:p w14:paraId="5DB53CC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Нормы пожарной безопасности НПБ 204-99 «Порядок создания территориальных подразделений государственной противопожарной службы на основе договоров с органами государственной власти субъектов Российской Федерации, органами местного самоуправления»;</w:t>
      </w:r>
    </w:p>
    <w:p w14:paraId="0CE9B20E"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Нормативная и правовая база службы полиции: </w:t>
      </w:r>
    </w:p>
    <w:p w14:paraId="7C607E0D"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Федерального закона от 7 февраля 2011 года N 3-ФЗ «О полиции» (с изменениями на 13 июля 2015 года);</w:t>
      </w:r>
    </w:p>
    <w:p w14:paraId="1CD0B70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Нормативная и правовая база службы скорой медицинской помощи: </w:t>
      </w:r>
    </w:p>
    <w:p w14:paraId="0E0B512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Приказ Министерства здравоохранения РФ от 20 июня 2013 г. № 388н “Об утверждении Порядка оказания скорой, в том числе скорой специализированной, медицинской помощи”;</w:t>
      </w:r>
    </w:p>
    <w:p w14:paraId="6335206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Минздрава РФ от 14 октября 2002 г. № 313 «Об утверждении отраслевого стандарта «Салоны автомобилей скорой медицинской помощи и их оснащение. Общие технические требования»»; </w:t>
      </w:r>
    </w:p>
    <w:p w14:paraId="0829FEF2"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Минздрава РФ от 14 августа 2002 г. № 265 «Об организационно-методическом отделе станции скорой медицинской помощи»; </w:t>
      </w:r>
    </w:p>
    <w:p w14:paraId="4E263B5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Минздрава РФ от 26 марта 1999 г. № 100 «О совершенствовании организации скорой медицинской помощи населению Российской Федерации» (с изменениями на 10 июня 2010 года); </w:t>
      </w:r>
    </w:p>
    <w:p w14:paraId="2BC05A7E"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Минздрава РФ от 25 января 1999 г. № 25 «О мерах по улучшению медицинской помощи больным с нарушениями мозгового кровообращения»; </w:t>
      </w:r>
    </w:p>
    <w:p w14:paraId="0D5C6958"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Минздрава СССР от 20 мая 1988 г. № 404 «О мерах по дальнейшему совершенствованию скорой медицинской помощи населению»; </w:t>
      </w:r>
    </w:p>
    <w:p w14:paraId="2D421914"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Федеральной службы по надзору в сфере здравоохранения и социального развития от 17 июня 2005 г. № 01И-267/05 «Об автомобилях скорой медицинской помощи».</w:t>
      </w:r>
    </w:p>
    <w:p w14:paraId="5BC8F260"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Нормативная и правовая база аварийной службы газовой сети:</w:t>
      </w:r>
    </w:p>
    <w:p w14:paraId="47072C1C"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Федеральный закон от 31 марта 1999 г. № 69-ФЗ «О газоснабжении в Российской Федерации» (с изменениями на 21 июля 2014 года). </w:t>
      </w:r>
    </w:p>
    <w:p w14:paraId="793402D6" w14:textId="77777777"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Нормативная и правовая база службы «Антитеррор»: </w:t>
      </w:r>
    </w:p>
    <w:p w14:paraId="5B5DD5AF"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 Президента РФ от 15 февраля 2006 г. № 116 «О мерах по противодействию терроризму» (с изменениями на 27 июня 2014 года); </w:t>
      </w:r>
    </w:p>
    <w:p w14:paraId="39DB83D9"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Соглашение между Правительством Российской Федерации и Содружеством Независимых Государств об условиях пребывания на территории Российской Федерации Антитеррористического центра государств - участников Содружества Независимых Государств (Москва, 21 октября 2003 г.); </w:t>
      </w:r>
    </w:p>
    <w:p w14:paraId="355DFD8A"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Регламент Антитеррористической комиссии в субъекте Российской Федерации (утв. Национальным антитеррористическим комитетом 7 июля 2006 г.); </w:t>
      </w:r>
    </w:p>
    <w:p w14:paraId="71D46B93" w14:textId="77777777"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Положение об Антитеррористической комиссии в субъекте Российской Федерации (утв. Национальным антитеррористическим комитетом 7 июля 2006 г.); </w:t>
      </w:r>
    </w:p>
    <w:p w14:paraId="7D2FDB70" w14:textId="2EAD6D23" w:rsidR="009D4FC3" w:rsidRDefault="00267EDF" w:rsidP="003B3BF1">
      <w:pPr>
        <w:pStyle w:val="af6"/>
        <w:numPr>
          <w:ilvl w:val="0"/>
          <w:numId w:val="27"/>
        </w:numPr>
        <w:spacing w:after="0" w:line="24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ФСБ РФ от 16.05.2006 № 205 «Об утверждении инструкции по организации в органах Федеральной Службы Безопасности приема, регистрации и проверки сообщений о преступлениях и иной информации о преступлениях и событиях, угрожающих личной и общественной безопасности» (зарегистрировано в Минюсте РФ 09.10.2006 № 8364).</w:t>
      </w:r>
      <w:r w:rsidR="00852C51">
        <w:rPr>
          <w:rFonts w:ascii="Times New Roman" w:eastAsia="Times New Roman" w:hAnsi="Times New Roman" w:cs="Times New Roman"/>
          <w:sz w:val="24"/>
          <w:szCs w:val="24"/>
        </w:rPr>
        <w:t xml:space="preserve">  </w:t>
      </w:r>
    </w:p>
    <w:p w14:paraId="4E40A50A" w14:textId="77777777" w:rsidR="00852C51" w:rsidRDefault="00852C51" w:rsidP="00852C51">
      <w:pPr>
        <w:spacing w:after="0" w:line="240" w:lineRule="auto"/>
        <w:jc w:val="both"/>
        <w:rPr>
          <w:rFonts w:ascii="Times New Roman" w:eastAsia="Times New Roman" w:hAnsi="Times New Roman" w:cs="Times New Roman"/>
          <w:sz w:val="24"/>
          <w:szCs w:val="24"/>
        </w:rPr>
      </w:pPr>
    </w:p>
    <w:p w14:paraId="44763DBC" w14:textId="77777777" w:rsidR="00852C51" w:rsidRDefault="00852C51" w:rsidP="00852C51">
      <w:pPr>
        <w:spacing w:after="0" w:line="240" w:lineRule="auto"/>
        <w:jc w:val="both"/>
        <w:rPr>
          <w:rFonts w:ascii="Times New Roman" w:eastAsia="Times New Roman" w:hAnsi="Times New Roman" w:cs="Times New Roman"/>
          <w:sz w:val="24"/>
          <w:szCs w:val="24"/>
        </w:rPr>
      </w:pPr>
    </w:p>
    <w:p w14:paraId="072B3E80" w14:textId="77777777" w:rsidR="00852C51" w:rsidRDefault="00852C51" w:rsidP="00852C51">
      <w:pPr>
        <w:spacing w:after="0" w:line="240" w:lineRule="auto"/>
        <w:jc w:val="both"/>
        <w:rPr>
          <w:rFonts w:ascii="Times New Roman" w:eastAsia="Times New Roman" w:hAnsi="Times New Roman" w:cs="Times New Roman"/>
          <w:sz w:val="24"/>
          <w:szCs w:val="24"/>
        </w:rPr>
      </w:pPr>
    </w:p>
    <w:tbl>
      <w:tblPr>
        <w:tblW w:w="9700" w:type="dxa"/>
        <w:tblInd w:w="142" w:type="dxa"/>
        <w:tblLayout w:type="fixed"/>
        <w:tblLook w:val="0000" w:firstRow="0" w:lastRow="0" w:firstColumn="0" w:lastColumn="0" w:noHBand="0" w:noVBand="0"/>
      </w:tblPr>
      <w:tblGrid>
        <w:gridCol w:w="5022"/>
        <w:gridCol w:w="4678"/>
      </w:tblGrid>
      <w:tr w:rsidR="00BF1722" w:rsidRPr="00BF1722" w14:paraId="34133BBC" w14:textId="77777777" w:rsidTr="00BF1722">
        <w:trPr>
          <w:trHeight w:val="792"/>
        </w:trPr>
        <w:tc>
          <w:tcPr>
            <w:tcW w:w="5022" w:type="dxa"/>
          </w:tcPr>
          <w:p w14:paraId="04656225"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4072E2CF"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1273EFFA"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04C9F5F5"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52ED6AF4" w14:textId="77777777" w:rsidR="00BF1722" w:rsidRPr="00BF1722" w:rsidRDefault="00BF1722" w:rsidP="00BF1722">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792D0042" w14:textId="77777777" w:rsidR="00BF1722" w:rsidRPr="00BF1722" w:rsidRDefault="00BF1722" w:rsidP="00BF1722">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4E6FDA36" w14:textId="77777777" w:rsidR="00BF1722" w:rsidRPr="00BF1722" w:rsidRDefault="00BF1722" w:rsidP="00BF1722">
            <w:pPr>
              <w:tabs>
                <w:tab w:val="left" w:pos="1276"/>
              </w:tabs>
              <w:spacing w:after="0"/>
              <w:rPr>
                <w:rFonts w:ascii="Times New Roman" w:hAnsi="Times New Roman" w:cs="Times New Roman"/>
                <w:b/>
                <w:sz w:val="24"/>
                <w:szCs w:val="24"/>
              </w:rPr>
            </w:pPr>
          </w:p>
        </w:tc>
      </w:tr>
      <w:tr w:rsidR="00BF1722" w:rsidRPr="00BF1722" w14:paraId="11106203" w14:textId="77777777" w:rsidTr="00BF1722">
        <w:trPr>
          <w:trHeight w:val="1264"/>
        </w:trPr>
        <w:tc>
          <w:tcPr>
            <w:tcW w:w="5022" w:type="dxa"/>
          </w:tcPr>
          <w:p w14:paraId="60E76746" w14:textId="77777777" w:rsidR="00BF1722" w:rsidRPr="00BF1722" w:rsidRDefault="00BF1722" w:rsidP="00BF1722">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2871C950" w14:textId="77777777" w:rsidR="00BF1722" w:rsidRPr="00BF1722" w:rsidRDefault="00BF1722" w:rsidP="00BF1722">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3044D695" w14:textId="77777777" w:rsidR="00BF1722" w:rsidRPr="00BF1722" w:rsidRDefault="00BF1722" w:rsidP="00BF1722">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5BE8E7C5" w14:textId="77777777" w:rsidR="00BF1722" w:rsidRPr="00BF1722" w:rsidRDefault="00BF1722" w:rsidP="00BF1722">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18166841" w14:textId="77777777" w:rsidR="00852C51" w:rsidRPr="00852C51" w:rsidRDefault="00852C51" w:rsidP="00852C51">
      <w:pPr>
        <w:rPr>
          <w:rFonts w:ascii="Times New Roman" w:hAnsi="Times New Roman" w:cs="Times New Roman"/>
        </w:rPr>
      </w:pPr>
    </w:p>
    <w:p w14:paraId="636029AE" w14:textId="12D804A0" w:rsidR="0067058B" w:rsidRDefault="00267EDF" w:rsidP="00B66716">
      <w:pPr>
        <w:spacing w:after="0" w:line="240" w:lineRule="auto"/>
        <w:jc w:val="right"/>
        <w:rPr>
          <w:rFonts w:ascii="Times New Roman" w:eastAsia="Times New Roman" w:hAnsi="Times New Roman" w:cs="Times New Roman"/>
          <w:b/>
          <w:sz w:val="24"/>
          <w:szCs w:val="24"/>
        </w:rPr>
      </w:pPr>
      <w:r>
        <w:rPr>
          <w:rFonts w:ascii="Times New Roman" w:hAnsi="Times New Roman" w:cs="Times New Roman"/>
          <w:sz w:val="24"/>
          <w:szCs w:val="24"/>
        </w:rPr>
        <w:br w:type="page"/>
      </w:r>
      <w:r w:rsidR="0067058B" w:rsidRPr="003841D7">
        <w:rPr>
          <w:rFonts w:ascii="Times New Roman" w:eastAsia="Times New Roman" w:hAnsi="Times New Roman" w:cs="Times New Roman"/>
          <w:b/>
          <w:sz w:val="24"/>
          <w:szCs w:val="24"/>
        </w:rPr>
        <w:lastRenderedPageBreak/>
        <w:t xml:space="preserve">Приложение 1 </w:t>
      </w:r>
      <w:r w:rsidR="00BF1722">
        <w:rPr>
          <w:rFonts w:ascii="Times New Roman" w:eastAsia="Times New Roman" w:hAnsi="Times New Roman" w:cs="Times New Roman"/>
          <w:b/>
          <w:sz w:val="24"/>
          <w:szCs w:val="24"/>
        </w:rPr>
        <w:t>к Техническому заданию</w:t>
      </w:r>
    </w:p>
    <w:p w14:paraId="56443CA9" w14:textId="77777777" w:rsidR="009851D5" w:rsidRPr="00B905BD" w:rsidRDefault="009851D5" w:rsidP="00DF632C">
      <w:pPr>
        <w:jc w:val="right"/>
        <w:rPr>
          <w:b/>
          <w:caps/>
        </w:rPr>
      </w:pPr>
      <w:r>
        <w:rPr>
          <w:b/>
        </w:rPr>
        <w:t xml:space="preserve">Договор </w:t>
      </w:r>
      <w:r w:rsidRPr="00B905BD">
        <w:t>№ _____ от ____201_г.</w:t>
      </w:r>
    </w:p>
    <w:p w14:paraId="46A5809F" w14:textId="77777777" w:rsidR="009851D5" w:rsidRPr="003841D7" w:rsidRDefault="009851D5" w:rsidP="009851D5">
      <w:pPr>
        <w:spacing w:after="0" w:line="240" w:lineRule="auto"/>
        <w:rPr>
          <w:rFonts w:ascii="Times New Roman" w:eastAsia="Times New Roman" w:hAnsi="Times New Roman" w:cs="Times New Roman"/>
          <w:b/>
          <w:sz w:val="24"/>
          <w:szCs w:val="24"/>
        </w:rPr>
      </w:pPr>
    </w:p>
    <w:p w14:paraId="7B2BDA10" w14:textId="77777777" w:rsidR="0067058B" w:rsidRPr="003841D7" w:rsidRDefault="0067058B" w:rsidP="0067058B">
      <w:pPr>
        <w:spacing w:after="0" w:line="240" w:lineRule="auto"/>
        <w:ind w:left="697"/>
        <w:rPr>
          <w:rFonts w:ascii="Times New Roman" w:hAnsi="Times New Roman" w:cs="Times New Roman"/>
          <w:b/>
          <w:sz w:val="24"/>
          <w:szCs w:val="24"/>
        </w:rPr>
      </w:pPr>
    </w:p>
    <w:p w14:paraId="5C59A08E" w14:textId="77777777" w:rsidR="0067058B" w:rsidRPr="003841D7" w:rsidRDefault="0067058B" w:rsidP="0067058B">
      <w:pPr>
        <w:spacing w:after="0" w:line="240" w:lineRule="auto"/>
        <w:jc w:val="center"/>
        <w:rPr>
          <w:rFonts w:ascii="Times New Roman" w:eastAsia="Times New Roman" w:hAnsi="Times New Roman" w:cs="Times New Roman"/>
          <w:b/>
          <w:sz w:val="24"/>
          <w:szCs w:val="24"/>
        </w:rPr>
      </w:pPr>
      <w:r w:rsidRPr="003841D7">
        <w:rPr>
          <w:rFonts w:ascii="Times New Roman" w:hAnsi="Times New Roman" w:cs="Times New Roman"/>
          <w:b/>
          <w:sz w:val="24"/>
          <w:szCs w:val="24"/>
        </w:rPr>
        <w:t>Характеристика объектов автоматизации</w:t>
      </w:r>
    </w:p>
    <w:p w14:paraId="75715474" w14:textId="77777777" w:rsidR="0067058B" w:rsidRDefault="0067058B" w:rsidP="0067058B">
      <w:pPr>
        <w:spacing w:before="240" w:after="0" w:line="240" w:lineRule="auto"/>
        <w:jc w:val="center"/>
        <w:rPr>
          <w:rFonts w:ascii="Times New Roman" w:eastAsia="Times New Roman" w:hAnsi="Times New Roman" w:cs="Times New Roman"/>
          <w:b/>
          <w:sz w:val="24"/>
          <w:szCs w:val="24"/>
        </w:rPr>
      </w:pPr>
      <w:r w:rsidRPr="003841D7">
        <w:rPr>
          <w:rFonts w:ascii="Times New Roman" w:eastAsia="Times New Roman" w:hAnsi="Times New Roman" w:cs="Times New Roman"/>
          <w:b/>
          <w:sz w:val="24"/>
          <w:szCs w:val="24"/>
        </w:rPr>
        <w:t>Информация о ЦОВ, РЦОВ, УМЦ и ЦУКС в РБ</w:t>
      </w:r>
    </w:p>
    <w:p w14:paraId="17C1E36C" w14:textId="77777777" w:rsidR="0067058B" w:rsidRDefault="0067058B" w:rsidP="0067058B">
      <w:pPr>
        <w:spacing w:after="0" w:line="240" w:lineRule="auto"/>
        <w:jc w:val="both"/>
        <w:rPr>
          <w:rFonts w:ascii="Times New Roman" w:eastAsia="Times New Roman" w:hAnsi="Times New Roman" w:cs="Times New Roman"/>
          <w:sz w:val="24"/>
          <w:szCs w:val="24"/>
        </w:rPr>
      </w:pPr>
    </w:p>
    <w:p w14:paraId="043E74B0" w14:textId="1297D09E" w:rsidR="0067058B" w:rsidRPr="00966C09" w:rsidRDefault="00D83850" w:rsidP="0067058B">
      <w:pPr>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Покупатель</w:t>
      </w:r>
      <w:r w:rsidR="00FD05DB">
        <w:rPr>
          <w:rFonts w:ascii="Times New Roman" w:eastAsia="Times New Roman" w:hAnsi="Times New Roman" w:cs="Times New Roman"/>
          <w:sz w:val="24"/>
          <w:szCs w:val="24"/>
        </w:rPr>
        <w:t xml:space="preserve"> </w:t>
      </w:r>
      <w:r w:rsidR="0067058B" w:rsidRPr="00966C09">
        <w:rPr>
          <w:rFonts w:ascii="Times New Roman" w:eastAsia="Times New Roman" w:hAnsi="Times New Roman" w:cs="Times New Roman"/>
          <w:sz w:val="24"/>
          <w:szCs w:val="24"/>
        </w:rPr>
        <w:t xml:space="preserve"> в</w:t>
      </w:r>
      <w:proofErr w:type="gramEnd"/>
      <w:r w:rsidR="0067058B" w:rsidRPr="00966C09">
        <w:rPr>
          <w:rFonts w:ascii="Times New Roman" w:eastAsia="Times New Roman" w:hAnsi="Times New Roman" w:cs="Times New Roman"/>
          <w:sz w:val="24"/>
          <w:szCs w:val="24"/>
        </w:rPr>
        <w:t xml:space="preserve"> рамках Услуги Система-112 обеспечивает наличие </w:t>
      </w:r>
      <w:r w:rsidR="00FD05DB">
        <w:rPr>
          <w:rFonts w:ascii="Times New Roman" w:eastAsia="Times New Roman" w:hAnsi="Times New Roman" w:cs="Times New Roman"/>
          <w:sz w:val="24"/>
          <w:szCs w:val="24"/>
        </w:rPr>
        <w:t>78</w:t>
      </w:r>
      <w:r w:rsidR="0067058B" w:rsidRPr="00966C09">
        <w:rPr>
          <w:rFonts w:ascii="Times New Roman" w:eastAsia="Times New Roman" w:hAnsi="Times New Roman" w:cs="Times New Roman"/>
          <w:sz w:val="24"/>
          <w:szCs w:val="24"/>
        </w:rPr>
        <w:t xml:space="preserve"> </w:t>
      </w:r>
      <w:r w:rsidR="00FD05DB">
        <w:rPr>
          <w:rFonts w:ascii="Times New Roman" w:eastAsia="Times New Roman" w:hAnsi="Times New Roman" w:cs="Times New Roman"/>
          <w:sz w:val="24"/>
          <w:szCs w:val="24"/>
        </w:rPr>
        <w:t xml:space="preserve"> </w:t>
      </w:r>
      <w:r w:rsidR="0067058B" w:rsidRPr="00966C09">
        <w:rPr>
          <w:rFonts w:ascii="Times New Roman" w:eastAsia="Times New Roman" w:hAnsi="Times New Roman" w:cs="Times New Roman"/>
          <w:sz w:val="24"/>
          <w:szCs w:val="24"/>
        </w:rPr>
        <w:t>комплектов АРМ</w:t>
      </w:r>
      <w:r w:rsidR="00FD05DB">
        <w:rPr>
          <w:rFonts w:ascii="Times New Roman" w:eastAsia="Times New Roman" w:hAnsi="Times New Roman" w:cs="Times New Roman"/>
          <w:sz w:val="24"/>
          <w:szCs w:val="24"/>
        </w:rPr>
        <w:t xml:space="preserve"> на объектах РЦОВ, ЕДДС и </w:t>
      </w:r>
      <w:r w:rsidR="0067058B" w:rsidRPr="00966C09">
        <w:rPr>
          <w:rFonts w:ascii="Times New Roman" w:eastAsia="Times New Roman" w:hAnsi="Times New Roman" w:cs="Times New Roman"/>
          <w:sz w:val="24"/>
          <w:szCs w:val="24"/>
        </w:rPr>
        <w:t>обеспечивает наличие в ЦОВ 22 комплекта АРМ</w:t>
      </w:r>
      <w:r w:rsidR="00A22B2D">
        <w:rPr>
          <w:rFonts w:ascii="Times New Roman" w:eastAsia="Times New Roman" w:hAnsi="Times New Roman" w:cs="Times New Roman"/>
          <w:sz w:val="24"/>
          <w:szCs w:val="24"/>
        </w:rPr>
        <w:t>, в УМЦ 5 комплектов АРМ</w:t>
      </w:r>
      <w:r w:rsidR="0067058B" w:rsidRPr="006B4240">
        <w:rPr>
          <w:rFonts w:ascii="Times New Roman" w:eastAsia="Times New Roman" w:hAnsi="Times New Roman" w:cs="Times New Roman"/>
          <w:sz w:val="24"/>
          <w:szCs w:val="24"/>
        </w:rPr>
        <w:t>.</w:t>
      </w:r>
    </w:p>
    <w:p w14:paraId="6B0F3E3B" w14:textId="77777777" w:rsidR="0067058B" w:rsidRPr="00E87DD6" w:rsidRDefault="0067058B" w:rsidP="0067058B">
      <w:pPr>
        <w:spacing w:after="0" w:line="240" w:lineRule="auto"/>
        <w:ind w:firstLine="709"/>
        <w:jc w:val="both"/>
        <w:rPr>
          <w:rFonts w:ascii="Times New Roman" w:eastAsia="Times New Roman" w:hAnsi="Times New Roman" w:cs="Times New Roman"/>
          <w:sz w:val="24"/>
          <w:szCs w:val="24"/>
        </w:rPr>
      </w:pPr>
      <w:r w:rsidRPr="00966C09">
        <w:rPr>
          <w:rFonts w:ascii="Times New Roman" w:eastAsia="Times New Roman" w:hAnsi="Times New Roman" w:cs="Times New Roman"/>
          <w:sz w:val="24"/>
          <w:szCs w:val="24"/>
        </w:rPr>
        <w:t xml:space="preserve">ЦУКС и ДДС ЭОС обеспечиваются АРМ </w:t>
      </w:r>
      <w:proofErr w:type="gramStart"/>
      <w:r w:rsidRPr="00966C09">
        <w:rPr>
          <w:rFonts w:ascii="Times New Roman" w:eastAsia="Times New Roman" w:hAnsi="Times New Roman" w:cs="Times New Roman"/>
          <w:sz w:val="24"/>
          <w:szCs w:val="24"/>
        </w:rPr>
        <w:t>соответствующими  ведомствами</w:t>
      </w:r>
      <w:proofErr w:type="gramEnd"/>
      <w:r w:rsidRPr="00966C09">
        <w:rPr>
          <w:rFonts w:ascii="Times New Roman" w:eastAsia="Times New Roman" w:hAnsi="Times New Roman" w:cs="Times New Roman"/>
          <w:sz w:val="24"/>
          <w:szCs w:val="24"/>
        </w:rPr>
        <w:t>.</w:t>
      </w:r>
    </w:p>
    <w:p w14:paraId="42D34369" w14:textId="77777777" w:rsidR="0067058B" w:rsidRPr="003841D7" w:rsidRDefault="0067058B" w:rsidP="0067058B">
      <w:pPr>
        <w:spacing w:after="0" w:line="240" w:lineRule="auto"/>
        <w:jc w:val="center"/>
        <w:rPr>
          <w:rFonts w:ascii="Times New Roman" w:eastAsia="Times New Roman" w:hAnsi="Times New Roman" w:cs="Times New Roman"/>
          <w:b/>
          <w:sz w:val="24"/>
          <w:szCs w:val="24"/>
        </w:rPr>
      </w:pPr>
    </w:p>
    <w:tbl>
      <w:tblPr>
        <w:tblStyle w:val="TableGrid"/>
        <w:tblW w:w="9721" w:type="dxa"/>
        <w:tblInd w:w="197" w:type="dxa"/>
        <w:tblCellMar>
          <w:top w:w="51" w:type="dxa"/>
          <w:left w:w="107" w:type="dxa"/>
          <w:right w:w="101" w:type="dxa"/>
        </w:tblCellMar>
        <w:tblLook w:val="04A0" w:firstRow="1" w:lastRow="0" w:firstColumn="1" w:lastColumn="0" w:noHBand="0" w:noVBand="1"/>
      </w:tblPr>
      <w:tblGrid>
        <w:gridCol w:w="6480"/>
        <w:gridCol w:w="3241"/>
      </w:tblGrid>
      <w:tr w:rsidR="0067058B" w:rsidRPr="003841D7" w14:paraId="02BF2AB6" w14:textId="77777777" w:rsidTr="00143C79">
        <w:trPr>
          <w:trHeight w:val="614"/>
        </w:trPr>
        <w:tc>
          <w:tcPr>
            <w:tcW w:w="648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DCDF53A" w14:textId="77777777" w:rsidR="0067058B" w:rsidRPr="003841D7" w:rsidRDefault="0067058B" w:rsidP="00E771C3">
            <w:pPr>
              <w:ind w:right="8"/>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Наименование </w:t>
            </w:r>
          </w:p>
        </w:tc>
        <w:tc>
          <w:tcPr>
            <w:tcW w:w="324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14582FF" w14:textId="77777777" w:rsidR="0067058B" w:rsidRPr="003841D7" w:rsidRDefault="0067058B" w:rsidP="00E771C3">
            <w:pPr>
              <w:ind w:right="8"/>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Адрес </w:t>
            </w:r>
          </w:p>
        </w:tc>
      </w:tr>
      <w:tr w:rsidR="0067058B" w:rsidRPr="003841D7" w14:paraId="7A424102" w14:textId="77777777" w:rsidTr="003B3BF1">
        <w:trPr>
          <w:trHeight w:val="188"/>
        </w:trPr>
        <w:tc>
          <w:tcPr>
            <w:tcW w:w="6480" w:type="dxa"/>
            <w:tcBorders>
              <w:top w:val="single" w:sz="4" w:space="0" w:color="000000"/>
              <w:left w:val="single" w:sz="4" w:space="0" w:color="000000"/>
              <w:bottom w:val="single" w:sz="4" w:space="0" w:color="000000"/>
              <w:right w:val="single" w:sz="4" w:space="0" w:color="000000"/>
            </w:tcBorders>
            <w:vAlign w:val="center"/>
          </w:tcPr>
          <w:p w14:paraId="7AD632D3" w14:textId="77777777" w:rsidR="0067058B" w:rsidRPr="003841D7" w:rsidRDefault="0067058B" w:rsidP="003B3BF1">
            <w:pPr>
              <w:ind w:left="1"/>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Центр обработки вызовов Система-112 </w:t>
            </w:r>
          </w:p>
        </w:tc>
        <w:tc>
          <w:tcPr>
            <w:tcW w:w="3241" w:type="dxa"/>
            <w:tcBorders>
              <w:top w:val="single" w:sz="4" w:space="0" w:color="000000"/>
              <w:left w:val="single" w:sz="4" w:space="0" w:color="000000"/>
              <w:bottom w:val="single" w:sz="4" w:space="0" w:color="000000"/>
              <w:right w:val="single" w:sz="4" w:space="0" w:color="000000"/>
            </w:tcBorders>
          </w:tcPr>
          <w:p w14:paraId="0668B70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sz w:val="24"/>
                <w:szCs w:val="24"/>
              </w:rPr>
              <w:t>г. Уфа, ул. Гагарина, 39/2</w:t>
            </w:r>
          </w:p>
        </w:tc>
      </w:tr>
      <w:tr w:rsidR="0067058B" w:rsidRPr="003841D7" w14:paraId="60921AA9" w14:textId="77777777" w:rsidTr="003B3BF1">
        <w:trPr>
          <w:trHeight w:val="467"/>
        </w:trPr>
        <w:tc>
          <w:tcPr>
            <w:tcW w:w="6480" w:type="dxa"/>
            <w:tcBorders>
              <w:top w:val="single" w:sz="4" w:space="0" w:color="000000"/>
              <w:left w:val="single" w:sz="4" w:space="0" w:color="000000"/>
              <w:bottom w:val="single" w:sz="4" w:space="0" w:color="000000"/>
              <w:right w:val="single" w:sz="4" w:space="0" w:color="000000"/>
            </w:tcBorders>
            <w:vAlign w:val="center"/>
          </w:tcPr>
          <w:p w14:paraId="5AC4F624" w14:textId="77777777" w:rsidR="0067058B" w:rsidRPr="003841D7" w:rsidRDefault="0067058B" w:rsidP="003B3BF1">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Резервный центр обработки вызовов Система-112 (ЕДДС ГО г. Уфа)</w:t>
            </w:r>
          </w:p>
        </w:tc>
        <w:tc>
          <w:tcPr>
            <w:tcW w:w="3241" w:type="dxa"/>
            <w:tcBorders>
              <w:top w:val="single" w:sz="4" w:space="0" w:color="000000"/>
              <w:left w:val="single" w:sz="4" w:space="0" w:color="000000"/>
              <w:bottom w:val="single" w:sz="4" w:space="0" w:color="000000"/>
              <w:right w:val="single" w:sz="4" w:space="0" w:color="000000"/>
            </w:tcBorders>
          </w:tcPr>
          <w:p w14:paraId="5123AC3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 Уфа, ул. Российская, 21</w:t>
            </w:r>
          </w:p>
        </w:tc>
      </w:tr>
      <w:tr w:rsidR="0067058B" w:rsidRPr="003841D7" w14:paraId="159596D5" w14:textId="77777777" w:rsidTr="003B3BF1">
        <w:trPr>
          <w:trHeight w:val="467"/>
        </w:trPr>
        <w:tc>
          <w:tcPr>
            <w:tcW w:w="6480" w:type="dxa"/>
            <w:tcBorders>
              <w:top w:val="single" w:sz="4" w:space="0" w:color="000000"/>
              <w:left w:val="single" w:sz="4" w:space="0" w:color="000000"/>
              <w:bottom w:val="single" w:sz="4" w:space="0" w:color="000000"/>
              <w:right w:val="single" w:sz="4" w:space="0" w:color="000000"/>
            </w:tcBorders>
            <w:vAlign w:val="center"/>
          </w:tcPr>
          <w:p w14:paraId="6015A214" w14:textId="77777777" w:rsidR="0067058B" w:rsidRPr="003841D7" w:rsidRDefault="0067058B" w:rsidP="003B3BF1">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Учебно-методический центр</w:t>
            </w:r>
          </w:p>
        </w:tc>
        <w:tc>
          <w:tcPr>
            <w:tcW w:w="3241" w:type="dxa"/>
            <w:tcBorders>
              <w:top w:val="single" w:sz="4" w:space="0" w:color="000000"/>
              <w:left w:val="single" w:sz="4" w:space="0" w:color="000000"/>
              <w:bottom w:val="single" w:sz="4" w:space="0" w:color="000000"/>
              <w:right w:val="single" w:sz="4" w:space="0" w:color="000000"/>
            </w:tcBorders>
          </w:tcPr>
          <w:p w14:paraId="38F7CD8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 Уфа, ул. Горького, 35а</w:t>
            </w:r>
          </w:p>
        </w:tc>
      </w:tr>
      <w:tr w:rsidR="0067058B" w:rsidRPr="003841D7" w14:paraId="68465DFE" w14:textId="77777777" w:rsidTr="003B3BF1">
        <w:trPr>
          <w:trHeight w:val="467"/>
        </w:trPr>
        <w:tc>
          <w:tcPr>
            <w:tcW w:w="6480" w:type="dxa"/>
            <w:tcBorders>
              <w:top w:val="single" w:sz="4" w:space="0" w:color="000000"/>
              <w:left w:val="single" w:sz="4" w:space="0" w:color="000000"/>
              <w:bottom w:val="single" w:sz="4" w:space="0" w:color="000000"/>
              <w:right w:val="single" w:sz="4" w:space="0" w:color="000000"/>
            </w:tcBorders>
            <w:vAlign w:val="center"/>
          </w:tcPr>
          <w:p w14:paraId="26C81F7B" w14:textId="77777777" w:rsidR="0067058B" w:rsidRPr="003841D7" w:rsidRDefault="0067058B" w:rsidP="003B3BF1">
            <w:pPr>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ФКУ</w:t>
            </w:r>
            <w:r w:rsidRPr="003841D7">
              <w:rPr>
                <w:rFonts w:ascii="Times New Roman" w:eastAsia="Times New Roman" w:hAnsi="Times New Roman" w:cs="Times New Roman"/>
                <w:sz w:val="24"/>
                <w:szCs w:val="24"/>
              </w:rPr>
              <w:t xml:space="preserve"> «Центр управления в кризисных ситуациях Главного управления МЧС России по </w:t>
            </w:r>
            <w:r w:rsidRPr="003841D7">
              <w:rPr>
                <w:rFonts w:ascii="Times New Roman" w:hAnsi="Times New Roman" w:cs="Times New Roman"/>
                <w:bCs/>
                <w:iCs/>
                <w:sz w:val="24"/>
                <w:szCs w:val="24"/>
              </w:rPr>
              <w:t>Республике Башкортостан</w:t>
            </w:r>
            <w:r w:rsidRPr="003841D7">
              <w:rPr>
                <w:rFonts w:ascii="Times New Roman" w:hAnsi="Times New Roman" w:cs="Times New Roman"/>
                <w:sz w:val="24"/>
                <w:szCs w:val="24"/>
              </w:rPr>
              <w:t>»</w:t>
            </w:r>
          </w:p>
        </w:tc>
        <w:tc>
          <w:tcPr>
            <w:tcW w:w="3241" w:type="dxa"/>
            <w:tcBorders>
              <w:top w:val="single" w:sz="4" w:space="0" w:color="000000"/>
              <w:left w:val="single" w:sz="4" w:space="0" w:color="000000"/>
              <w:bottom w:val="single" w:sz="4" w:space="0" w:color="000000"/>
              <w:right w:val="single" w:sz="4" w:space="0" w:color="000000"/>
            </w:tcBorders>
          </w:tcPr>
          <w:p w14:paraId="666C6AB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 Уфа, ул. 8 Марта, 12/1</w:t>
            </w:r>
          </w:p>
        </w:tc>
      </w:tr>
    </w:tbl>
    <w:p w14:paraId="6E90DAF9" w14:textId="77777777" w:rsidR="0067058B" w:rsidRPr="003841D7" w:rsidRDefault="0067058B" w:rsidP="0067058B">
      <w:pPr>
        <w:spacing w:before="240" w:after="0" w:line="240" w:lineRule="auto"/>
        <w:ind w:left="142"/>
        <w:jc w:val="center"/>
        <w:rPr>
          <w:rFonts w:ascii="Times New Roman" w:hAnsi="Times New Roman" w:cs="Times New Roman"/>
          <w:b/>
          <w:sz w:val="24"/>
          <w:szCs w:val="24"/>
        </w:rPr>
      </w:pPr>
      <w:r w:rsidRPr="003841D7">
        <w:rPr>
          <w:rFonts w:ascii="Times New Roman" w:eastAsia="Times New Roman" w:hAnsi="Times New Roman" w:cs="Times New Roman"/>
          <w:b/>
          <w:sz w:val="24"/>
          <w:szCs w:val="24"/>
        </w:rPr>
        <w:t>Информация о ЕДДС в РБ</w:t>
      </w:r>
    </w:p>
    <w:tbl>
      <w:tblPr>
        <w:tblStyle w:val="TableGrid"/>
        <w:tblW w:w="9729" w:type="dxa"/>
        <w:tblInd w:w="189" w:type="dxa"/>
        <w:tblLayout w:type="fixed"/>
        <w:tblCellMar>
          <w:top w:w="51" w:type="dxa"/>
          <w:left w:w="107" w:type="dxa"/>
          <w:right w:w="68" w:type="dxa"/>
        </w:tblCellMar>
        <w:tblLook w:val="04A0" w:firstRow="1" w:lastRow="0" w:firstColumn="1" w:lastColumn="0" w:noHBand="0" w:noVBand="1"/>
      </w:tblPr>
      <w:tblGrid>
        <w:gridCol w:w="560"/>
        <w:gridCol w:w="2619"/>
        <w:gridCol w:w="1874"/>
        <w:gridCol w:w="1985"/>
        <w:gridCol w:w="2691"/>
      </w:tblGrid>
      <w:tr w:rsidR="0067058B" w:rsidRPr="003841D7" w14:paraId="6D77EE6A" w14:textId="77777777" w:rsidTr="00143C79">
        <w:trPr>
          <w:trHeight w:val="879"/>
        </w:trPr>
        <w:tc>
          <w:tcPr>
            <w:tcW w:w="56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2D6C68" w14:textId="77777777" w:rsidR="0067058B" w:rsidRPr="003841D7" w:rsidRDefault="0067058B" w:rsidP="00E771C3">
            <w:pPr>
              <w:ind w:left="-47" w:right="-12"/>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p>
          <w:p w14:paraId="57A4A5A0" w14:textId="77777777" w:rsidR="0067058B" w:rsidRPr="003841D7" w:rsidRDefault="0067058B" w:rsidP="00E771C3">
            <w:pPr>
              <w:ind w:left="-47" w:right="-12"/>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п/п </w:t>
            </w:r>
          </w:p>
        </w:tc>
        <w:tc>
          <w:tcPr>
            <w:tcW w:w="261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272CEC7" w14:textId="77777777" w:rsidR="0067058B" w:rsidRPr="003841D7" w:rsidRDefault="0067058B" w:rsidP="00E771C3">
            <w:pPr>
              <w:ind w:left="-47"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Наименование ЕДДС</w:t>
            </w:r>
          </w:p>
        </w:tc>
        <w:tc>
          <w:tcPr>
            <w:tcW w:w="187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9739875" w14:textId="77777777" w:rsidR="0067058B" w:rsidRPr="003841D7" w:rsidRDefault="0067058B" w:rsidP="00E771C3">
            <w:pPr>
              <w:ind w:left="-47"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Вышестоящая организация</w:t>
            </w:r>
          </w:p>
        </w:tc>
        <w:tc>
          <w:tcPr>
            <w:tcW w:w="1985" w:type="dxa"/>
            <w:tcBorders>
              <w:top w:val="single" w:sz="4" w:space="0" w:color="000000"/>
              <w:left w:val="single" w:sz="4" w:space="0" w:color="000000"/>
              <w:bottom w:val="single" w:sz="4" w:space="0" w:color="000000"/>
              <w:right w:val="single" w:sz="4" w:space="0" w:color="000000"/>
            </w:tcBorders>
            <w:shd w:val="clear" w:color="auto" w:fill="E0E0E0"/>
          </w:tcPr>
          <w:p w14:paraId="12ACBD7D" w14:textId="77777777" w:rsidR="0067058B" w:rsidRPr="003841D7" w:rsidRDefault="0067058B" w:rsidP="00E771C3">
            <w:pPr>
              <w:ind w:left="-47"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Муниципальное образование</w:t>
            </w:r>
          </w:p>
          <w:p w14:paraId="07EE16FE" w14:textId="77777777" w:rsidR="0067058B" w:rsidRPr="003841D7" w:rsidRDefault="0067058B" w:rsidP="00E771C3">
            <w:pPr>
              <w:ind w:left="-47"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(перечень МО)</w:t>
            </w:r>
          </w:p>
        </w:tc>
        <w:tc>
          <w:tcPr>
            <w:tcW w:w="269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F4B2B0" w14:textId="77777777" w:rsidR="0067058B" w:rsidRPr="003841D7" w:rsidRDefault="0067058B" w:rsidP="00E771C3">
            <w:pPr>
              <w:ind w:left="-47"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Адрес ЕДДС</w:t>
            </w:r>
          </w:p>
        </w:tc>
      </w:tr>
      <w:tr w:rsidR="0067058B" w:rsidRPr="003841D7" w14:paraId="757F8C9C"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2D02489A" w14:textId="77777777" w:rsidR="0067058B" w:rsidRPr="003841D7" w:rsidRDefault="0067058B" w:rsidP="00E771C3">
            <w:pPr>
              <w:rPr>
                <w:rFonts w:ascii="Times New Roman" w:hAnsi="Times New Roman" w:cs="Times New Roman"/>
                <w:sz w:val="24"/>
                <w:szCs w:val="24"/>
                <w:lang w:val="en-US"/>
              </w:rPr>
            </w:pPr>
            <w:r w:rsidRPr="003841D7">
              <w:rPr>
                <w:rFonts w:ascii="Times New Roman" w:eastAsia="Times New Roman" w:hAnsi="Times New Roman" w:cs="Times New Roman"/>
                <w:sz w:val="24"/>
                <w:szCs w:val="24"/>
              </w:rPr>
              <w:t xml:space="preserve"> </w:t>
            </w:r>
            <w:r w:rsidRPr="003841D7">
              <w:rPr>
                <w:rFonts w:ascii="Times New Roman" w:eastAsia="Times New Roman" w:hAnsi="Times New Roman" w:cs="Times New Roman"/>
                <w:sz w:val="24"/>
                <w:szCs w:val="24"/>
                <w:lang w:val="en-US"/>
              </w:rPr>
              <w:t>1</w:t>
            </w:r>
          </w:p>
        </w:tc>
        <w:tc>
          <w:tcPr>
            <w:tcW w:w="2619" w:type="dxa"/>
            <w:tcBorders>
              <w:top w:val="single" w:sz="4" w:space="0" w:color="000000"/>
              <w:left w:val="single" w:sz="4" w:space="0" w:color="000000"/>
              <w:bottom w:val="single" w:sz="4" w:space="0" w:color="000000"/>
              <w:right w:val="single" w:sz="4" w:space="0" w:color="000000"/>
            </w:tcBorders>
          </w:tcPr>
          <w:p w14:paraId="4BA80B9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Абзелиловский</w:t>
            </w:r>
            <w:proofErr w:type="spellEnd"/>
            <w:r w:rsidRPr="003841D7">
              <w:rPr>
                <w:rFonts w:ascii="Times New Roman" w:eastAsia="Times New Roman" w:hAnsi="Times New Roman" w:cs="Times New Roman"/>
                <w:sz w:val="24"/>
                <w:szCs w:val="24"/>
              </w:rPr>
              <w:t xml:space="preserve"> район </w:t>
            </w:r>
          </w:p>
        </w:tc>
        <w:tc>
          <w:tcPr>
            <w:tcW w:w="1874" w:type="dxa"/>
            <w:tcBorders>
              <w:top w:val="single" w:sz="4" w:space="0" w:color="000000"/>
              <w:left w:val="single" w:sz="4" w:space="0" w:color="000000"/>
              <w:bottom w:val="single" w:sz="4" w:space="0" w:color="000000"/>
              <w:right w:val="single" w:sz="4" w:space="0" w:color="000000"/>
            </w:tcBorders>
          </w:tcPr>
          <w:p w14:paraId="08D1A349" w14:textId="77777777" w:rsidR="0067058B" w:rsidRPr="003841D7" w:rsidRDefault="0067058B" w:rsidP="00E771C3">
            <w:pPr>
              <w:ind w:right="-68"/>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Абзелиловского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6D71CB8F" w14:textId="77777777" w:rsidR="0067058B" w:rsidRPr="003841D7" w:rsidRDefault="0067058B" w:rsidP="00E771C3">
            <w:pPr>
              <w:ind w:right="-68"/>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Муниципальный район </w:t>
            </w:r>
            <w:proofErr w:type="spellStart"/>
            <w:r w:rsidRPr="003841D7">
              <w:rPr>
                <w:rFonts w:ascii="Times New Roman" w:eastAsia="Times New Roman" w:hAnsi="Times New Roman" w:cs="Times New Roman"/>
                <w:sz w:val="24"/>
                <w:szCs w:val="24"/>
              </w:rPr>
              <w:t>Абзелиловский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419B14F3" w14:textId="77777777" w:rsidR="0067058B" w:rsidRPr="003841D7" w:rsidRDefault="0067058B" w:rsidP="00E771C3">
            <w:pPr>
              <w:ind w:right="-68"/>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453620, Республика Башкортостан, </w:t>
            </w:r>
            <w:proofErr w:type="spellStart"/>
            <w:r w:rsidRPr="003841D7">
              <w:rPr>
                <w:rFonts w:ascii="Times New Roman" w:eastAsia="Times New Roman" w:hAnsi="Times New Roman" w:cs="Times New Roman"/>
                <w:sz w:val="24"/>
                <w:szCs w:val="24"/>
              </w:rPr>
              <w:t>Абзелиловский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Аскарово, </w:t>
            </w:r>
            <w:r w:rsidRPr="003841D7">
              <w:rPr>
                <w:rFonts w:ascii="Times New Roman" w:eastAsia="Times New Roman" w:hAnsi="Times New Roman" w:cs="Times New Roman"/>
                <w:sz w:val="24"/>
                <w:szCs w:val="24"/>
              </w:rPr>
              <w:br/>
              <w:t>ул. Р. Давлетова, 6</w:t>
            </w:r>
          </w:p>
        </w:tc>
      </w:tr>
      <w:tr w:rsidR="0067058B" w:rsidRPr="003841D7" w14:paraId="49946B2E"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94230D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w:t>
            </w:r>
          </w:p>
        </w:tc>
        <w:tc>
          <w:tcPr>
            <w:tcW w:w="2619" w:type="dxa"/>
            <w:tcBorders>
              <w:top w:val="single" w:sz="4" w:space="0" w:color="000000"/>
              <w:left w:val="single" w:sz="4" w:space="0" w:color="000000"/>
              <w:bottom w:val="single" w:sz="4" w:space="0" w:color="000000"/>
              <w:right w:val="single" w:sz="4" w:space="0" w:color="000000"/>
            </w:tcBorders>
          </w:tcPr>
          <w:p w14:paraId="3B57640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Альшеевский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2A4E01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Альшеевского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2A35CF1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Альшеевский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6D574F9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452122, Республика Башкортостан, </w:t>
            </w:r>
            <w:proofErr w:type="spellStart"/>
            <w:r w:rsidRPr="003841D7">
              <w:rPr>
                <w:rFonts w:ascii="Times New Roman" w:eastAsia="Times New Roman" w:hAnsi="Times New Roman" w:cs="Times New Roman"/>
                <w:sz w:val="24"/>
                <w:szCs w:val="24"/>
              </w:rPr>
              <w:t>Альшеевский</w:t>
            </w:r>
            <w:proofErr w:type="spellEnd"/>
            <w:r w:rsidRPr="003841D7">
              <w:rPr>
                <w:rFonts w:ascii="Times New Roman" w:eastAsia="Times New Roman" w:hAnsi="Times New Roman" w:cs="Times New Roman"/>
                <w:sz w:val="24"/>
                <w:szCs w:val="24"/>
              </w:rPr>
              <w:t xml:space="preserve"> район, п. Раевский, </w:t>
            </w:r>
            <w:r w:rsidRPr="003841D7">
              <w:rPr>
                <w:rFonts w:ascii="Times New Roman" w:eastAsia="Times New Roman" w:hAnsi="Times New Roman" w:cs="Times New Roman"/>
                <w:sz w:val="24"/>
                <w:szCs w:val="24"/>
              </w:rPr>
              <w:br/>
              <w:t>ул. Кирова, 1Б</w:t>
            </w:r>
          </w:p>
        </w:tc>
      </w:tr>
      <w:tr w:rsidR="0067058B" w:rsidRPr="003841D7" w14:paraId="4FF8D090"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DE0A72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w:t>
            </w:r>
          </w:p>
        </w:tc>
        <w:tc>
          <w:tcPr>
            <w:tcW w:w="2619" w:type="dxa"/>
            <w:tcBorders>
              <w:top w:val="single" w:sz="4" w:space="0" w:color="000000"/>
              <w:left w:val="single" w:sz="4" w:space="0" w:color="000000"/>
              <w:bottom w:val="single" w:sz="4" w:space="0" w:color="000000"/>
              <w:right w:val="single" w:sz="4" w:space="0" w:color="000000"/>
            </w:tcBorders>
          </w:tcPr>
          <w:p w14:paraId="0E78EB5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Архангельский район</w:t>
            </w:r>
          </w:p>
        </w:tc>
        <w:tc>
          <w:tcPr>
            <w:tcW w:w="1874" w:type="dxa"/>
            <w:tcBorders>
              <w:top w:val="single" w:sz="4" w:space="0" w:color="000000"/>
              <w:left w:val="single" w:sz="4" w:space="0" w:color="000000"/>
              <w:bottom w:val="single" w:sz="4" w:space="0" w:color="000000"/>
              <w:right w:val="single" w:sz="4" w:space="0" w:color="000000"/>
            </w:tcBorders>
          </w:tcPr>
          <w:p w14:paraId="4FE94B9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Архангельского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4405914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Архангельский район</w:t>
            </w:r>
          </w:p>
        </w:tc>
        <w:tc>
          <w:tcPr>
            <w:tcW w:w="2691" w:type="dxa"/>
            <w:tcBorders>
              <w:top w:val="single" w:sz="4" w:space="0" w:color="000000"/>
              <w:left w:val="single" w:sz="4" w:space="0" w:color="000000"/>
              <w:bottom w:val="single" w:sz="4" w:space="0" w:color="000000"/>
              <w:right w:val="single" w:sz="4" w:space="0" w:color="000000"/>
            </w:tcBorders>
          </w:tcPr>
          <w:p w14:paraId="24A4590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453030, Республика Башкортостан, Архангельский район, </w:t>
            </w:r>
            <w:r w:rsidRPr="003841D7">
              <w:rPr>
                <w:rFonts w:ascii="Times New Roman" w:eastAsia="Times New Roman" w:hAnsi="Times New Roman" w:cs="Times New Roman"/>
                <w:sz w:val="24"/>
                <w:szCs w:val="24"/>
              </w:rPr>
              <w:br/>
              <w:t xml:space="preserve">с. Архангельское, </w:t>
            </w:r>
            <w:r w:rsidRPr="003841D7">
              <w:rPr>
                <w:rFonts w:ascii="Times New Roman" w:eastAsia="Times New Roman" w:hAnsi="Times New Roman" w:cs="Times New Roman"/>
                <w:sz w:val="24"/>
                <w:szCs w:val="24"/>
              </w:rPr>
              <w:br/>
              <w:t>ул. Чкалова, 57/1</w:t>
            </w:r>
          </w:p>
        </w:tc>
      </w:tr>
      <w:tr w:rsidR="0067058B" w:rsidRPr="003841D7" w14:paraId="5B9CE85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7660EC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w:t>
            </w:r>
          </w:p>
        </w:tc>
        <w:tc>
          <w:tcPr>
            <w:tcW w:w="2619" w:type="dxa"/>
            <w:tcBorders>
              <w:top w:val="single" w:sz="4" w:space="0" w:color="000000"/>
              <w:left w:val="single" w:sz="4" w:space="0" w:color="000000"/>
              <w:bottom w:val="single" w:sz="4" w:space="0" w:color="000000"/>
              <w:right w:val="single" w:sz="4" w:space="0" w:color="000000"/>
            </w:tcBorders>
          </w:tcPr>
          <w:p w14:paraId="4152132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Аскинский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04B4B83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Аскинского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240C376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Аскинский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3B5417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452880, Республика Башкортостан, </w:t>
            </w:r>
            <w:proofErr w:type="spellStart"/>
            <w:r w:rsidRPr="003841D7">
              <w:rPr>
                <w:rFonts w:ascii="Times New Roman" w:eastAsia="Times New Roman" w:hAnsi="Times New Roman" w:cs="Times New Roman"/>
                <w:sz w:val="24"/>
                <w:szCs w:val="24"/>
              </w:rPr>
              <w:t>Аскинский</w:t>
            </w:r>
            <w:proofErr w:type="spellEnd"/>
            <w:r w:rsidRPr="003841D7">
              <w:rPr>
                <w:rFonts w:ascii="Times New Roman" w:eastAsia="Times New Roman" w:hAnsi="Times New Roman" w:cs="Times New Roman"/>
                <w:sz w:val="24"/>
                <w:szCs w:val="24"/>
              </w:rPr>
              <w:t xml:space="preserve"> район, с. Аскино, </w:t>
            </w:r>
            <w:r w:rsidRPr="003841D7">
              <w:rPr>
                <w:rFonts w:ascii="Times New Roman" w:eastAsia="Times New Roman" w:hAnsi="Times New Roman" w:cs="Times New Roman"/>
                <w:sz w:val="24"/>
                <w:szCs w:val="24"/>
              </w:rPr>
              <w:br/>
              <w:t>ул. Ленина, 4</w:t>
            </w:r>
          </w:p>
        </w:tc>
      </w:tr>
      <w:tr w:rsidR="0067058B" w:rsidRPr="003841D7" w14:paraId="5C75087F"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2D8A2C58"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5</w:t>
            </w:r>
          </w:p>
        </w:tc>
        <w:tc>
          <w:tcPr>
            <w:tcW w:w="2619" w:type="dxa"/>
            <w:tcBorders>
              <w:top w:val="single" w:sz="4" w:space="0" w:color="000000"/>
              <w:left w:val="single" w:sz="4" w:space="0" w:color="000000"/>
              <w:bottom w:val="single" w:sz="4" w:space="0" w:color="000000"/>
              <w:right w:val="single" w:sz="4" w:space="0" w:color="000000"/>
            </w:tcBorders>
          </w:tcPr>
          <w:p w14:paraId="28D4048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Аургазинский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68BECA1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lastRenderedPageBreak/>
              <w:t>Аургазинского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A5AE74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 xml:space="preserve">Муниципальный район </w:t>
            </w:r>
            <w:proofErr w:type="spellStart"/>
            <w:r w:rsidRPr="003841D7">
              <w:rPr>
                <w:rFonts w:ascii="Times New Roman" w:eastAsia="Times New Roman" w:hAnsi="Times New Roman" w:cs="Times New Roman"/>
                <w:sz w:val="24"/>
                <w:szCs w:val="24"/>
              </w:rPr>
              <w:lastRenderedPageBreak/>
              <w:t>Аургазинский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C66BD3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 xml:space="preserve">453480, Республика Башкортостан, </w:t>
            </w:r>
            <w:proofErr w:type="spellStart"/>
            <w:r w:rsidRPr="003841D7">
              <w:rPr>
                <w:rFonts w:ascii="Times New Roman" w:eastAsia="Times New Roman" w:hAnsi="Times New Roman" w:cs="Times New Roman"/>
                <w:sz w:val="24"/>
                <w:szCs w:val="24"/>
              </w:rPr>
              <w:t>Аургазинский</w:t>
            </w:r>
            <w:proofErr w:type="spellEnd"/>
            <w:r w:rsidRPr="003841D7">
              <w:rPr>
                <w:rFonts w:ascii="Times New Roman" w:eastAsia="Times New Roman" w:hAnsi="Times New Roman" w:cs="Times New Roman"/>
                <w:sz w:val="24"/>
                <w:szCs w:val="24"/>
              </w:rPr>
              <w:t xml:space="preserve"> район, с. </w:t>
            </w:r>
            <w:r w:rsidRPr="003841D7">
              <w:rPr>
                <w:rFonts w:ascii="Times New Roman" w:eastAsia="Times New Roman" w:hAnsi="Times New Roman" w:cs="Times New Roman"/>
                <w:sz w:val="24"/>
                <w:szCs w:val="24"/>
              </w:rPr>
              <w:lastRenderedPageBreak/>
              <w:t xml:space="preserve">Толбазы, </w:t>
            </w:r>
            <w:r w:rsidRPr="003841D7">
              <w:rPr>
                <w:rFonts w:ascii="Times New Roman" w:eastAsia="Times New Roman" w:hAnsi="Times New Roman" w:cs="Times New Roman"/>
                <w:sz w:val="24"/>
                <w:szCs w:val="24"/>
              </w:rPr>
              <w:br/>
              <w:t>ул. Парковая, 4</w:t>
            </w:r>
          </w:p>
        </w:tc>
      </w:tr>
      <w:tr w:rsidR="0067058B" w:rsidRPr="003841D7" w14:paraId="29B100F1"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0D3C81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6</w:t>
            </w:r>
          </w:p>
        </w:tc>
        <w:tc>
          <w:tcPr>
            <w:tcW w:w="2619" w:type="dxa"/>
            <w:tcBorders>
              <w:top w:val="single" w:sz="4" w:space="0" w:color="000000"/>
              <w:left w:val="single" w:sz="4" w:space="0" w:color="000000"/>
              <w:bottom w:val="single" w:sz="4" w:space="0" w:color="000000"/>
              <w:right w:val="single" w:sz="4" w:space="0" w:color="000000"/>
            </w:tcBorders>
          </w:tcPr>
          <w:p w14:paraId="27B070B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Баймакский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6E15CE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Баймакского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EB5A86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Баймакский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1A0AC19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453630, Республика Башкортостан, </w:t>
            </w:r>
            <w:proofErr w:type="spellStart"/>
            <w:r w:rsidRPr="003841D7">
              <w:rPr>
                <w:rFonts w:ascii="Times New Roman" w:eastAsia="Times New Roman" w:hAnsi="Times New Roman" w:cs="Times New Roman"/>
                <w:sz w:val="24"/>
                <w:szCs w:val="24"/>
              </w:rPr>
              <w:t>Баймакский</w:t>
            </w:r>
            <w:proofErr w:type="spellEnd"/>
            <w:r w:rsidRPr="003841D7">
              <w:rPr>
                <w:rFonts w:ascii="Times New Roman" w:eastAsia="Times New Roman" w:hAnsi="Times New Roman" w:cs="Times New Roman"/>
                <w:sz w:val="24"/>
                <w:szCs w:val="24"/>
              </w:rPr>
              <w:t xml:space="preserve"> район, г. Баймак, </w:t>
            </w:r>
            <w:r w:rsidRPr="003841D7">
              <w:rPr>
                <w:rFonts w:ascii="Times New Roman" w:eastAsia="Times New Roman" w:hAnsi="Times New Roman" w:cs="Times New Roman"/>
                <w:sz w:val="24"/>
                <w:szCs w:val="24"/>
              </w:rPr>
              <w:br/>
              <w:t>ул. Юбилейная, 9</w:t>
            </w:r>
          </w:p>
        </w:tc>
      </w:tr>
      <w:tr w:rsidR="0067058B" w:rsidRPr="003841D7" w14:paraId="59CF41DC"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67DDD8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7</w:t>
            </w:r>
          </w:p>
        </w:tc>
        <w:tc>
          <w:tcPr>
            <w:tcW w:w="2619" w:type="dxa"/>
            <w:tcBorders>
              <w:top w:val="single" w:sz="4" w:space="0" w:color="000000"/>
              <w:left w:val="single" w:sz="4" w:space="0" w:color="000000"/>
              <w:bottom w:val="single" w:sz="4" w:space="0" w:color="000000"/>
              <w:right w:val="single" w:sz="4" w:space="0" w:color="000000"/>
            </w:tcBorders>
          </w:tcPr>
          <w:p w14:paraId="25A8D59F"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Бакалинский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917EA1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Бакалинского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57D1A9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Бакалинский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B72450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452650, Республика Башкортостан, </w:t>
            </w:r>
            <w:proofErr w:type="spellStart"/>
            <w:r w:rsidRPr="003841D7">
              <w:rPr>
                <w:rFonts w:ascii="Times New Roman" w:eastAsia="Times New Roman" w:hAnsi="Times New Roman" w:cs="Times New Roman"/>
                <w:sz w:val="24"/>
                <w:szCs w:val="24"/>
              </w:rPr>
              <w:t>Бакалинский</w:t>
            </w:r>
            <w:proofErr w:type="spellEnd"/>
            <w:r w:rsidRPr="003841D7">
              <w:rPr>
                <w:rFonts w:ascii="Times New Roman" w:eastAsia="Times New Roman" w:hAnsi="Times New Roman" w:cs="Times New Roman"/>
                <w:sz w:val="24"/>
                <w:szCs w:val="24"/>
              </w:rPr>
              <w:t xml:space="preserve"> район, с. Бакалы, </w:t>
            </w:r>
            <w:r w:rsidRPr="003841D7">
              <w:rPr>
                <w:rFonts w:ascii="Times New Roman" w:eastAsia="Times New Roman" w:hAnsi="Times New Roman" w:cs="Times New Roman"/>
                <w:sz w:val="24"/>
                <w:szCs w:val="24"/>
              </w:rPr>
              <w:br/>
              <w:t>ул. Красных Партизан, 60</w:t>
            </w:r>
          </w:p>
        </w:tc>
      </w:tr>
      <w:tr w:rsidR="0067058B" w:rsidRPr="003841D7" w14:paraId="21D13A8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F1E7BB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8</w:t>
            </w:r>
          </w:p>
        </w:tc>
        <w:tc>
          <w:tcPr>
            <w:tcW w:w="2619" w:type="dxa"/>
            <w:tcBorders>
              <w:top w:val="single" w:sz="4" w:space="0" w:color="000000"/>
              <w:left w:val="single" w:sz="4" w:space="0" w:color="000000"/>
              <w:bottom w:val="single" w:sz="4" w:space="0" w:color="000000"/>
              <w:right w:val="single" w:sz="4" w:space="0" w:color="000000"/>
            </w:tcBorders>
          </w:tcPr>
          <w:p w14:paraId="4F7D4A2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Балтачевский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14920A2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Балтачевского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419BD05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Балтачевский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119525A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452980, Республика Башкортостан, </w:t>
            </w:r>
            <w:r w:rsidRPr="003841D7">
              <w:rPr>
                <w:rFonts w:ascii="Times New Roman" w:eastAsia="Times New Roman" w:hAnsi="Times New Roman" w:cs="Times New Roman"/>
                <w:sz w:val="24"/>
                <w:szCs w:val="24"/>
              </w:rPr>
              <w:br/>
              <w:t xml:space="preserve">с. Старобалтачево, </w:t>
            </w:r>
            <w:r w:rsidRPr="003841D7">
              <w:rPr>
                <w:rFonts w:ascii="Times New Roman" w:eastAsia="Times New Roman" w:hAnsi="Times New Roman" w:cs="Times New Roman"/>
                <w:sz w:val="24"/>
                <w:szCs w:val="24"/>
              </w:rPr>
              <w:br/>
              <w:t>ул. Советская</w:t>
            </w:r>
            <w:r>
              <w:rPr>
                <w:rFonts w:ascii="Times New Roman" w:eastAsia="Times New Roman" w:hAnsi="Times New Roman" w:cs="Times New Roman"/>
                <w:sz w:val="24"/>
                <w:szCs w:val="24"/>
              </w:rPr>
              <w:t>,</w:t>
            </w:r>
            <w:r w:rsidRPr="003841D7">
              <w:rPr>
                <w:rFonts w:ascii="Times New Roman" w:eastAsia="Times New Roman" w:hAnsi="Times New Roman" w:cs="Times New Roman"/>
                <w:sz w:val="24"/>
                <w:szCs w:val="24"/>
              </w:rPr>
              <w:t xml:space="preserve"> 42 </w:t>
            </w:r>
          </w:p>
        </w:tc>
      </w:tr>
      <w:tr w:rsidR="0067058B" w:rsidRPr="003841D7" w14:paraId="5BF2BF4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2BFFB6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9</w:t>
            </w:r>
          </w:p>
        </w:tc>
        <w:tc>
          <w:tcPr>
            <w:tcW w:w="2619" w:type="dxa"/>
            <w:tcBorders>
              <w:top w:val="single" w:sz="4" w:space="0" w:color="000000"/>
              <w:left w:val="single" w:sz="4" w:space="0" w:color="000000"/>
              <w:bottom w:val="single" w:sz="4" w:space="0" w:color="000000"/>
              <w:right w:val="single" w:sz="4" w:space="0" w:color="000000"/>
            </w:tcBorders>
          </w:tcPr>
          <w:p w14:paraId="4A1B8F0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Белебеевский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1E4A006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Белебеевского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17FDCCC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Белебеевский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7EA6B17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452000, Республика Башкортостан, г. Белебей, </w:t>
            </w:r>
            <w:r w:rsidRPr="003841D7">
              <w:rPr>
                <w:rFonts w:ascii="Times New Roman" w:eastAsia="Times New Roman" w:hAnsi="Times New Roman" w:cs="Times New Roman"/>
                <w:sz w:val="24"/>
                <w:szCs w:val="24"/>
              </w:rPr>
              <w:br/>
              <w:t>ул. Интернациональная, 59А</w:t>
            </w:r>
          </w:p>
        </w:tc>
      </w:tr>
      <w:tr w:rsidR="0067058B" w:rsidRPr="003841D7" w14:paraId="643FF2A1"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AA1D919"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10</w:t>
            </w:r>
          </w:p>
        </w:tc>
        <w:tc>
          <w:tcPr>
            <w:tcW w:w="2619" w:type="dxa"/>
            <w:tcBorders>
              <w:top w:val="single" w:sz="4" w:space="0" w:color="000000"/>
              <w:left w:val="single" w:sz="4" w:space="0" w:color="000000"/>
              <w:bottom w:val="single" w:sz="4" w:space="0" w:color="000000"/>
              <w:right w:val="single" w:sz="4" w:space="0" w:color="000000"/>
            </w:tcBorders>
          </w:tcPr>
          <w:p w14:paraId="7E124BAD"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Белокатайский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1EEE238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Белокатайского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30D50F3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Белокатайский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78B5746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452580, Республика Башкортостан, </w:t>
            </w:r>
            <w:proofErr w:type="spellStart"/>
            <w:r w:rsidRPr="003841D7">
              <w:rPr>
                <w:rFonts w:ascii="Times New Roman" w:eastAsia="Times New Roman" w:hAnsi="Times New Roman" w:cs="Times New Roman"/>
                <w:sz w:val="24"/>
                <w:szCs w:val="24"/>
              </w:rPr>
              <w:t>Белокатайский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Новобелокатай, </w:t>
            </w:r>
            <w:r w:rsidRPr="003841D7">
              <w:rPr>
                <w:rFonts w:ascii="Times New Roman" w:eastAsia="Times New Roman" w:hAnsi="Times New Roman" w:cs="Times New Roman"/>
                <w:sz w:val="24"/>
                <w:szCs w:val="24"/>
              </w:rPr>
              <w:br/>
              <w:t>ул. Космонавтов, 6</w:t>
            </w:r>
          </w:p>
        </w:tc>
      </w:tr>
      <w:tr w:rsidR="0067058B" w:rsidRPr="003841D7" w14:paraId="5D09136C"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44BE88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11</w:t>
            </w:r>
          </w:p>
        </w:tc>
        <w:tc>
          <w:tcPr>
            <w:tcW w:w="2619" w:type="dxa"/>
            <w:tcBorders>
              <w:top w:val="single" w:sz="4" w:space="0" w:color="000000"/>
              <w:left w:val="single" w:sz="4" w:space="0" w:color="000000"/>
              <w:bottom w:val="single" w:sz="4" w:space="0" w:color="000000"/>
              <w:right w:val="single" w:sz="4" w:space="0" w:color="000000"/>
            </w:tcBorders>
          </w:tcPr>
          <w:p w14:paraId="6F2434F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 ЕДДС МР Белорецкий район</w:t>
            </w:r>
          </w:p>
        </w:tc>
        <w:tc>
          <w:tcPr>
            <w:tcW w:w="1874" w:type="dxa"/>
            <w:tcBorders>
              <w:top w:val="single" w:sz="4" w:space="0" w:color="000000"/>
              <w:left w:val="single" w:sz="4" w:space="0" w:color="000000"/>
              <w:bottom w:val="single" w:sz="4" w:space="0" w:color="000000"/>
              <w:right w:val="single" w:sz="4" w:space="0" w:color="000000"/>
            </w:tcBorders>
          </w:tcPr>
          <w:p w14:paraId="5B1000B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Белорецкий район</w:t>
            </w:r>
          </w:p>
        </w:tc>
        <w:tc>
          <w:tcPr>
            <w:tcW w:w="1985" w:type="dxa"/>
            <w:tcBorders>
              <w:top w:val="single" w:sz="4" w:space="0" w:color="000000"/>
              <w:left w:val="single" w:sz="4" w:space="0" w:color="000000"/>
              <w:bottom w:val="single" w:sz="4" w:space="0" w:color="000000"/>
              <w:right w:val="single" w:sz="4" w:space="0" w:color="000000"/>
            </w:tcBorders>
          </w:tcPr>
          <w:p w14:paraId="0FF7DCA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Белорецкий район</w:t>
            </w:r>
          </w:p>
        </w:tc>
        <w:tc>
          <w:tcPr>
            <w:tcW w:w="2691" w:type="dxa"/>
            <w:tcBorders>
              <w:top w:val="single" w:sz="4" w:space="0" w:color="000000"/>
              <w:left w:val="single" w:sz="4" w:space="0" w:color="000000"/>
              <w:bottom w:val="single" w:sz="4" w:space="0" w:color="000000"/>
              <w:right w:val="single" w:sz="4" w:space="0" w:color="000000"/>
            </w:tcBorders>
          </w:tcPr>
          <w:p w14:paraId="32D97FD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453500, Республика Башкортостан, г. Белорецк, ул. М. Гафури, 39</w:t>
            </w:r>
          </w:p>
        </w:tc>
      </w:tr>
      <w:tr w:rsidR="0067058B" w:rsidRPr="003841D7" w14:paraId="255C7F35"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03AED4D"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12</w:t>
            </w:r>
          </w:p>
        </w:tc>
        <w:tc>
          <w:tcPr>
            <w:tcW w:w="2619" w:type="dxa"/>
            <w:tcBorders>
              <w:top w:val="single" w:sz="4" w:space="0" w:color="000000"/>
              <w:left w:val="single" w:sz="4" w:space="0" w:color="000000"/>
              <w:bottom w:val="single" w:sz="4" w:space="0" w:color="000000"/>
              <w:right w:val="single" w:sz="4" w:space="0" w:color="000000"/>
            </w:tcBorders>
          </w:tcPr>
          <w:p w14:paraId="2FAE7F5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Бирский район</w:t>
            </w:r>
          </w:p>
        </w:tc>
        <w:tc>
          <w:tcPr>
            <w:tcW w:w="1874" w:type="dxa"/>
            <w:tcBorders>
              <w:top w:val="single" w:sz="4" w:space="0" w:color="000000"/>
              <w:left w:val="single" w:sz="4" w:space="0" w:color="000000"/>
              <w:bottom w:val="single" w:sz="4" w:space="0" w:color="000000"/>
              <w:right w:val="single" w:sz="4" w:space="0" w:color="000000"/>
            </w:tcBorders>
          </w:tcPr>
          <w:p w14:paraId="5458C4D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Бирский район</w:t>
            </w:r>
          </w:p>
        </w:tc>
        <w:tc>
          <w:tcPr>
            <w:tcW w:w="1985" w:type="dxa"/>
            <w:tcBorders>
              <w:top w:val="single" w:sz="4" w:space="0" w:color="000000"/>
              <w:left w:val="single" w:sz="4" w:space="0" w:color="000000"/>
              <w:bottom w:val="single" w:sz="4" w:space="0" w:color="000000"/>
              <w:right w:val="single" w:sz="4" w:space="0" w:color="000000"/>
            </w:tcBorders>
          </w:tcPr>
          <w:p w14:paraId="6C842C7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Бирский район</w:t>
            </w:r>
          </w:p>
        </w:tc>
        <w:tc>
          <w:tcPr>
            <w:tcW w:w="2691" w:type="dxa"/>
            <w:tcBorders>
              <w:top w:val="single" w:sz="4" w:space="0" w:color="000000"/>
              <w:left w:val="single" w:sz="4" w:space="0" w:color="000000"/>
              <w:bottom w:val="single" w:sz="4" w:space="0" w:color="000000"/>
              <w:right w:val="single" w:sz="4" w:space="0" w:color="000000"/>
            </w:tcBorders>
          </w:tcPr>
          <w:p w14:paraId="25AAD28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452455, Республика Башкортостан, г. Бирск, </w:t>
            </w:r>
            <w:r w:rsidRPr="003841D7">
              <w:rPr>
                <w:rFonts w:ascii="Times New Roman" w:eastAsia="Times New Roman" w:hAnsi="Times New Roman" w:cs="Times New Roman"/>
                <w:sz w:val="24"/>
                <w:szCs w:val="24"/>
              </w:rPr>
              <w:br/>
              <w:t>ул. Гагарина, 111</w:t>
            </w:r>
          </w:p>
        </w:tc>
      </w:tr>
      <w:tr w:rsidR="0067058B" w:rsidRPr="003841D7" w14:paraId="02293EAC"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888E42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13</w:t>
            </w:r>
          </w:p>
        </w:tc>
        <w:tc>
          <w:tcPr>
            <w:tcW w:w="2619" w:type="dxa"/>
            <w:tcBorders>
              <w:top w:val="single" w:sz="4" w:space="0" w:color="000000"/>
              <w:left w:val="single" w:sz="4" w:space="0" w:color="000000"/>
              <w:bottom w:val="single" w:sz="4" w:space="0" w:color="000000"/>
              <w:right w:val="single" w:sz="4" w:space="0" w:color="000000"/>
            </w:tcBorders>
          </w:tcPr>
          <w:p w14:paraId="66A4919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Бижбулякский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272324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Бижбулякского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1FEF71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Бижбулякский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D5A743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452040, Республика Башкортостан, </w:t>
            </w:r>
            <w:proofErr w:type="spellStart"/>
            <w:r w:rsidRPr="003841D7">
              <w:rPr>
                <w:rFonts w:ascii="Times New Roman" w:eastAsia="Times New Roman" w:hAnsi="Times New Roman" w:cs="Times New Roman"/>
                <w:sz w:val="24"/>
                <w:szCs w:val="24"/>
              </w:rPr>
              <w:t>Бижбулякский</w:t>
            </w:r>
            <w:proofErr w:type="spellEnd"/>
            <w:r w:rsidRPr="003841D7">
              <w:rPr>
                <w:rFonts w:ascii="Times New Roman" w:eastAsia="Times New Roman" w:hAnsi="Times New Roman" w:cs="Times New Roman"/>
                <w:sz w:val="24"/>
                <w:szCs w:val="24"/>
              </w:rPr>
              <w:t xml:space="preserve"> </w:t>
            </w:r>
            <w:proofErr w:type="gramStart"/>
            <w:r w:rsidRPr="003841D7">
              <w:rPr>
                <w:rFonts w:ascii="Times New Roman" w:eastAsia="Times New Roman" w:hAnsi="Times New Roman" w:cs="Times New Roman"/>
                <w:sz w:val="24"/>
                <w:szCs w:val="24"/>
              </w:rPr>
              <w:t>район,  с.</w:t>
            </w:r>
            <w:proofErr w:type="gramEnd"/>
            <w:r w:rsidRPr="003841D7">
              <w:rPr>
                <w:rFonts w:ascii="Times New Roman" w:eastAsia="Times New Roman" w:hAnsi="Times New Roman" w:cs="Times New Roman"/>
                <w:sz w:val="24"/>
                <w:szCs w:val="24"/>
              </w:rPr>
              <w:t xml:space="preserve"> Бижбуляк, </w:t>
            </w:r>
            <w:r w:rsidRPr="003841D7">
              <w:rPr>
                <w:rFonts w:ascii="Times New Roman" w:eastAsia="Times New Roman" w:hAnsi="Times New Roman" w:cs="Times New Roman"/>
                <w:sz w:val="24"/>
                <w:szCs w:val="24"/>
              </w:rPr>
              <w:br/>
              <w:t>ул. К. Иванова, 17</w:t>
            </w:r>
          </w:p>
        </w:tc>
      </w:tr>
      <w:tr w:rsidR="0067058B" w:rsidRPr="003841D7" w14:paraId="797E198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3560B0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14</w:t>
            </w:r>
          </w:p>
        </w:tc>
        <w:tc>
          <w:tcPr>
            <w:tcW w:w="2619" w:type="dxa"/>
            <w:tcBorders>
              <w:top w:val="single" w:sz="4" w:space="0" w:color="000000"/>
              <w:left w:val="single" w:sz="4" w:space="0" w:color="000000"/>
              <w:bottom w:val="single" w:sz="4" w:space="0" w:color="000000"/>
              <w:right w:val="single" w:sz="4" w:space="0" w:color="000000"/>
            </w:tcBorders>
          </w:tcPr>
          <w:p w14:paraId="16F2BEE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Благоварский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99271D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Благоварского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22613B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Благоварский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9CF871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452740, Республика Башкортостан, </w:t>
            </w:r>
            <w:proofErr w:type="spellStart"/>
            <w:r w:rsidRPr="003841D7">
              <w:rPr>
                <w:rFonts w:ascii="Times New Roman" w:eastAsia="Times New Roman" w:hAnsi="Times New Roman" w:cs="Times New Roman"/>
                <w:sz w:val="24"/>
                <w:szCs w:val="24"/>
              </w:rPr>
              <w:t>Благоварский</w:t>
            </w:r>
            <w:proofErr w:type="spellEnd"/>
            <w:r w:rsidRPr="003841D7">
              <w:rPr>
                <w:rFonts w:ascii="Times New Roman" w:eastAsia="Times New Roman" w:hAnsi="Times New Roman" w:cs="Times New Roman"/>
                <w:sz w:val="24"/>
                <w:szCs w:val="24"/>
              </w:rPr>
              <w:t xml:space="preserve"> район, с. Языково, </w:t>
            </w:r>
            <w:r w:rsidRPr="003841D7">
              <w:rPr>
                <w:rFonts w:ascii="Times New Roman" w:eastAsia="Times New Roman" w:hAnsi="Times New Roman" w:cs="Times New Roman"/>
                <w:sz w:val="24"/>
                <w:szCs w:val="24"/>
              </w:rPr>
              <w:br/>
              <w:t>ул. Пушкина, 25/1</w:t>
            </w:r>
          </w:p>
        </w:tc>
      </w:tr>
      <w:tr w:rsidR="0067058B" w:rsidRPr="003841D7" w14:paraId="3CED8F1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5A64C4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15</w:t>
            </w:r>
          </w:p>
        </w:tc>
        <w:tc>
          <w:tcPr>
            <w:tcW w:w="2619" w:type="dxa"/>
            <w:tcBorders>
              <w:top w:val="single" w:sz="4" w:space="0" w:color="000000"/>
              <w:left w:val="single" w:sz="4" w:space="0" w:color="000000"/>
              <w:bottom w:val="single" w:sz="4" w:space="0" w:color="000000"/>
              <w:right w:val="single" w:sz="4" w:space="0" w:color="000000"/>
            </w:tcBorders>
          </w:tcPr>
          <w:p w14:paraId="07C89D8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Благовещенский район</w:t>
            </w:r>
          </w:p>
        </w:tc>
        <w:tc>
          <w:tcPr>
            <w:tcW w:w="1874" w:type="dxa"/>
            <w:tcBorders>
              <w:top w:val="single" w:sz="4" w:space="0" w:color="000000"/>
              <w:left w:val="single" w:sz="4" w:space="0" w:color="000000"/>
              <w:bottom w:val="single" w:sz="4" w:space="0" w:color="000000"/>
              <w:right w:val="single" w:sz="4" w:space="0" w:color="000000"/>
            </w:tcBorders>
          </w:tcPr>
          <w:p w14:paraId="365103C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Благовещенского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5D0A2C0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Благовещенский район</w:t>
            </w:r>
          </w:p>
        </w:tc>
        <w:tc>
          <w:tcPr>
            <w:tcW w:w="2691" w:type="dxa"/>
            <w:tcBorders>
              <w:top w:val="single" w:sz="4" w:space="0" w:color="000000"/>
              <w:left w:val="single" w:sz="4" w:space="0" w:color="000000"/>
              <w:bottom w:val="single" w:sz="4" w:space="0" w:color="000000"/>
              <w:right w:val="single" w:sz="4" w:space="0" w:color="000000"/>
            </w:tcBorders>
          </w:tcPr>
          <w:p w14:paraId="6A46E5D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453430, Республика Башкортостан, </w:t>
            </w:r>
            <w:r w:rsidRPr="003841D7">
              <w:rPr>
                <w:rFonts w:ascii="Times New Roman" w:eastAsia="Times New Roman" w:hAnsi="Times New Roman" w:cs="Times New Roman"/>
                <w:sz w:val="24"/>
                <w:szCs w:val="24"/>
              </w:rPr>
              <w:br/>
              <w:t xml:space="preserve">г. Благовещенск, </w:t>
            </w:r>
            <w:r w:rsidRPr="003841D7">
              <w:rPr>
                <w:rFonts w:ascii="Times New Roman" w:eastAsia="Times New Roman" w:hAnsi="Times New Roman" w:cs="Times New Roman"/>
                <w:sz w:val="24"/>
                <w:szCs w:val="24"/>
              </w:rPr>
              <w:br/>
              <w:t>ул.50 лет Октября, 26</w:t>
            </w:r>
          </w:p>
        </w:tc>
      </w:tr>
      <w:tr w:rsidR="0067058B" w:rsidRPr="003841D7" w14:paraId="6F6CE7D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097B24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16</w:t>
            </w:r>
          </w:p>
        </w:tc>
        <w:tc>
          <w:tcPr>
            <w:tcW w:w="2619" w:type="dxa"/>
            <w:tcBorders>
              <w:top w:val="single" w:sz="4" w:space="0" w:color="000000"/>
              <w:left w:val="single" w:sz="4" w:space="0" w:color="000000"/>
              <w:bottom w:val="single" w:sz="4" w:space="0" w:color="000000"/>
              <w:right w:val="single" w:sz="4" w:space="0" w:color="000000"/>
            </w:tcBorders>
          </w:tcPr>
          <w:p w14:paraId="569F6C3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Буздякский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D066D3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Буздякский</w:t>
            </w:r>
            <w:proofErr w:type="spellEnd"/>
            <w:r w:rsidRPr="003841D7">
              <w:rPr>
                <w:rFonts w:ascii="Times New Roman" w:eastAsia="Times New Roman" w:hAnsi="Times New Roman" w:cs="Times New Roman"/>
                <w:sz w:val="24"/>
                <w:szCs w:val="24"/>
              </w:rPr>
              <w:t xml:space="preserve"> район</w:t>
            </w:r>
          </w:p>
        </w:tc>
        <w:tc>
          <w:tcPr>
            <w:tcW w:w="1985" w:type="dxa"/>
            <w:tcBorders>
              <w:top w:val="single" w:sz="4" w:space="0" w:color="000000"/>
              <w:left w:val="single" w:sz="4" w:space="0" w:color="000000"/>
              <w:bottom w:val="single" w:sz="4" w:space="0" w:color="000000"/>
              <w:right w:val="single" w:sz="4" w:space="0" w:color="000000"/>
            </w:tcBorders>
          </w:tcPr>
          <w:p w14:paraId="3A97CA7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Буздякский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6C40078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452710, Республика Башкортостан, </w:t>
            </w:r>
            <w:proofErr w:type="spellStart"/>
            <w:r w:rsidRPr="003841D7">
              <w:rPr>
                <w:rFonts w:ascii="Times New Roman" w:eastAsia="Times New Roman" w:hAnsi="Times New Roman" w:cs="Times New Roman"/>
                <w:sz w:val="24"/>
                <w:szCs w:val="24"/>
              </w:rPr>
              <w:t>Буздякский</w:t>
            </w:r>
            <w:proofErr w:type="spellEnd"/>
            <w:r w:rsidRPr="003841D7">
              <w:rPr>
                <w:rFonts w:ascii="Times New Roman" w:eastAsia="Times New Roman" w:hAnsi="Times New Roman" w:cs="Times New Roman"/>
                <w:sz w:val="24"/>
                <w:szCs w:val="24"/>
              </w:rPr>
              <w:t xml:space="preserve"> район, с. Буздяк, </w:t>
            </w:r>
            <w:r w:rsidRPr="003841D7">
              <w:rPr>
                <w:rFonts w:ascii="Times New Roman" w:eastAsia="Times New Roman" w:hAnsi="Times New Roman" w:cs="Times New Roman"/>
                <w:sz w:val="24"/>
                <w:szCs w:val="24"/>
              </w:rPr>
              <w:br/>
              <w:t xml:space="preserve">ул. Заводская, 11 </w:t>
            </w:r>
          </w:p>
        </w:tc>
      </w:tr>
      <w:tr w:rsidR="0067058B" w:rsidRPr="003841D7" w14:paraId="4B3F5C8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007B07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17</w:t>
            </w:r>
          </w:p>
        </w:tc>
        <w:tc>
          <w:tcPr>
            <w:tcW w:w="2619" w:type="dxa"/>
            <w:tcBorders>
              <w:top w:val="single" w:sz="4" w:space="0" w:color="000000"/>
              <w:left w:val="single" w:sz="4" w:space="0" w:color="000000"/>
              <w:bottom w:val="single" w:sz="4" w:space="0" w:color="000000"/>
              <w:right w:val="single" w:sz="4" w:space="0" w:color="000000"/>
            </w:tcBorders>
          </w:tcPr>
          <w:p w14:paraId="0209EBCD"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Бураевский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1A7C2C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Буравеского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2BE84C0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Бураевский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9BA4D9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452960, Республика Башкортостан, </w:t>
            </w:r>
            <w:proofErr w:type="spellStart"/>
            <w:r w:rsidRPr="003841D7">
              <w:rPr>
                <w:rFonts w:ascii="Times New Roman" w:eastAsia="Times New Roman" w:hAnsi="Times New Roman" w:cs="Times New Roman"/>
                <w:sz w:val="24"/>
                <w:szCs w:val="24"/>
              </w:rPr>
              <w:t>Бураевский</w:t>
            </w:r>
            <w:proofErr w:type="spellEnd"/>
            <w:r w:rsidRPr="003841D7">
              <w:rPr>
                <w:rFonts w:ascii="Times New Roman" w:eastAsia="Times New Roman" w:hAnsi="Times New Roman" w:cs="Times New Roman"/>
                <w:sz w:val="24"/>
                <w:szCs w:val="24"/>
              </w:rPr>
              <w:t xml:space="preserve"> район, с. Бураево, </w:t>
            </w:r>
            <w:r w:rsidRPr="003841D7">
              <w:rPr>
                <w:rFonts w:ascii="Times New Roman" w:eastAsia="Times New Roman" w:hAnsi="Times New Roman" w:cs="Times New Roman"/>
                <w:sz w:val="24"/>
                <w:szCs w:val="24"/>
              </w:rPr>
              <w:br/>
              <w:t>ул. М. Гафури, 4</w:t>
            </w:r>
          </w:p>
        </w:tc>
      </w:tr>
      <w:tr w:rsidR="0067058B" w:rsidRPr="003841D7" w14:paraId="64BA6EC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8CE0D4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18</w:t>
            </w:r>
          </w:p>
        </w:tc>
        <w:tc>
          <w:tcPr>
            <w:tcW w:w="2619" w:type="dxa"/>
            <w:tcBorders>
              <w:top w:val="single" w:sz="4" w:space="0" w:color="000000"/>
              <w:left w:val="single" w:sz="4" w:space="0" w:color="000000"/>
              <w:bottom w:val="single" w:sz="4" w:space="0" w:color="000000"/>
              <w:right w:val="single" w:sz="4" w:space="0" w:color="000000"/>
            </w:tcBorders>
          </w:tcPr>
          <w:p w14:paraId="73E0FD6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Бурзянский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1966BF6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Бурзянского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vAlign w:val="center"/>
          </w:tcPr>
          <w:p w14:paraId="15CA6C1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Бурзянский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11A0E69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453580, Республика Башкортостан, </w:t>
            </w:r>
            <w:proofErr w:type="spellStart"/>
            <w:r w:rsidRPr="003841D7">
              <w:rPr>
                <w:rFonts w:ascii="Times New Roman" w:eastAsia="Times New Roman" w:hAnsi="Times New Roman" w:cs="Times New Roman"/>
                <w:sz w:val="24"/>
                <w:szCs w:val="24"/>
              </w:rPr>
              <w:t>Бурзянский</w:t>
            </w:r>
            <w:proofErr w:type="spellEnd"/>
            <w:r w:rsidRPr="003841D7">
              <w:rPr>
                <w:rFonts w:ascii="Times New Roman" w:eastAsia="Times New Roman" w:hAnsi="Times New Roman" w:cs="Times New Roman"/>
                <w:sz w:val="24"/>
                <w:szCs w:val="24"/>
              </w:rPr>
              <w:t xml:space="preserve"> район, с. Старосубхангулово, ул. Совхозная, 12</w:t>
            </w:r>
          </w:p>
        </w:tc>
      </w:tr>
      <w:tr w:rsidR="0067058B" w:rsidRPr="003841D7" w14:paraId="4D26A43E"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F392FF8"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19</w:t>
            </w:r>
          </w:p>
        </w:tc>
        <w:tc>
          <w:tcPr>
            <w:tcW w:w="2619" w:type="dxa"/>
            <w:tcBorders>
              <w:top w:val="single" w:sz="4" w:space="0" w:color="000000"/>
              <w:left w:val="single" w:sz="4" w:space="0" w:color="000000"/>
              <w:bottom w:val="single" w:sz="4" w:space="0" w:color="000000"/>
              <w:right w:val="single" w:sz="4" w:space="0" w:color="000000"/>
            </w:tcBorders>
          </w:tcPr>
          <w:p w14:paraId="2FF22F3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Гафурийский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909F69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Гафурийского</w:t>
            </w:r>
            <w:proofErr w:type="spellEnd"/>
            <w:r w:rsidRPr="003841D7">
              <w:rPr>
                <w:rFonts w:ascii="Times New Roman" w:eastAsia="Times New Roman" w:hAnsi="Times New Roman" w:cs="Times New Roman"/>
                <w:sz w:val="24"/>
                <w:szCs w:val="24"/>
              </w:rPr>
              <w:t xml:space="preserve"> района </w:t>
            </w:r>
          </w:p>
        </w:tc>
        <w:tc>
          <w:tcPr>
            <w:tcW w:w="1985" w:type="dxa"/>
            <w:tcBorders>
              <w:top w:val="single" w:sz="4" w:space="0" w:color="000000"/>
              <w:left w:val="single" w:sz="4" w:space="0" w:color="000000"/>
              <w:bottom w:val="single" w:sz="4" w:space="0" w:color="000000"/>
              <w:right w:val="single" w:sz="4" w:space="0" w:color="000000"/>
            </w:tcBorders>
          </w:tcPr>
          <w:p w14:paraId="0E46061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Гафурийский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F64E80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453050, Республика Башкортостан, </w:t>
            </w:r>
            <w:proofErr w:type="spellStart"/>
            <w:r w:rsidRPr="003841D7">
              <w:rPr>
                <w:rFonts w:ascii="Times New Roman" w:eastAsia="Times New Roman" w:hAnsi="Times New Roman" w:cs="Times New Roman"/>
                <w:sz w:val="24"/>
                <w:szCs w:val="24"/>
              </w:rPr>
              <w:t>Гафурийский</w:t>
            </w:r>
            <w:proofErr w:type="spellEnd"/>
            <w:r w:rsidRPr="003841D7">
              <w:rPr>
                <w:rFonts w:ascii="Times New Roman" w:eastAsia="Times New Roman" w:hAnsi="Times New Roman" w:cs="Times New Roman"/>
                <w:sz w:val="24"/>
                <w:szCs w:val="24"/>
              </w:rPr>
              <w:t xml:space="preserve"> район, п. Красноусольский, ул. Маяковского, 13</w:t>
            </w:r>
          </w:p>
        </w:tc>
      </w:tr>
      <w:tr w:rsidR="0067058B" w:rsidRPr="003841D7" w14:paraId="31A7E2C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E77CBD8"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20</w:t>
            </w:r>
          </w:p>
        </w:tc>
        <w:tc>
          <w:tcPr>
            <w:tcW w:w="2619" w:type="dxa"/>
            <w:tcBorders>
              <w:top w:val="single" w:sz="4" w:space="0" w:color="000000"/>
              <w:left w:val="single" w:sz="4" w:space="0" w:color="000000"/>
              <w:bottom w:val="single" w:sz="4" w:space="0" w:color="000000"/>
              <w:right w:val="single" w:sz="4" w:space="0" w:color="000000"/>
            </w:tcBorders>
          </w:tcPr>
          <w:p w14:paraId="34D3F7D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Давлекановский</w:t>
            </w:r>
            <w:proofErr w:type="spellEnd"/>
            <w:r w:rsidRPr="003841D7">
              <w:rPr>
                <w:rFonts w:ascii="Times New Roman" w:eastAsia="Times New Roman" w:hAnsi="Times New Roman" w:cs="Times New Roman"/>
                <w:sz w:val="24"/>
                <w:szCs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14:paraId="42D7827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Давлекановского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60B4F22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Давлекановский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18B9F99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453400, Республика Башкортостан, </w:t>
            </w:r>
            <w:r w:rsidRPr="003841D7">
              <w:rPr>
                <w:rFonts w:ascii="Times New Roman" w:eastAsia="Times New Roman" w:hAnsi="Times New Roman" w:cs="Times New Roman"/>
                <w:sz w:val="24"/>
                <w:szCs w:val="24"/>
              </w:rPr>
              <w:br/>
              <w:t xml:space="preserve">г. Давлеканово, </w:t>
            </w:r>
            <w:r w:rsidRPr="003841D7">
              <w:rPr>
                <w:rFonts w:ascii="Times New Roman" w:eastAsia="Times New Roman" w:hAnsi="Times New Roman" w:cs="Times New Roman"/>
                <w:sz w:val="24"/>
                <w:szCs w:val="24"/>
              </w:rPr>
              <w:br/>
              <w:t>ул. Красногвардейская, 3Б</w:t>
            </w:r>
          </w:p>
        </w:tc>
      </w:tr>
      <w:tr w:rsidR="0067058B" w:rsidRPr="003841D7" w14:paraId="1DA8E60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0B3C17D"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21</w:t>
            </w:r>
          </w:p>
        </w:tc>
        <w:tc>
          <w:tcPr>
            <w:tcW w:w="2619" w:type="dxa"/>
            <w:tcBorders>
              <w:top w:val="single" w:sz="4" w:space="0" w:color="000000"/>
              <w:left w:val="single" w:sz="4" w:space="0" w:color="000000"/>
              <w:bottom w:val="single" w:sz="4" w:space="0" w:color="000000"/>
              <w:right w:val="single" w:sz="4" w:space="0" w:color="000000"/>
            </w:tcBorders>
          </w:tcPr>
          <w:p w14:paraId="5B12A00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Дуванский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492925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Дуванский</w:t>
            </w:r>
            <w:proofErr w:type="spellEnd"/>
            <w:r w:rsidRPr="003841D7">
              <w:rPr>
                <w:rFonts w:ascii="Times New Roman" w:eastAsia="Times New Roman" w:hAnsi="Times New Roman" w:cs="Times New Roman"/>
                <w:sz w:val="24"/>
                <w:szCs w:val="24"/>
              </w:rPr>
              <w:t xml:space="preserve"> район</w:t>
            </w:r>
          </w:p>
        </w:tc>
        <w:tc>
          <w:tcPr>
            <w:tcW w:w="1985" w:type="dxa"/>
            <w:tcBorders>
              <w:top w:val="single" w:sz="4" w:space="0" w:color="000000"/>
              <w:left w:val="single" w:sz="4" w:space="0" w:color="000000"/>
              <w:bottom w:val="single" w:sz="4" w:space="0" w:color="000000"/>
              <w:right w:val="single" w:sz="4" w:space="0" w:color="000000"/>
            </w:tcBorders>
          </w:tcPr>
          <w:p w14:paraId="36053DB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Дуванский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21C95B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452530, Республика Башкортостан, </w:t>
            </w:r>
            <w:proofErr w:type="spellStart"/>
            <w:r w:rsidRPr="003841D7">
              <w:rPr>
                <w:rFonts w:ascii="Times New Roman" w:eastAsia="Times New Roman" w:hAnsi="Times New Roman" w:cs="Times New Roman"/>
                <w:sz w:val="24"/>
                <w:szCs w:val="24"/>
              </w:rPr>
              <w:t>Дуванский</w:t>
            </w:r>
            <w:proofErr w:type="spellEnd"/>
            <w:r w:rsidRPr="003841D7">
              <w:rPr>
                <w:rFonts w:ascii="Times New Roman" w:eastAsia="Times New Roman" w:hAnsi="Times New Roman" w:cs="Times New Roman"/>
                <w:sz w:val="24"/>
                <w:szCs w:val="24"/>
              </w:rPr>
              <w:t xml:space="preserve"> район, с. Месягутово, </w:t>
            </w:r>
            <w:r w:rsidRPr="003841D7">
              <w:rPr>
                <w:rFonts w:ascii="Times New Roman" w:eastAsia="Times New Roman" w:hAnsi="Times New Roman" w:cs="Times New Roman"/>
                <w:sz w:val="24"/>
                <w:szCs w:val="24"/>
              </w:rPr>
              <w:br/>
              <w:t>ул. Партизанская, 53</w:t>
            </w:r>
          </w:p>
        </w:tc>
      </w:tr>
      <w:tr w:rsidR="0067058B" w:rsidRPr="003841D7" w14:paraId="63119AEC"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38D4BC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22</w:t>
            </w:r>
          </w:p>
        </w:tc>
        <w:tc>
          <w:tcPr>
            <w:tcW w:w="2619" w:type="dxa"/>
            <w:tcBorders>
              <w:top w:val="single" w:sz="4" w:space="0" w:color="000000"/>
              <w:left w:val="single" w:sz="4" w:space="0" w:color="000000"/>
              <w:bottom w:val="single" w:sz="4" w:space="0" w:color="000000"/>
              <w:right w:val="single" w:sz="4" w:space="0" w:color="000000"/>
            </w:tcBorders>
          </w:tcPr>
          <w:p w14:paraId="0EA0C26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Дюртюлинский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484D8F7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Дюртюлинского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62851FE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Дюртюлинский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8265ED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452320, Республика Башкортостан, г. Дюртюли, ул. Назара </w:t>
            </w:r>
            <w:proofErr w:type="spellStart"/>
            <w:r w:rsidRPr="003841D7">
              <w:rPr>
                <w:rFonts w:ascii="Times New Roman" w:eastAsia="Times New Roman" w:hAnsi="Times New Roman" w:cs="Times New Roman"/>
                <w:sz w:val="24"/>
                <w:szCs w:val="24"/>
              </w:rPr>
              <w:t>Наджми</w:t>
            </w:r>
            <w:proofErr w:type="spellEnd"/>
            <w:r w:rsidRPr="003841D7">
              <w:rPr>
                <w:rFonts w:ascii="Times New Roman" w:eastAsia="Times New Roman" w:hAnsi="Times New Roman" w:cs="Times New Roman"/>
                <w:sz w:val="24"/>
                <w:szCs w:val="24"/>
              </w:rPr>
              <w:t>, 31/1</w:t>
            </w:r>
          </w:p>
        </w:tc>
      </w:tr>
      <w:tr w:rsidR="0067058B" w:rsidRPr="003841D7" w14:paraId="5CC3AAE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57145BF"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23</w:t>
            </w:r>
          </w:p>
        </w:tc>
        <w:tc>
          <w:tcPr>
            <w:tcW w:w="2619" w:type="dxa"/>
            <w:tcBorders>
              <w:top w:val="single" w:sz="4" w:space="0" w:color="000000"/>
              <w:left w:val="single" w:sz="4" w:space="0" w:color="000000"/>
              <w:bottom w:val="single" w:sz="4" w:space="0" w:color="000000"/>
              <w:right w:val="single" w:sz="4" w:space="0" w:color="000000"/>
            </w:tcBorders>
          </w:tcPr>
          <w:p w14:paraId="558D8D7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Ермекеевский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2783F2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Ермекеевского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4A1CAFB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Ермекеевский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498DB77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452190, Республика Башкортостан, с. Ермекеево, ул. Пушкина, 14</w:t>
            </w:r>
          </w:p>
        </w:tc>
      </w:tr>
      <w:tr w:rsidR="0067058B" w:rsidRPr="003841D7" w14:paraId="6BF5FDE3"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980C1AD" w14:textId="77777777" w:rsidR="0067058B" w:rsidRPr="003841D7" w:rsidRDefault="0067058B" w:rsidP="00E771C3">
            <w:pPr>
              <w:rPr>
                <w:rFonts w:ascii="Times New Roman" w:eastAsia="Times New Roman" w:hAnsi="Times New Roman" w:cs="Times New Roman"/>
                <w:sz w:val="24"/>
                <w:szCs w:val="24"/>
                <w:lang w:val="en-US"/>
              </w:rPr>
            </w:pPr>
            <w:r w:rsidRPr="003841D7">
              <w:rPr>
                <w:rFonts w:ascii="Times New Roman" w:eastAsia="Times New Roman" w:hAnsi="Times New Roman" w:cs="Times New Roman"/>
                <w:sz w:val="24"/>
                <w:szCs w:val="24"/>
                <w:lang w:val="en-US"/>
              </w:rPr>
              <w:t>24</w:t>
            </w:r>
          </w:p>
        </w:tc>
        <w:tc>
          <w:tcPr>
            <w:tcW w:w="2619" w:type="dxa"/>
            <w:tcBorders>
              <w:top w:val="single" w:sz="4" w:space="0" w:color="000000"/>
              <w:left w:val="single" w:sz="4" w:space="0" w:color="000000"/>
              <w:bottom w:val="single" w:sz="4" w:space="0" w:color="000000"/>
              <w:right w:val="single" w:sz="4" w:space="0" w:color="000000"/>
            </w:tcBorders>
          </w:tcPr>
          <w:p w14:paraId="3B92EE8D"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Зианчуринский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0ED675D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Зиянчуринского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54743C3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Зианчуринский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A369B7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453380, Республика Башкортостан, </w:t>
            </w:r>
            <w:proofErr w:type="spellStart"/>
            <w:r w:rsidRPr="003841D7">
              <w:rPr>
                <w:rFonts w:ascii="Times New Roman" w:eastAsia="Times New Roman" w:hAnsi="Times New Roman" w:cs="Times New Roman"/>
                <w:sz w:val="24"/>
                <w:szCs w:val="24"/>
              </w:rPr>
              <w:t>Зианчуринский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Исянгулово, </w:t>
            </w:r>
            <w:r w:rsidRPr="003841D7">
              <w:rPr>
                <w:rFonts w:ascii="Times New Roman" w:eastAsia="Times New Roman" w:hAnsi="Times New Roman" w:cs="Times New Roman"/>
                <w:sz w:val="24"/>
                <w:szCs w:val="24"/>
              </w:rPr>
              <w:br/>
              <w:t>ул. Советская, 3</w:t>
            </w:r>
          </w:p>
        </w:tc>
      </w:tr>
      <w:tr w:rsidR="0067058B" w:rsidRPr="003841D7" w14:paraId="7538FF48"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719E46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25</w:t>
            </w:r>
          </w:p>
        </w:tc>
        <w:tc>
          <w:tcPr>
            <w:tcW w:w="2619" w:type="dxa"/>
            <w:tcBorders>
              <w:top w:val="single" w:sz="4" w:space="0" w:color="000000"/>
              <w:left w:val="single" w:sz="4" w:space="0" w:color="000000"/>
              <w:bottom w:val="single" w:sz="4" w:space="0" w:color="000000"/>
              <w:right w:val="single" w:sz="4" w:space="0" w:color="000000"/>
            </w:tcBorders>
          </w:tcPr>
          <w:p w14:paraId="175B1AE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Зилаирский район</w:t>
            </w:r>
          </w:p>
        </w:tc>
        <w:tc>
          <w:tcPr>
            <w:tcW w:w="1874" w:type="dxa"/>
            <w:tcBorders>
              <w:top w:val="single" w:sz="4" w:space="0" w:color="000000"/>
              <w:left w:val="single" w:sz="4" w:space="0" w:color="000000"/>
              <w:bottom w:val="single" w:sz="4" w:space="0" w:color="000000"/>
              <w:right w:val="single" w:sz="4" w:space="0" w:color="000000"/>
            </w:tcBorders>
          </w:tcPr>
          <w:p w14:paraId="1D23FC9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Зилаирского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089D08B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Зилаирский район</w:t>
            </w:r>
          </w:p>
        </w:tc>
        <w:tc>
          <w:tcPr>
            <w:tcW w:w="2691" w:type="dxa"/>
            <w:tcBorders>
              <w:top w:val="single" w:sz="4" w:space="0" w:color="000000"/>
              <w:left w:val="single" w:sz="4" w:space="0" w:color="000000"/>
              <w:bottom w:val="single" w:sz="4" w:space="0" w:color="000000"/>
              <w:right w:val="single" w:sz="4" w:space="0" w:color="000000"/>
            </w:tcBorders>
          </w:tcPr>
          <w:p w14:paraId="0B6322C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453680, Республика Башкортостан, Зилаирский район, с. Зилаир, </w:t>
            </w:r>
            <w:r w:rsidRPr="003841D7">
              <w:rPr>
                <w:rFonts w:ascii="Times New Roman" w:eastAsia="Times New Roman" w:hAnsi="Times New Roman" w:cs="Times New Roman"/>
                <w:sz w:val="24"/>
                <w:szCs w:val="24"/>
              </w:rPr>
              <w:br/>
              <w:t>ул. Ленина, 63</w:t>
            </w:r>
          </w:p>
        </w:tc>
      </w:tr>
      <w:tr w:rsidR="0067058B" w:rsidRPr="003841D7" w14:paraId="000BD279"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26A65DB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26</w:t>
            </w:r>
          </w:p>
        </w:tc>
        <w:tc>
          <w:tcPr>
            <w:tcW w:w="2619" w:type="dxa"/>
            <w:tcBorders>
              <w:top w:val="single" w:sz="4" w:space="0" w:color="000000"/>
              <w:left w:val="single" w:sz="4" w:space="0" w:color="000000"/>
              <w:bottom w:val="single" w:sz="4" w:space="0" w:color="000000"/>
              <w:right w:val="single" w:sz="4" w:space="0" w:color="000000"/>
            </w:tcBorders>
          </w:tcPr>
          <w:p w14:paraId="57656F4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Иглинский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696AA2B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Инглинского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3AF097C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Иглинский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3AFC671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452410, Республика Башкортостан, </w:t>
            </w:r>
            <w:proofErr w:type="spellStart"/>
            <w:r w:rsidRPr="003841D7">
              <w:rPr>
                <w:rFonts w:ascii="Times New Roman" w:eastAsia="Times New Roman" w:hAnsi="Times New Roman" w:cs="Times New Roman"/>
                <w:sz w:val="24"/>
                <w:szCs w:val="24"/>
              </w:rPr>
              <w:t>Иглинский</w:t>
            </w:r>
            <w:proofErr w:type="spellEnd"/>
            <w:r w:rsidRPr="003841D7">
              <w:rPr>
                <w:rFonts w:ascii="Times New Roman" w:eastAsia="Times New Roman" w:hAnsi="Times New Roman" w:cs="Times New Roman"/>
                <w:sz w:val="24"/>
                <w:szCs w:val="24"/>
              </w:rPr>
              <w:t xml:space="preserve"> район, с. </w:t>
            </w:r>
            <w:r w:rsidRPr="003841D7">
              <w:rPr>
                <w:rFonts w:ascii="Times New Roman" w:eastAsia="Times New Roman" w:hAnsi="Times New Roman" w:cs="Times New Roman"/>
                <w:sz w:val="24"/>
                <w:szCs w:val="24"/>
              </w:rPr>
              <w:lastRenderedPageBreak/>
              <w:t xml:space="preserve">Иглино, </w:t>
            </w:r>
            <w:r w:rsidRPr="003841D7">
              <w:rPr>
                <w:rFonts w:ascii="Times New Roman" w:eastAsia="Times New Roman" w:hAnsi="Times New Roman" w:cs="Times New Roman"/>
                <w:sz w:val="24"/>
                <w:szCs w:val="24"/>
              </w:rPr>
              <w:br/>
              <w:t>ул. Железнодорожная, 10</w:t>
            </w:r>
          </w:p>
        </w:tc>
      </w:tr>
      <w:tr w:rsidR="0067058B" w:rsidRPr="003841D7" w14:paraId="6D199D2F"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0961BC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27</w:t>
            </w:r>
          </w:p>
        </w:tc>
        <w:tc>
          <w:tcPr>
            <w:tcW w:w="2619" w:type="dxa"/>
            <w:tcBorders>
              <w:top w:val="single" w:sz="4" w:space="0" w:color="000000"/>
              <w:left w:val="single" w:sz="4" w:space="0" w:color="000000"/>
              <w:bottom w:val="single" w:sz="4" w:space="0" w:color="000000"/>
              <w:right w:val="single" w:sz="4" w:space="0" w:color="000000"/>
            </w:tcBorders>
          </w:tcPr>
          <w:p w14:paraId="79B3DD5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Илишевский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043EF70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Илишевского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E975F7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Илишевский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1035701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452260, Республика Башкортостан, </w:t>
            </w:r>
            <w:proofErr w:type="spellStart"/>
            <w:r w:rsidRPr="003841D7">
              <w:rPr>
                <w:rFonts w:ascii="Times New Roman" w:eastAsia="Times New Roman" w:hAnsi="Times New Roman" w:cs="Times New Roman"/>
                <w:sz w:val="24"/>
                <w:szCs w:val="24"/>
              </w:rPr>
              <w:t>Илишевский</w:t>
            </w:r>
            <w:proofErr w:type="spellEnd"/>
            <w:r w:rsidRPr="003841D7">
              <w:rPr>
                <w:rFonts w:ascii="Times New Roman" w:eastAsia="Times New Roman" w:hAnsi="Times New Roman" w:cs="Times New Roman"/>
                <w:sz w:val="24"/>
                <w:szCs w:val="24"/>
              </w:rPr>
              <w:t xml:space="preserve"> район, с. Верхнеяркеево, </w:t>
            </w:r>
            <w:r w:rsidRPr="003841D7">
              <w:rPr>
                <w:rFonts w:ascii="Times New Roman" w:eastAsia="Times New Roman" w:hAnsi="Times New Roman" w:cs="Times New Roman"/>
                <w:sz w:val="24"/>
                <w:szCs w:val="24"/>
              </w:rPr>
              <w:br/>
              <w:t>ул. Комсомольская, 1</w:t>
            </w:r>
          </w:p>
        </w:tc>
      </w:tr>
      <w:tr w:rsidR="0067058B" w:rsidRPr="003841D7" w14:paraId="38B93404"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AAFFFD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28</w:t>
            </w:r>
          </w:p>
        </w:tc>
        <w:tc>
          <w:tcPr>
            <w:tcW w:w="2619" w:type="dxa"/>
            <w:tcBorders>
              <w:top w:val="single" w:sz="4" w:space="0" w:color="000000"/>
              <w:left w:val="single" w:sz="4" w:space="0" w:color="000000"/>
              <w:bottom w:val="single" w:sz="4" w:space="0" w:color="000000"/>
              <w:right w:val="single" w:sz="4" w:space="0" w:color="000000"/>
            </w:tcBorders>
          </w:tcPr>
          <w:p w14:paraId="1CF5FCE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Ишимбайский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3F4B73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Ишимбайского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E25656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Ишимбайский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7BB0625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453203, Республика Башкортостан, г. Ишимбай, ул. Блохина, 25</w:t>
            </w:r>
          </w:p>
        </w:tc>
      </w:tr>
      <w:tr w:rsidR="0067058B" w:rsidRPr="003841D7" w14:paraId="7B53FDCE"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40D4EE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29</w:t>
            </w:r>
          </w:p>
        </w:tc>
        <w:tc>
          <w:tcPr>
            <w:tcW w:w="2619" w:type="dxa"/>
            <w:tcBorders>
              <w:top w:val="single" w:sz="4" w:space="0" w:color="000000"/>
              <w:left w:val="single" w:sz="4" w:space="0" w:color="000000"/>
              <w:bottom w:val="single" w:sz="4" w:space="0" w:color="000000"/>
              <w:right w:val="single" w:sz="4" w:space="0" w:color="000000"/>
            </w:tcBorders>
          </w:tcPr>
          <w:p w14:paraId="7D98B86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Калтасинский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66E7220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Калтасинского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4C10716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Калтасинский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DDC667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452680, Республика Башкортостан, </w:t>
            </w:r>
            <w:proofErr w:type="spellStart"/>
            <w:r w:rsidRPr="003841D7">
              <w:rPr>
                <w:rFonts w:ascii="Times New Roman" w:eastAsia="Times New Roman" w:hAnsi="Times New Roman" w:cs="Times New Roman"/>
                <w:sz w:val="24"/>
                <w:szCs w:val="24"/>
              </w:rPr>
              <w:t>Калтасинский</w:t>
            </w:r>
            <w:proofErr w:type="spellEnd"/>
            <w:r w:rsidRPr="003841D7">
              <w:rPr>
                <w:rFonts w:ascii="Times New Roman" w:eastAsia="Times New Roman" w:hAnsi="Times New Roman" w:cs="Times New Roman"/>
                <w:sz w:val="24"/>
                <w:szCs w:val="24"/>
              </w:rPr>
              <w:t xml:space="preserve"> район, с. Калтасы, </w:t>
            </w:r>
            <w:r w:rsidRPr="003841D7">
              <w:rPr>
                <w:rFonts w:ascii="Times New Roman" w:eastAsia="Times New Roman" w:hAnsi="Times New Roman" w:cs="Times New Roman"/>
                <w:sz w:val="24"/>
                <w:szCs w:val="24"/>
              </w:rPr>
              <w:br/>
              <w:t>ул. Набережная, 8</w:t>
            </w:r>
          </w:p>
        </w:tc>
      </w:tr>
      <w:tr w:rsidR="0067058B" w:rsidRPr="003841D7" w14:paraId="0E21CB2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03CBD7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30</w:t>
            </w:r>
          </w:p>
        </w:tc>
        <w:tc>
          <w:tcPr>
            <w:tcW w:w="2619" w:type="dxa"/>
            <w:tcBorders>
              <w:top w:val="single" w:sz="4" w:space="0" w:color="000000"/>
              <w:left w:val="single" w:sz="4" w:space="0" w:color="000000"/>
              <w:bottom w:val="single" w:sz="4" w:space="0" w:color="000000"/>
              <w:right w:val="single" w:sz="4" w:space="0" w:color="000000"/>
            </w:tcBorders>
          </w:tcPr>
          <w:p w14:paraId="153DABB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Караидельский район</w:t>
            </w:r>
          </w:p>
        </w:tc>
        <w:tc>
          <w:tcPr>
            <w:tcW w:w="1874" w:type="dxa"/>
            <w:tcBorders>
              <w:top w:val="single" w:sz="4" w:space="0" w:color="000000"/>
              <w:left w:val="single" w:sz="4" w:space="0" w:color="000000"/>
              <w:bottom w:val="single" w:sz="4" w:space="0" w:color="000000"/>
              <w:right w:val="single" w:sz="4" w:space="0" w:color="000000"/>
            </w:tcBorders>
          </w:tcPr>
          <w:p w14:paraId="79F06BE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Караидельского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17679AF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Караидельский район</w:t>
            </w:r>
          </w:p>
        </w:tc>
        <w:tc>
          <w:tcPr>
            <w:tcW w:w="2691" w:type="dxa"/>
            <w:tcBorders>
              <w:top w:val="single" w:sz="4" w:space="0" w:color="000000"/>
              <w:left w:val="single" w:sz="4" w:space="0" w:color="000000"/>
              <w:bottom w:val="single" w:sz="4" w:space="0" w:color="000000"/>
              <w:right w:val="single" w:sz="4" w:space="0" w:color="000000"/>
            </w:tcBorders>
          </w:tcPr>
          <w:p w14:paraId="7CB1A65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452360, Республика Башкортостан, Караидельский район, </w:t>
            </w:r>
            <w:r w:rsidRPr="003841D7">
              <w:rPr>
                <w:rFonts w:ascii="Times New Roman" w:eastAsia="Times New Roman" w:hAnsi="Times New Roman" w:cs="Times New Roman"/>
                <w:sz w:val="24"/>
                <w:szCs w:val="24"/>
              </w:rPr>
              <w:br/>
              <w:t xml:space="preserve">с. Караидель, </w:t>
            </w:r>
          </w:p>
          <w:p w14:paraId="4646331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ул. Октябрьская, 5</w:t>
            </w:r>
          </w:p>
        </w:tc>
      </w:tr>
      <w:tr w:rsidR="0067058B" w:rsidRPr="003841D7" w14:paraId="202727D3"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17B3E9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31</w:t>
            </w:r>
          </w:p>
        </w:tc>
        <w:tc>
          <w:tcPr>
            <w:tcW w:w="2619" w:type="dxa"/>
            <w:tcBorders>
              <w:top w:val="single" w:sz="4" w:space="0" w:color="000000"/>
              <w:left w:val="single" w:sz="4" w:space="0" w:color="000000"/>
              <w:bottom w:val="single" w:sz="4" w:space="0" w:color="000000"/>
              <w:right w:val="single" w:sz="4" w:space="0" w:color="000000"/>
            </w:tcBorders>
          </w:tcPr>
          <w:p w14:paraId="301CA27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Кармаскалинский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590610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Кармаскалинского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1EE7282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Кармаскалинский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24FD300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453020, Республика Башкортостан, </w:t>
            </w:r>
            <w:r w:rsidRPr="003841D7">
              <w:rPr>
                <w:rFonts w:ascii="Times New Roman" w:eastAsia="Times New Roman" w:hAnsi="Times New Roman" w:cs="Times New Roman"/>
                <w:sz w:val="24"/>
                <w:szCs w:val="24"/>
              </w:rPr>
              <w:br/>
              <w:t xml:space="preserve">с. Кармаскалы, </w:t>
            </w:r>
            <w:r w:rsidRPr="003841D7">
              <w:rPr>
                <w:rFonts w:ascii="Times New Roman" w:eastAsia="Times New Roman" w:hAnsi="Times New Roman" w:cs="Times New Roman"/>
                <w:sz w:val="24"/>
                <w:szCs w:val="24"/>
              </w:rPr>
              <w:br/>
              <w:t>ул. Партизанская, 1</w:t>
            </w:r>
          </w:p>
        </w:tc>
      </w:tr>
      <w:tr w:rsidR="0067058B" w:rsidRPr="003841D7" w14:paraId="258E281F"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92F897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32</w:t>
            </w:r>
          </w:p>
        </w:tc>
        <w:tc>
          <w:tcPr>
            <w:tcW w:w="2619" w:type="dxa"/>
            <w:tcBorders>
              <w:top w:val="single" w:sz="4" w:space="0" w:color="000000"/>
              <w:left w:val="single" w:sz="4" w:space="0" w:color="000000"/>
              <w:bottom w:val="single" w:sz="4" w:space="0" w:color="000000"/>
              <w:right w:val="single" w:sz="4" w:space="0" w:color="000000"/>
            </w:tcBorders>
          </w:tcPr>
          <w:p w14:paraId="4FBA775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Кигинский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F8068B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Кигинского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3C3F26B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Кигинский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vAlign w:val="center"/>
          </w:tcPr>
          <w:p w14:paraId="5DBC8D8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452500, Республика Башкортостан, </w:t>
            </w:r>
            <w:proofErr w:type="spellStart"/>
            <w:r w:rsidRPr="003841D7">
              <w:rPr>
                <w:rFonts w:ascii="Times New Roman" w:eastAsia="Times New Roman" w:hAnsi="Times New Roman" w:cs="Times New Roman"/>
                <w:sz w:val="24"/>
                <w:szCs w:val="24"/>
              </w:rPr>
              <w:t>Кигинский</w:t>
            </w:r>
            <w:proofErr w:type="spellEnd"/>
            <w:r w:rsidRPr="003841D7">
              <w:rPr>
                <w:rFonts w:ascii="Times New Roman" w:eastAsia="Times New Roman" w:hAnsi="Times New Roman" w:cs="Times New Roman"/>
                <w:sz w:val="24"/>
                <w:szCs w:val="24"/>
              </w:rPr>
              <w:t xml:space="preserve"> район, с. Верхние Киги, </w:t>
            </w:r>
            <w:r w:rsidRPr="003841D7">
              <w:rPr>
                <w:rFonts w:ascii="Times New Roman" w:eastAsia="Times New Roman" w:hAnsi="Times New Roman" w:cs="Times New Roman"/>
                <w:sz w:val="24"/>
                <w:szCs w:val="24"/>
              </w:rPr>
              <w:br/>
              <w:t>ул. Ибрагимова, 5</w:t>
            </w:r>
          </w:p>
        </w:tc>
      </w:tr>
      <w:tr w:rsidR="0067058B" w:rsidRPr="003841D7" w14:paraId="34C8DDC7"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9A5E9F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33</w:t>
            </w:r>
          </w:p>
        </w:tc>
        <w:tc>
          <w:tcPr>
            <w:tcW w:w="2619" w:type="dxa"/>
            <w:tcBorders>
              <w:top w:val="single" w:sz="4" w:space="0" w:color="000000"/>
              <w:left w:val="single" w:sz="4" w:space="0" w:color="000000"/>
              <w:bottom w:val="single" w:sz="4" w:space="0" w:color="000000"/>
              <w:right w:val="single" w:sz="4" w:space="0" w:color="000000"/>
            </w:tcBorders>
          </w:tcPr>
          <w:p w14:paraId="4D0D146D"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Краснокамский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09D56AD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w:t>
            </w:r>
            <w:proofErr w:type="spellStart"/>
            <w:r w:rsidRPr="003841D7">
              <w:rPr>
                <w:rFonts w:ascii="Times New Roman" w:eastAsia="Times New Roman" w:hAnsi="Times New Roman" w:cs="Times New Roman"/>
                <w:sz w:val="24"/>
                <w:szCs w:val="24"/>
              </w:rPr>
              <w:t>Краснокамского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5B6FD03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Краснокамский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6B944E6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452930, Республика Башкортостан, </w:t>
            </w:r>
            <w:proofErr w:type="spellStart"/>
            <w:r w:rsidRPr="003841D7">
              <w:rPr>
                <w:rFonts w:ascii="Times New Roman" w:eastAsia="Times New Roman" w:hAnsi="Times New Roman" w:cs="Times New Roman"/>
                <w:sz w:val="24"/>
                <w:szCs w:val="24"/>
              </w:rPr>
              <w:t>Краснокамский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w:t>
            </w:r>
            <w:proofErr w:type="spellStart"/>
            <w:r w:rsidRPr="003841D7">
              <w:rPr>
                <w:rFonts w:ascii="Times New Roman" w:eastAsia="Times New Roman" w:hAnsi="Times New Roman" w:cs="Times New Roman"/>
                <w:sz w:val="24"/>
                <w:szCs w:val="24"/>
              </w:rPr>
              <w:t>Николо-Берёзовка</w:t>
            </w:r>
            <w:proofErr w:type="spellEnd"/>
            <w:r w:rsidRPr="003841D7">
              <w:rPr>
                <w:rFonts w:ascii="Times New Roman" w:eastAsia="Times New Roman" w:hAnsi="Times New Roman" w:cs="Times New Roman"/>
                <w:sz w:val="24"/>
                <w:szCs w:val="24"/>
              </w:rPr>
              <w:t xml:space="preserve">, </w:t>
            </w:r>
          </w:p>
          <w:p w14:paraId="338FF57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ул. Ленина, 8</w:t>
            </w:r>
          </w:p>
        </w:tc>
      </w:tr>
      <w:tr w:rsidR="0067058B" w:rsidRPr="003841D7" w14:paraId="57F82224"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8F0E55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34</w:t>
            </w:r>
          </w:p>
        </w:tc>
        <w:tc>
          <w:tcPr>
            <w:tcW w:w="2619" w:type="dxa"/>
            <w:tcBorders>
              <w:top w:val="single" w:sz="4" w:space="0" w:color="000000"/>
              <w:left w:val="single" w:sz="4" w:space="0" w:color="000000"/>
              <w:bottom w:val="single" w:sz="4" w:space="0" w:color="000000"/>
              <w:right w:val="single" w:sz="4" w:space="0" w:color="000000"/>
            </w:tcBorders>
            <w:vAlign w:val="center"/>
          </w:tcPr>
          <w:p w14:paraId="6C9A664F"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Кугарчинский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A53D7A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Кугарчинского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D847AA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Кугарчинский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5E615A6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453330, Республика Башкортостан, </w:t>
            </w:r>
            <w:proofErr w:type="spellStart"/>
            <w:r w:rsidRPr="003841D7">
              <w:rPr>
                <w:rFonts w:ascii="Times New Roman" w:eastAsia="Times New Roman" w:hAnsi="Times New Roman" w:cs="Times New Roman"/>
                <w:sz w:val="24"/>
                <w:szCs w:val="24"/>
              </w:rPr>
              <w:t>Кугарчинский</w:t>
            </w:r>
            <w:proofErr w:type="spellEnd"/>
            <w:r w:rsidRPr="003841D7">
              <w:rPr>
                <w:rFonts w:ascii="Times New Roman" w:eastAsia="Times New Roman" w:hAnsi="Times New Roman" w:cs="Times New Roman"/>
                <w:sz w:val="24"/>
                <w:szCs w:val="24"/>
              </w:rPr>
              <w:t xml:space="preserve"> район, с. Мраково, </w:t>
            </w:r>
          </w:p>
          <w:p w14:paraId="57D66BF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ул. </w:t>
            </w:r>
            <w:proofErr w:type="spellStart"/>
            <w:r w:rsidRPr="003841D7">
              <w:rPr>
                <w:rFonts w:ascii="Times New Roman" w:eastAsia="Times New Roman" w:hAnsi="Times New Roman" w:cs="Times New Roman"/>
                <w:sz w:val="24"/>
                <w:szCs w:val="24"/>
              </w:rPr>
              <w:t>Худайбердина</w:t>
            </w:r>
            <w:proofErr w:type="spellEnd"/>
            <w:r w:rsidRPr="003841D7">
              <w:rPr>
                <w:rFonts w:ascii="Times New Roman" w:eastAsia="Times New Roman" w:hAnsi="Times New Roman" w:cs="Times New Roman"/>
                <w:sz w:val="24"/>
                <w:szCs w:val="24"/>
              </w:rPr>
              <w:t>, 58</w:t>
            </w:r>
          </w:p>
        </w:tc>
      </w:tr>
      <w:tr w:rsidR="0067058B" w:rsidRPr="003841D7" w14:paraId="461F142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542A94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3</w:t>
            </w:r>
            <w:r w:rsidRPr="003841D7">
              <w:rPr>
                <w:rFonts w:ascii="Times New Roman" w:eastAsia="Times New Roman" w:hAnsi="Times New Roman" w:cs="Times New Roman"/>
                <w:sz w:val="24"/>
                <w:szCs w:val="24"/>
              </w:rPr>
              <w:t>5</w:t>
            </w:r>
          </w:p>
        </w:tc>
        <w:tc>
          <w:tcPr>
            <w:tcW w:w="2619" w:type="dxa"/>
            <w:tcBorders>
              <w:top w:val="single" w:sz="4" w:space="0" w:color="000000"/>
              <w:left w:val="single" w:sz="4" w:space="0" w:color="000000"/>
              <w:bottom w:val="single" w:sz="4" w:space="0" w:color="000000"/>
              <w:right w:val="single" w:sz="4" w:space="0" w:color="000000"/>
            </w:tcBorders>
          </w:tcPr>
          <w:p w14:paraId="4963E4D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Кушнаренковский район</w:t>
            </w:r>
          </w:p>
        </w:tc>
        <w:tc>
          <w:tcPr>
            <w:tcW w:w="1874" w:type="dxa"/>
            <w:tcBorders>
              <w:top w:val="single" w:sz="4" w:space="0" w:color="000000"/>
              <w:left w:val="single" w:sz="4" w:space="0" w:color="000000"/>
              <w:bottom w:val="single" w:sz="4" w:space="0" w:color="000000"/>
              <w:right w:val="single" w:sz="4" w:space="0" w:color="000000"/>
            </w:tcBorders>
          </w:tcPr>
          <w:p w14:paraId="184F488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Кушнаренковского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349F1C6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Кушнаренковский район</w:t>
            </w:r>
          </w:p>
        </w:tc>
        <w:tc>
          <w:tcPr>
            <w:tcW w:w="2691" w:type="dxa"/>
            <w:tcBorders>
              <w:top w:val="single" w:sz="4" w:space="0" w:color="000000"/>
              <w:left w:val="single" w:sz="4" w:space="0" w:color="000000"/>
              <w:bottom w:val="single" w:sz="4" w:space="0" w:color="000000"/>
              <w:right w:val="single" w:sz="4" w:space="0" w:color="000000"/>
            </w:tcBorders>
          </w:tcPr>
          <w:p w14:paraId="571119F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452230, Республика Башкортостан, Кушнаренковский район, </w:t>
            </w:r>
            <w:r w:rsidRPr="003841D7">
              <w:rPr>
                <w:rFonts w:ascii="Times New Roman" w:eastAsia="Times New Roman" w:hAnsi="Times New Roman" w:cs="Times New Roman"/>
                <w:sz w:val="24"/>
                <w:szCs w:val="24"/>
              </w:rPr>
              <w:br/>
              <w:t xml:space="preserve">с. Кушнаренково, </w:t>
            </w:r>
            <w:r w:rsidRPr="003841D7">
              <w:rPr>
                <w:rFonts w:ascii="Times New Roman" w:eastAsia="Times New Roman" w:hAnsi="Times New Roman" w:cs="Times New Roman"/>
                <w:sz w:val="24"/>
                <w:szCs w:val="24"/>
              </w:rPr>
              <w:br/>
              <w:t xml:space="preserve">ул. </w:t>
            </w:r>
            <w:proofErr w:type="spellStart"/>
            <w:r w:rsidRPr="003841D7">
              <w:rPr>
                <w:rFonts w:ascii="Times New Roman" w:eastAsia="Times New Roman" w:hAnsi="Times New Roman" w:cs="Times New Roman"/>
                <w:sz w:val="24"/>
                <w:szCs w:val="24"/>
              </w:rPr>
              <w:t>Кутуева</w:t>
            </w:r>
            <w:proofErr w:type="spellEnd"/>
            <w:r w:rsidRPr="003841D7">
              <w:rPr>
                <w:rFonts w:ascii="Times New Roman" w:eastAsia="Times New Roman" w:hAnsi="Times New Roman" w:cs="Times New Roman"/>
                <w:sz w:val="24"/>
                <w:szCs w:val="24"/>
              </w:rPr>
              <w:t>, 32</w:t>
            </w:r>
          </w:p>
        </w:tc>
      </w:tr>
      <w:tr w:rsidR="0067058B" w:rsidRPr="003841D7" w14:paraId="42E9DD2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15588D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36</w:t>
            </w:r>
          </w:p>
        </w:tc>
        <w:tc>
          <w:tcPr>
            <w:tcW w:w="2619" w:type="dxa"/>
            <w:tcBorders>
              <w:top w:val="single" w:sz="4" w:space="0" w:color="000000"/>
              <w:left w:val="single" w:sz="4" w:space="0" w:color="000000"/>
              <w:bottom w:val="single" w:sz="4" w:space="0" w:color="000000"/>
              <w:right w:val="single" w:sz="4" w:space="0" w:color="000000"/>
            </w:tcBorders>
          </w:tcPr>
          <w:p w14:paraId="39707EE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Куюргазинский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BC1E82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Куюргазинского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48F3A71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Куюргазинский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465CDF9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453360, Республика Башкортостан, </w:t>
            </w:r>
            <w:proofErr w:type="spellStart"/>
            <w:r w:rsidRPr="003841D7">
              <w:rPr>
                <w:rFonts w:ascii="Times New Roman" w:eastAsia="Times New Roman" w:hAnsi="Times New Roman" w:cs="Times New Roman"/>
                <w:sz w:val="24"/>
                <w:szCs w:val="24"/>
              </w:rPr>
              <w:t>Куюргазинский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Ермолаево, </w:t>
            </w:r>
          </w:p>
          <w:p w14:paraId="73F96D7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ул. Калинина, 34</w:t>
            </w:r>
          </w:p>
        </w:tc>
      </w:tr>
      <w:tr w:rsidR="0067058B" w:rsidRPr="003841D7" w14:paraId="027E122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20D6EAEE"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37</w:t>
            </w:r>
          </w:p>
        </w:tc>
        <w:tc>
          <w:tcPr>
            <w:tcW w:w="2619" w:type="dxa"/>
            <w:tcBorders>
              <w:top w:val="single" w:sz="4" w:space="0" w:color="000000"/>
              <w:left w:val="single" w:sz="4" w:space="0" w:color="000000"/>
              <w:bottom w:val="single" w:sz="4" w:space="0" w:color="000000"/>
              <w:right w:val="single" w:sz="4" w:space="0" w:color="000000"/>
            </w:tcBorders>
          </w:tcPr>
          <w:p w14:paraId="6FFF6F4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Мелеузовский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55D915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Мелеузовского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619DDBF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Мелеузовский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00CB4B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453850, Республика Башкортостан, г. Мелеуз, </w:t>
            </w:r>
            <w:r w:rsidRPr="003841D7">
              <w:rPr>
                <w:rFonts w:ascii="Times New Roman" w:eastAsia="Times New Roman" w:hAnsi="Times New Roman" w:cs="Times New Roman"/>
                <w:sz w:val="24"/>
                <w:szCs w:val="24"/>
              </w:rPr>
              <w:br/>
              <w:t>ул. Правды, 15</w:t>
            </w:r>
          </w:p>
        </w:tc>
      </w:tr>
      <w:tr w:rsidR="0067058B" w:rsidRPr="003841D7" w14:paraId="5FAA7135"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98BEA3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38</w:t>
            </w:r>
          </w:p>
        </w:tc>
        <w:tc>
          <w:tcPr>
            <w:tcW w:w="2619" w:type="dxa"/>
            <w:tcBorders>
              <w:top w:val="single" w:sz="4" w:space="0" w:color="000000"/>
              <w:left w:val="single" w:sz="4" w:space="0" w:color="000000"/>
              <w:bottom w:val="single" w:sz="4" w:space="0" w:color="000000"/>
              <w:right w:val="single" w:sz="4" w:space="0" w:color="000000"/>
            </w:tcBorders>
          </w:tcPr>
          <w:p w14:paraId="47A52B5F"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Мечетлинский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67DB8A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Мечетлинского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402189A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Мечетлинский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61AB95B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452550, Республика Башкортостан, </w:t>
            </w:r>
            <w:proofErr w:type="spellStart"/>
            <w:r w:rsidRPr="003841D7">
              <w:rPr>
                <w:rFonts w:ascii="Times New Roman" w:eastAsia="Times New Roman" w:hAnsi="Times New Roman" w:cs="Times New Roman"/>
                <w:sz w:val="24"/>
                <w:szCs w:val="24"/>
              </w:rPr>
              <w:t>Мечетлинский</w:t>
            </w:r>
            <w:proofErr w:type="spellEnd"/>
            <w:r w:rsidRPr="003841D7">
              <w:rPr>
                <w:rFonts w:ascii="Times New Roman" w:eastAsia="Times New Roman" w:hAnsi="Times New Roman" w:cs="Times New Roman"/>
                <w:sz w:val="24"/>
                <w:szCs w:val="24"/>
              </w:rPr>
              <w:t xml:space="preserve"> район, </w:t>
            </w:r>
          </w:p>
          <w:p w14:paraId="0E9BDF4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с. Большеустьикинское, </w:t>
            </w:r>
          </w:p>
          <w:p w14:paraId="0CD1976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ул. Ленина, 20 </w:t>
            </w:r>
          </w:p>
        </w:tc>
      </w:tr>
      <w:tr w:rsidR="0067058B" w:rsidRPr="003841D7" w14:paraId="736F1151"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28C5E4D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3</w:t>
            </w:r>
            <w:r w:rsidRPr="003841D7">
              <w:rPr>
                <w:rFonts w:ascii="Times New Roman" w:eastAsia="Times New Roman" w:hAnsi="Times New Roman" w:cs="Times New Roman"/>
                <w:sz w:val="24"/>
                <w:szCs w:val="24"/>
              </w:rPr>
              <w:t>9</w:t>
            </w:r>
          </w:p>
        </w:tc>
        <w:tc>
          <w:tcPr>
            <w:tcW w:w="2619" w:type="dxa"/>
            <w:tcBorders>
              <w:top w:val="single" w:sz="4" w:space="0" w:color="000000"/>
              <w:left w:val="single" w:sz="4" w:space="0" w:color="000000"/>
              <w:bottom w:val="single" w:sz="4" w:space="0" w:color="000000"/>
              <w:right w:val="single" w:sz="4" w:space="0" w:color="000000"/>
            </w:tcBorders>
          </w:tcPr>
          <w:p w14:paraId="4AE88C6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Мишкинский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65F412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Мишкинского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1F52768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Мишкинский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399A670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452340, Республика Башкортостан, с. Мишкино, ул. Ленина, 89 </w:t>
            </w:r>
          </w:p>
        </w:tc>
      </w:tr>
      <w:tr w:rsidR="0067058B" w:rsidRPr="003841D7" w14:paraId="2CD380E4"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6F83CD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40</w:t>
            </w:r>
          </w:p>
        </w:tc>
        <w:tc>
          <w:tcPr>
            <w:tcW w:w="2619" w:type="dxa"/>
            <w:tcBorders>
              <w:top w:val="single" w:sz="4" w:space="0" w:color="000000"/>
              <w:left w:val="single" w:sz="4" w:space="0" w:color="000000"/>
              <w:bottom w:val="single" w:sz="4" w:space="0" w:color="000000"/>
              <w:right w:val="single" w:sz="4" w:space="0" w:color="000000"/>
            </w:tcBorders>
          </w:tcPr>
          <w:p w14:paraId="7C43246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Миякинский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36D7650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Миякинского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04B4B4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Миякинский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6392DFA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452080, Республика Башкортостан, </w:t>
            </w:r>
            <w:proofErr w:type="spellStart"/>
            <w:r w:rsidRPr="003841D7">
              <w:rPr>
                <w:rFonts w:ascii="Times New Roman" w:eastAsia="Times New Roman" w:hAnsi="Times New Roman" w:cs="Times New Roman"/>
                <w:sz w:val="24"/>
                <w:szCs w:val="24"/>
              </w:rPr>
              <w:t>Миякинского</w:t>
            </w:r>
            <w:proofErr w:type="spellEnd"/>
            <w:r w:rsidRPr="003841D7">
              <w:rPr>
                <w:rFonts w:ascii="Times New Roman" w:eastAsia="Times New Roman" w:hAnsi="Times New Roman" w:cs="Times New Roman"/>
                <w:sz w:val="24"/>
                <w:szCs w:val="24"/>
              </w:rPr>
              <w:t xml:space="preserve"> района, с Киргиз-</w:t>
            </w:r>
            <w:proofErr w:type="spellStart"/>
            <w:r w:rsidRPr="003841D7">
              <w:rPr>
                <w:rFonts w:ascii="Times New Roman" w:eastAsia="Times New Roman" w:hAnsi="Times New Roman" w:cs="Times New Roman"/>
                <w:sz w:val="24"/>
                <w:szCs w:val="24"/>
              </w:rPr>
              <w:t>Мияки</w:t>
            </w:r>
            <w:proofErr w:type="spellEnd"/>
            <w:r w:rsidRPr="003841D7">
              <w:rPr>
                <w:rFonts w:ascii="Times New Roman" w:eastAsia="Times New Roman" w:hAnsi="Times New Roman" w:cs="Times New Roman"/>
                <w:sz w:val="24"/>
                <w:szCs w:val="24"/>
              </w:rPr>
              <w:t>,</w:t>
            </w:r>
          </w:p>
          <w:p w14:paraId="149B81E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ул. Губайдуллина, 117</w:t>
            </w:r>
          </w:p>
        </w:tc>
      </w:tr>
      <w:tr w:rsidR="0067058B" w:rsidRPr="003841D7" w14:paraId="10DC0A2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9047BF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4</w:t>
            </w:r>
            <w:r w:rsidRPr="003841D7">
              <w:rPr>
                <w:rFonts w:ascii="Times New Roman" w:eastAsia="Times New Roman" w:hAnsi="Times New Roman" w:cs="Times New Roman"/>
                <w:sz w:val="24"/>
                <w:szCs w:val="24"/>
              </w:rPr>
              <w:t>1</w:t>
            </w:r>
          </w:p>
        </w:tc>
        <w:tc>
          <w:tcPr>
            <w:tcW w:w="2619" w:type="dxa"/>
            <w:tcBorders>
              <w:top w:val="single" w:sz="4" w:space="0" w:color="000000"/>
              <w:left w:val="single" w:sz="4" w:space="0" w:color="000000"/>
              <w:bottom w:val="single" w:sz="4" w:space="0" w:color="000000"/>
              <w:right w:val="single" w:sz="4" w:space="0" w:color="000000"/>
            </w:tcBorders>
          </w:tcPr>
          <w:p w14:paraId="4C14F4C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Нуримановский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AFFFAD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Нуримановского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2946136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Нуримановский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0063D48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452440, Республика Башкортостан, с. Красная Горка, ул. Чапаева, 66</w:t>
            </w:r>
          </w:p>
        </w:tc>
      </w:tr>
      <w:tr w:rsidR="0067058B" w:rsidRPr="003841D7" w14:paraId="680CAFD0"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47EDB0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4</w:t>
            </w:r>
            <w:r w:rsidRPr="003841D7">
              <w:rPr>
                <w:rFonts w:ascii="Times New Roman" w:eastAsia="Times New Roman" w:hAnsi="Times New Roman" w:cs="Times New Roman"/>
                <w:sz w:val="24"/>
                <w:szCs w:val="24"/>
              </w:rPr>
              <w:t>2</w:t>
            </w:r>
          </w:p>
        </w:tc>
        <w:tc>
          <w:tcPr>
            <w:tcW w:w="2619" w:type="dxa"/>
            <w:tcBorders>
              <w:top w:val="single" w:sz="4" w:space="0" w:color="000000"/>
              <w:left w:val="single" w:sz="4" w:space="0" w:color="000000"/>
              <w:bottom w:val="single" w:sz="4" w:space="0" w:color="000000"/>
              <w:right w:val="single" w:sz="4" w:space="0" w:color="000000"/>
            </w:tcBorders>
          </w:tcPr>
          <w:p w14:paraId="71A587B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Салаватский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6548AA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Салаватский</w:t>
            </w:r>
            <w:proofErr w:type="spellEnd"/>
            <w:r w:rsidRPr="003841D7">
              <w:rPr>
                <w:rFonts w:ascii="Times New Roman" w:eastAsia="Times New Roman" w:hAnsi="Times New Roman" w:cs="Times New Roman"/>
                <w:sz w:val="24"/>
                <w:szCs w:val="24"/>
              </w:rPr>
              <w:t xml:space="preserve"> район</w:t>
            </w:r>
          </w:p>
        </w:tc>
        <w:tc>
          <w:tcPr>
            <w:tcW w:w="1985" w:type="dxa"/>
            <w:tcBorders>
              <w:top w:val="single" w:sz="4" w:space="0" w:color="000000"/>
              <w:left w:val="single" w:sz="4" w:space="0" w:color="000000"/>
              <w:bottom w:val="single" w:sz="4" w:space="0" w:color="000000"/>
              <w:right w:val="single" w:sz="4" w:space="0" w:color="000000"/>
            </w:tcBorders>
          </w:tcPr>
          <w:p w14:paraId="2457858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Салаватский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4CAA5EB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452490, Республика Башкортостан, </w:t>
            </w:r>
            <w:proofErr w:type="spellStart"/>
            <w:r w:rsidRPr="003841D7">
              <w:rPr>
                <w:rFonts w:ascii="Times New Roman" w:eastAsia="Times New Roman" w:hAnsi="Times New Roman" w:cs="Times New Roman"/>
                <w:sz w:val="24"/>
                <w:szCs w:val="24"/>
              </w:rPr>
              <w:t>Салаватский</w:t>
            </w:r>
            <w:proofErr w:type="spellEnd"/>
            <w:r w:rsidRPr="003841D7">
              <w:rPr>
                <w:rFonts w:ascii="Times New Roman" w:eastAsia="Times New Roman" w:hAnsi="Times New Roman" w:cs="Times New Roman"/>
                <w:sz w:val="24"/>
                <w:szCs w:val="24"/>
              </w:rPr>
              <w:t xml:space="preserve"> район, с. Малояз, </w:t>
            </w:r>
          </w:p>
          <w:p w14:paraId="3EFF6D3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ул. Коммунистическая, 71</w:t>
            </w:r>
          </w:p>
        </w:tc>
      </w:tr>
      <w:tr w:rsidR="0067058B" w:rsidRPr="003841D7" w14:paraId="11EA3AE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9C1B58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4</w:t>
            </w:r>
            <w:r w:rsidRPr="003841D7">
              <w:rPr>
                <w:rFonts w:ascii="Times New Roman" w:eastAsia="Times New Roman" w:hAnsi="Times New Roman" w:cs="Times New Roman"/>
                <w:sz w:val="24"/>
                <w:szCs w:val="24"/>
              </w:rPr>
              <w:t>3</w:t>
            </w:r>
          </w:p>
        </w:tc>
        <w:tc>
          <w:tcPr>
            <w:tcW w:w="2619" w:type="dxa"/>
            <w:tcBorders>
              <w:top w:val="single" w:sz="4" w:space="0" w:color="000000"/>
              <w:left w:val="single" w:sz="4" w:space="0" w:color="000000"/>
              <w:bottom w:val="single" w:sz="4" w:space="0" w:color="000000"/>
              <w:right w:val="single" w:sz="4" w:space="0" w:color="000000"/>
            </w:tcBorders>
          </w:tcPr>
          <w:p w14:paraId="275EA6C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Стерлибашевский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7531283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Стерлибашевский</w:t>
            </w:r>
            <w:proofErr w:type="spellEnd"/>
            <w:r w:rsidRPr="003841D7">
              <w:rPr>
                <w:rFonts w:ascii="Times New Roman" w:eastAsia="Times New Roman" w:hAnsi="Times New Roman" w:cs="Times New Roman"/>
                <w:sz w:val="24"/>
                <w:szCs w:val="24"/>
              </w:rPr>
              <w:t xml:space="preserve"> район</w:t>
            </w:r>
          </w:p>
        </w:tc>
        <w:tc>
          <w:tcPr>
            <w:tcW w:w="1985" w:type="dxa"/>
            <w:tcBorders>
              <w:top w:val="single" w:sz="4" w:space="0" w:color="000000"/>
              <w:left w:val="single" w:sz="4" w:space="0" w:color="000000"/>
              <w:bottom w:val="single" w:sz="4" w:space="0" w:color="000000"/>
              <w:right w:val="single" w:sz="4" w:space="0" w:color="000000"/>
            </w:tcBorders>
          </w:tcPr>
          <w:p w14:paraId="79E08C7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Стерлибашевский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367A6E6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453180, Республика Башкортостан, </w:t>
            </w:r>
            <w:r w:rsidRPr="003841D7">
              <w:rPr>
                <w:rFonts w:ascii="Times New Roman" w:eastAsia="Times New Roman" w:hAnsi="Times New Roman" w:cs="Times New Roman"/>
                <w:sz w:val="24"/>
                <w:szCs w:val="24"/>
              </w:rPr>
              <w:br/>
              <w:t>с. Стерлибашево, ул. 50 лет Октября, 16</w:t>
            </w:r>
          </w:p>
        </w:tc>
      </w:tr>
      <w:tr w:rsidR="0067058B" w:rsidRPr="003841D7" w14:paraId="51AF4CB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1E2E02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44</w:t>
            </w:r>
          </w:p>
        </w:tc>
        <w:tc>
          <w:tcPr>
            <w:tcW w:w="2619" w:type="dxa"/>
            <w:tcBorders>
              <w:top w:val="single" w:sz="4" w:space="0" w:color="000000"/>
              <w:left w:val="single" w:sz="4" w:space="0" w:color="000000"/>
              <w:bottom w:val="single" w:sz="4" w:space="0" w:color="000000"/>
              <w:right w:val="single" w:sz="4" w:space="0" w:color="000000"/>
            </w:tcBorders>
          </w:tcPr>
          <w:p w14:paraId="57BDF40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Татышлинский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D47DC2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Татышлинский</w:t>
            </w:r>
            <w:proofErr w:type="spellEnd"/>
            <w:r w:rsidRPr="003841D7">
              <w:rPr>
                <w:rFonts w:ascii="Times New Roman" w:eastAsia="Times New Roman" w:hAnsi="Times New Roman" w:cs="Times New Roman"/>
                <w:sz w:val="24"/>
                <w:szCs w:val="24"/>
              </w:rPr>
              <w:t xml:space="preserve"> район</w:t>
            </w:r>
          </w:p>
        </w:tc>
        <w:tc>
          <w:tcPr>
            <w:tcW w:w="1985" w:type="dxa"/>
            <w:tcBorders>
              <w:top w:val="single" w:sz="4" w:space="0" w:color="000000"/>
              <w:left w:val="single" w:sz="4" w:space="0" w:color="000000"/>
              <w:bottom w:val="single" w:sz="4" w:space="0" w:color="000000"/>
              <w:right w:val="single" w:sz="4" w:space="0" w:color="000000"/>
            </w:tcBorders>
          </w:tcPr>
          <w:p w14:paraId="38D4B62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Татышлинский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535DD48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452830, Республика Башкортостан, </w:t>
            </w:r>
            <w:proofErr w:type="spellStart"/>
            <w:r w:rsidRPr="003841D7">
              <w:rPr>
                <w:rFonts w:ascii="Times New Roman" w:eastAsia="Times New Roman" w:hAnsi="Times New Roman" w:cs="Times New Roman"/>
                <w:sz w:val="24"/>
                <w:szCs w:val="24"/>
              </w:rPr>
              <w:t>Татышлинский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Верхние Татышлы, </w:t>
            </w:r>
            <w:r w:rsidRPr="003841D7">
              <w:rPr>
                <w:rFonts w:ascii="Times New Roman" w:eastAsia="Times New Roman" w:hAnsi="Times New Roman" w:cs="Times New Roman"/>
                <w:sz w:val="24"/>
                <w:szCs w:val="24"/>
              </w:rPr>
              <w:br/>
              <w:t>ул. Механизаторов, 39</w:t>
            </w:r>
          </w:p>
        </w:tc>
      </w:tr>
      <w:tr w:rsidR="0067058B" w:rsidRPr="003841D7" w14:paraId="23A5815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D1F8E4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w:t>
            </w:r>
          </w:p>
        </w:tc>
        <w:tc>
          <w:tcPr>
            <w:tcW w:w="2619" w:type="dxa"/>
            <w:tcBorders>
              <w:top w:val="single" w:sz="4" w:space="0" w:color="000000"/>
              <w:left w:val="single" w:sz="4" w:space="0" w:color="000000"/>
              <w:bottom w:val="single" w:sz="4" w:space="0" w:color="000000"/>
              <w:right w:val="single" w:sz="4" w:space="0" w:color="000000"/>
            </w:tcBorders>
          </w:tcPr>
          <w:p w14:paraId="4EA22CA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Туймазинский район</w:t>
            </w:r>
          </w:p>
        </w:tc>
        <w:tc>
          <w:tcPr>
            <w:tcW w:w="1874" w:type="dxa"/>
            <w:tcBorders>
              <w:top w:val="single" w:sz="4" w:space="0" w:color="000000"/>
              <w:left w:val="single" w:sz="4" w:space="0" w:color="000000"/>
              <w:bottom w:val="single" w:sz="4" w:space="0" w:color="000000"/>
              <w:right w:val="single" w:sz="4" w:space="0" w:color="000000"/>
            </w:tcBorders>
          </w:tcPr>
          <w:p w14:paraId="3E981454"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Туймазинский район</w:t>
            </w:r>
          </w:p>
        </w:tc>
        <w:tc>
          <w:tcPr>
            <w:tcW w:w="1985" w:type="dxa"/>
            <w:tcBorders>
              <w:top w:val="single" w:sz="4" w:space="0" w:color="000000"/>
              <w:left w:val="single" w:sz="4" w:space="0" w:color="000000"/>
              <w:bottom w:val="single" w:sz="4" w:space="0" w:color="000000"/>
              <w:right w:val="single" w:sz="4" w:space="0" w:color="000000"/>
            </w:tcBorders>
          </w:tcPr>
          <w:p w14:paraId="6B50B88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Туймазинский район</w:t>
            </w:r>
          </w:p>
        </w:tc>
        <w:tc>
          <w:tcPr>
            <w:tcW w:w="2691" w:type="dxa"/>
            <w:tcBorders>
              <w:top w:val="single" w:sz="4" w:space="0" w:color="000000"/>
              <w:left w:val="single" w:sz="4" w:space="0" w:color="000000"/>
              <w:bottom w:val="single" w:sz="4" w:space="0" w:color="000000"/>
              <w:right w:val="single" w:sz="4" w:space="0" w:color="000000"/>
            </w:tcBorders>
          </w:tcPr>
          <w:p w14:paraId="12C4D17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422750, Республика Башкортостан, г. Туймазы, ул. Мичурина, 30</w:t>
            </w:r>
          </w:p>
        </w:tc>
      </w:tr>
      <w:tr w:rsidR="0067058B" w:rsidRPr="003841D7" w14:paraId="0717BEA5"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F60247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4</w:t>
            </w:r>
            <w:r w:rsidRPr="003841D7">
              <w:rPr>
                <w:rFonts w:ascii="Times New Roman" w:eastAsia="Times New Roman" w:hAnsi="Times New Roman" w:cs="Times New Roman"/>
                <w:sz w:val="24"/>
                <w:szCs w:val="24"/>
              </w:rPr>
              <w:t>6</w:t>
            </w:r>
          </w:p>
        </w:tc>
        <w:tc>
          <w:tcPr>
            <w:tcW w:w="2619" w:type="dxa"/>
            <w:tcBorders>
              <w:top w:val="single" w:sz="4" w:space="0" w:color="000000"/>
              <w:left w:val="single" w:sz="4" w:space="0" w:color="000000"/>
              <w:bottom w:val="single" w:sz="4" w:space="0" w:color="000000"/>
              <w:right w:val="single" w:sz="4" w:space="0" w:color="000000"/>
            </w:tcBorders>
          </w:tcPr>
          <w:p w14:paraId="46641A7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Учалинский район</w:t>
            </w:r>
          </w:p>
        </w:tc>
        <w:tc>
          <w:tcPr>
            <w:tcW w:w="1874" w:type="dxa"/>
            <w:tcBorders>
              <w:top w:val="single" w:sz="4" w:space="0" w:color="000000"/>
              <w:left w:val="single" w:sz="4" w:space="0" w:color="000000"/>
              <w:bottom w:val="single" w:sz="4" w:space="0" w:color="000000"/>
              <w:right w:val="single" w:sz="4" w:space="0" w:color="000000"/>
            </w:tcBorders>
          </w:tcPr>
          <w:p w14:paraId="0957046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Учалинский район</w:t>
            </w:r>
          </w:p>
        </w:tc>
        <w:tc>
          <w:tcPr>
            <w:tcW w:w="1985" w:type="dxa"/>
            <w:tcBorders>
              <w:top w:val="single" w:sz="4" w:space="0" w:color="000000"/>
              <w:left w:val="single" w:sz="4" w:space="0" w:color="000000"/>
              <w:bottom w:val="single" w:sz="4" w:space="0" w:color="000000"/>
              <w:right w:val="single" w:sz="4" w:space="0" w:color="000000"/>
            </w:tcBorders>
          </w:tcPr>
          <w:p w14:paraId="6A514C8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Учалинский район</w:t>
            </w:r>
          </w:p>
        </w:tc>
        <w:tc>
          <w:tcPr>
            <w:tcW w:w="2691" w:type="dxa"/>
            <w:tcBorders>
              <w:top w:val="single" w:sz="4" w:space="0" w:color="000000"/>
              <w:left w:val="single" w:sz="4" w:space="0" w:color="000000"/>
              <w:bottom w:val="single" w:sz="4" w:space="0" w:color="000000"/>
              <w:right w:val="single" w:sz="4" w:space="0" w:color="000000"/>
            </w:tcBorders>
          </w:tcPr>
          <w:p w14:paraId="4BF1676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453700, Республика Башкортостан, г. Учалы, </w:t>
            </w:r>
            <w:r w:rsidRPr="003841D7">
              <w:rPr>
                <w:rFonts w:ascii="Times New Roman" w:eastAsia="Times New Roman" w:hAnsi="Times New Roman" w:cs="Times New Roman"/>
                <w:sz w:val="24"/>
                <w:szCs w:val="24"/>
              </w:rPr>
              <w:br/>
              <w:t>ул. Горнозаводская, 1</w:t>
            </w:r>
          </w:p>
        </w:tc>
      </w:tr>
      <w:tr w:rsidR="0067058B" w:rsidRPr="003841D7" w14:paraId="2A47C862"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34F9819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47</w:t>
            </w:r>
          </w:p>
        </w:tc>
        <w:tc>
          <w:tcPr>
            <w:tcW w:w="2619" w:type="dxa"/>
            <w:tcBorders>
              <w:top w:val="single" w:sz="4" w:space="0" w:color="000000"/>
              <w:left w:val="single" w:sz="4" w:space="0" w:color="000000"/>
              <w:bottom w:val="single" w:sz="4" w:space="0" w:color="000000"/>
              <w:right w:val="single" w:sz="4" w:space="0" w:color="000000"/>
            </w:tcBorders>
          </w:tcPr>
          <w:p w14:paraId="62ECE91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Федоровский район</w:t>
            </w:r>
          </w:p>
        </w:tc>
        <w:tc>
          <w:tcPr>
            <w:tcW w:w="1874" w:type="dxa"/>
            <w:tcBorders>
              <w:top w:val="single" w:sz="4" w:space="0" w:color="000000"/>
              <w:left w:val="single" w:sz="4" w:space="0" w:color="000000"/>
              <w:bottom w:val="single" w:sz="4" w:space="0" w:color="000000"/>
              <w:right w:val="single" w:sz="4" w:space="0" w:color="000000"/>
            </w:tcBorders>
          </w:tcPr>
          <w:p w14:paraId="35B7583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Федоровского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55C04B0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Федоровский район</w:t>
            </w:r>
          </w:p>
        </w:tc>
        <w:tc>
          <w:tcPr>
            <w:tcW w:w="2691" w:type="dxa"/>
            <w:tcBorders>
              <w:top w:val="single" w:sz="4" w:space="0" w:color="000000"/>
              <w:left w:val="single" w:sz="4" w:space="0" w:color="000000"/>
              <w:bottom w:val="single" w:sz="4" w:space="0" w:color="000000"/>
              <w:right w:val="single" w:sz="4" w:space="0" w:color="000000"/>
            </w:tcBorders>
            <w:vAlign w:val="center"/>
          </w:tcPr>
          <w:p w14:paraId="4D0A96C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453280, Республика Башкортостан, с. Федоровка, ул. Ленина, 48 </w:t>
            </w:r>
          </w:p>
        </w:tc>
      </w:tr>
      <w:tr w:rsidR="0067058B" w:rsidRPr="003841D7" w14:paraId="05DD0BEF"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EDF1AE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lastRenderedPageBreak/>
              <w:t>4</w:t>
            </w:r>
            <w:r w:rsidRPr="003841D7">
              <w:rPr>
                <w:rFonts w:ascii="Times New Roman" w:eastAsia="Times New Roman" w:hAnsi="Times New Roman" w:cs="Times New Roman"/>
                <w:sz w:val="24"/>
                <w:szCs w:val="24"/>
              </w:rPr>
              <w:t>8</w:t>
            </w:r>
          </w:p>
        </w:tc>
        <w:tc>
          <w:tcPr>
            <w:tcW w:w="2619" w:type="dxa"/>
            <w:tcBorders>
              <w:top w:val="single" w:sz="4" w:space="0" w:color="000000"/>
              <w:left w:val="single" w:sz="4" w:space="0" w:color="000000"/>
              <w:bottom w:val="single" w:sz="4" w:space="0" w:color="000000"/>
              <w:right w:val="single" w:sz="4" w:space="0" w:color="000000"/>
            </w:tcBorders>
          </w:tcPr>
          <w:p w14:paraId="701754A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Хайбуллинский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4A174A8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Хайбуллинского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7A922DC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Хайбуллинский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54F2E8E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453800, Республика Башкортостан, </w:t>
            </w:r>
            <w:proofErr w:type="spellStart"/>
            <w:r w:rsidRPr="003841D7">
              <w:rPr>
                <w:rFonts w:ascii="Times New Roman" w:eastAsia="Times New Roman" w:hAnsi="Times New Roman" w:cs="Times New Roman"/>
                <w:sz w:val="24"/>
                <w:szCs w:val="24"/>
              </w:rPr>
              <w:t>Хайбуллинский</w:t>
            </w:r>
            <w:proofErr w:type="spellEnd"/>
            <w:r w:rsidRPr="003841D7">
              <w:rPr>
                <w:rFonts w:ascii="Times New Roman" w:eastAsia="Times New Roman" w:hAnsi="Times New Roman" w:cs="Times New Roman"/>
                <w:sz w:val="24"/>
                <w:szCs w:val="24"/>
              </w:rPr>
              <w:t xml:space="preserve"> район, </w:t>
            </w:r>
            <w:r w:rsidRPr="003841D7">
              <w:rPr>
                <w:rFonts w:ascii="Times New Roman" w:eastAsia="Times New Roman" w:hAnsi="Times New Roman" w:cs="Times New Roman"/>
                <w:sz w:val="24"/>
                <w:szCs w:val="24"/>
              </w:rPr>
              <w:br/>
              <w:t xml:space="preserve">с. </w:t>
            </w:r>
            <w:proofErr w:type="spellStart"/>
            <w:r w:rsidRPr="003841D7">
              <w:rPr>
                <w:rFonts w:ascii="Times New Roman" w:eastAsia="Times New Roman" w:hAnsi="Times New Roman" w:cs="Times New Roman"/>
                <w:sz w:val="24"/>
                <w:szCs w:val="24"/>
              </w:rPr>
              <w:t>Акьяр</w:t>
            </w:r>
            <w:proofErr w:type="spellEnd"/>
            <w:r w:rsidRPr="003841D7">
              <w:rPr>
                <w:rFonts w:ascii="Times New Roman" w:eastAsia="Times New Roman" w:hAnsi="Times New Roman" w:cs="Times New Roman"/>
                <w:sz w:val="24"/>
                <w:szCs w:val="24"/>
              </w:rPr>
              <w:t>, ул. Восточная, 4</w:t>
            </w:r>
          </w:p>
        </w:tc>
      </w:tr>
      <w:tr w:rsidR="0067058B" w:rsidRPr="003841D7" w14:paraId="3F8BCF5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0C1F7D8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49</w:t>
            </w:r>
          </w:p>
        </w:tc>
        <w:tc>
          <w:tcPr>
            <w:tcW w:w="2619" w:type="dxa"/>
            <w:tcBorders>
              <w:top w:val="single" w:sz="4" w:space="0" w:color="000000"/>
              <w:left w:val="single" w:sz="4" w:space="0" w:color="000000"/>
              <w:bottom w:val="single" w:sz="4" w:space="0" w:color="000000"/>
              <w:right w:val="single" w:sz="4" w:space="0" w:color="000000"/>
            </w:tcBorders>
          </w:tcPr>
          <w:p w14:paraId="2F1F9C9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Чекмагушевский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6AC7A3B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Чекмагушевского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7E1D47F"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Чекмагушевский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7DA1B43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452200, Республика Башкортостан, с. Чекмагуш, ул. Тракторная, 114А</w:t>
            </w:r>
          </w:p>
        </w:tc>
      </w:tr>
      <w:tr w:rsidR="0067058B" w:rsidRPr="003841D7" w14:paraId="7A333C14"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19F08E9"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50</w:t>
            </w:r>
          </w:p>
        </w:tc>
        <w:tc>
          <w:tcPr>
            <w:tcW w:w="2619" w:type="dxa"/>
            <w:tcBorders>
              <w:top w:val="single" w:sz="4" w:space="0" w:color="000000"/>
              <w:left w:val="single" w:sz="4" w:space="0" w:color="000000"/>
              <w:bottom w:val="single" w:sz="4" w:space="0" w:color="000000"/>
              <w:right w:val="single" w:sz="4" w:space="0" w:color="000000"/>
            </w:tcBorders>
          </w:tcPr>
          <w:p w14:paraId="7D25C296"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Чишминский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2CA6DCB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Чишминского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186E4BC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Чишминский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5A5E997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452170, Республика Башкортостан, п. Чишмы, </w:t>
            </w:r>
            <w:r w:rsidRPr="003841D7">
              <w:rPr>
                <w:rFonts w:ascii="Times New Roman" w:eastAsia="Times New Roman" w:hAnsi="Times New Roman" w:cs="Times New Roman"/>
                <w:sz w:val="24"/>
                <w:szCs w:val="24"/>
              </w:rPr>
              <w:br/>
              <w:t>ул. Ленина, 52Б</w:t>
            </w:r>
          </w:p>
        </w:tc>
      </w:tr>
      <w:tr w:rsidR="0067058B" w:rsidRPr="003841D7" w14:paraId="0DB0CD42"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A94CC2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51</w:t>
            </w:r>
          </w:p>
        </w:tc>
        <w:tc>
          <w:tcPr>
            <w:tcW w:w="2619" w:type="dxa"/>
            <w:tcBorders>
              <w:top w:val="single" w:sz="4" w:space="0" w:color="000000"/>
              <w:left w:val="single" w:sz="4" w:space="0" w:color="000000"/>
              <w:bottom w:val="single" w:sz="4" w:space="0" w:color="000000"/>
              <w:right w:val="single" w:sz="4" w:space="0" w:color="000000"/>
            </w:tcBorders>
          </w:tcPr>
          <w:p w14:paraId="59686B1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Шаранский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15E19F1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Шаранского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0BA1C6C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Шаранский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585345F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452630, Республика Башкортостан, </w:t>
            </w:r>
            <w:proofErr w:type="spellStart"/>
            <w:r w:rsidRPr="003841D7">
              <w:rPr>
                <w:rFonts w:ascii="Times New Roman" w:eastAsia="Times New Roman" w:hAnsi="Times New Roman" w:cs="Times New Roman"/>
                <w:sz w:val="24"/>
                <w:szCs w:val="24"/>
              </w:rPr>
              <w:t>Шаранский</w:t>
            </w:r>
            <w:proofErr w:type="spellEnd"/>
            <w:r w:rsidRPr="003841D7">
              <w:rPr>
                <w:rFonts w:ascii="Times New Roman" w:eastAsia="Times New Roman" w:hAnsi="Times New Roman" w:cs="Times New Roman"/>
                <w:sz w:val="24"/>
                <w:szCs w:val="24"/>
              </w:rPr>
              <w:t xml:space="preserve"> район, с. Шаран, ул. Чапаева, 55 </w:t>
            </w:r>
          </w:p>
        </w:tc>
      </w:tr>
      <w:tr w:rsidR="0067058B" w:rsidRPr="003841D7" w14:paraId="2298BF8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2BF285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5</w:t>
            </w:r>
            <w:r w:rsidRPr="003841D7">
              <w:rPr>
                <w:rFonts w:ascii="Times New Roman" w:eastAsia="Times New Roman" w:hAnsi="Times New Roman" w:cs="Times New Roman"/>
                <w:sz w:val="24"/>
                <w:szCs w:val="24"/>
              </w:rPr>
              <w:t>2</w:t>
            </w:r>
          </w:p>
        </w:tc>
        <w:tc>
          <w:tcPr>
            <w:tcW w:w="2619" w:type="dxa"/>
            <w:tcBorders>
              <w:top w:val="single" w:sz="4" w:space="0" w:color="000000"/>
              <w:left w:val="single" w:sz="4" w:space="0" w:color="000000"/>
              <w:bottom w:val="single" w:sz="4" w:space="0" w:color="000000"/>
              <w:right w:val="single" w:sz="4" w:space="0" w:color="000000"/>
            </w:tcBorders>
          </w:tcPr>
          <w:p w14:paraId="0A7BFA9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ЕДДС МР </w:t>
            </w:r>
            <w:proofErr w:type="spellStart"/>
            <w:r w:rsidRPr="003841D7">
              <w:rPr>
                <w:rFonts w:ascii="Times New Roman" w:eastAsia="Times New Roman" w:hAnsi="Times New Roman" w:cs="Times New Roman"/>
                <w:sz w:val="24"/>
                <w:szCs w:val="24"/>
              </w:rPr>
              <w:t>Янаульский</w:t>
            </w:r>
            <w:proofErr w:type="spellEnd"/>
            <w:r w:rsidRPr="003841D7">
              <w:rPr>
                <w:rFonts w:ascii="Times New Roman" w:eastAsia="Times New Roman" w:hAnsi="Times New Roman" w:cs="Times New Roman"/>
                <w:sz w:val="24"/>
                <w:szCs w:val="24"/>
              </w:rPr>
              <w:t xml:space="preserve"> район</w:t>
            </w:r>
          </w:p>
        </w:tc>
        <w:tc>
          <w:tcPr>
            <w:tcW w:w="1874" w:type="dxa"/>
            <w:tcBorders>
              <w:top w:val="single" w:sz="4" w:space="0" w:color="000000"/>
              <w:left w:val="single" w:sz="4" w:space="0" w:color="000000"/>
              <w:bottom w:val="single" w:sz="4" w:space="0" w:color="000000"/>
              <w:right w:val="single" w:sz="4" w:space="0" w:color="000000"/>
            </w:tcBorders>
          </w:tcPr>
          <w:p w14:paraId="51480F1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Администрация МР </w:t>
            </w:r>
            <w:proofErr w:type="spellStart"/>
            <w:r w:rsidRPr="003841D7">
              <w:rPr>
                <w:rFonts w:ascii="Times New Roman" w:eastAsia="Times New Roman" w:hAnsi="Times New Roman" w:cs="Times New Roman"/>
                <w:sz w:val="24"/>
                <w:szCs w:val="24"/>
              </w:rPr>
              <w:t>Янаульского</w:t>
            </w:r>
            <w:proofErr w:type="spellEnd"/>
            <w:r w:rsidRPr="003841D7">
              <w:rPr>
                <w:rFonts w:ascii="Times New Roman" w:eastAsia="Times New Roman" w:hAnsi="Times New Roman" w:cs="Times New Roman"/>
                <w:sz w:val="24"/>
                <w:szCs w:val="24"/>
              </w:rPr>
              <w:t xml:space="preserve"> района</w:t>
            </w:r>
          </w:p>
        </w:tc>
        <w:tc>
          <w:tcPr>
            <w:tcW w:w="1985" w:type="dxa"/>
            <w:tcBorders>
              <w:top w:val="single" w:sz="4" w:space="0" w:color="000000"/>
              <w:left w:val="single" w:sz="4" w:space="0" w:color="000000"/>
              <w:bottom w:val="single" w:sz="4" w:space="0" w:color="000000"/>
              <w:right w:val="single" w:sz="4" w:space="0" w:color="000000"/>
            </w:tcBorders>
          </w:tcPr>
          <w:p w14:paraId="54771E8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Муниципальный район </w:t>
            </w:r>
            <w:proofErr w:type="spellStart"/>
            <w:r w:rsidRPr="003841D7">
              <w:rPr>
                <w:rFonts w:ascii="Times New Roman" w:eastAsia="Times New Roman" w:hAnsi="Times New Roman" w:cs="Times New Roman"/>
                <w:sz w:val="24"/>
                <w:szCs w:val="24"/>
              </w:rPr>
              <w:t>Янаульский</w:t>
            </w:r>
            <w:proofErr w:type="spellEnd"/>
            <w:r w:rsidRPr="003841D7">
              <w:rPr>
                <w:rFonts w:ascii="Times New Roman" w:eastAsia="Times New Roman" w:hAnsi="Times New Roman" w:cs="Times New Roman"/>
                <w:sz w:val="24"/>
                <w:szCs w:val="24"/>
              </w:rPr>
              <w:t xml:space="preserve"> район</w:t>
            </w:r>
          </w:p>
        </w:tc>
        <w:tc>
          <w:tcPr>
            <w:tcW w:w="2691" w:type="dxa"/>
            <w:tcBorders>
              <w:top w:val="single" w:sz="4" w:space="0" w:color="000000"/>
              <w:left w:val="single" w:sz="4" w:space="0" w:color="000000"/>
              <w:bottom w:val="single" w:sz="4" w:space="0" w:color="000000"/>
              <w:right w:val="single" w:sz="4" w:space="0" w:color="000000"/>
            </w:tcBorders>
          </w:tcPr>
          <w:p w14:paraId="78DBC81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452800, Республика Башкортостан, г. Янаул, </w:t>
            </w:r>
            <w:r w:rsidRPr="003841D7">
              <w:rPr>
                <w:rFonts w:ascii="Times New Roman" w:eastAsia="Times New Roman" w:hAnsi="Times New Roman" w:cs="Times New Roman"/>
                <w:sz w:val="24"/>
                <w:szCs w:val="24"/>
              </w:rPr>
              <w:br/>
              <w:t>ул. Тельмана, 33</w:t>
            </w:r>
          </w:p>
        </w:tc>
      </w:tr>
      <w:tr w:rsidR="0067058B" w:rsidRPr="003841D7" w14:paraId="49B6511F"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58F954EB"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53</w:t>
            </w:r>
          </w:p>
        </w:tc>
        <w:tc>
          <w:tcPr>
            <w:tcW w:w="2619" w:type="dxa"/>
            <w:tcBorders>
              <w:top w:val="single" w:sz="4" w:space="0" w:color="000000"/>
              <w:left w:val="single" w:sz="4" w:space="0" w:color="000000"/>
              <w:bottom w:val="single" w:sz="4" w:space="0" w:color="000000"/>
              <w:right w:val="single" w:sz="4" w:space="0" w:color="000000"/>
            </w:tcBorders>
          </w:tcPr>
          <w:p w14:paraId="703BAD4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Уфимский район</w:t>
            </w:r>
          </w:p>
        </w:tc>
        <w:tc>
          <w:tcPr>
            <w:tcW w:w="1874" w:type="dxa"/>
            <w:tcBorders>
              <w:top w:val="single" w:sz="4" w:space="0" w:color="000000"/>
              <w:left w:val="single" w:sz="4" w:space="0" w:color="000000"/>
              <w:bottom w:val="single" w:sz="4" w:space="0" w:color="000000"/>
              <w:right w:val="single" w:sz="4" w:space="0" w:color="000000"/>
            </w:tcBorders>
          </w:tcPr>
          <w:p w14:paraId="3C72C0C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Уфимского района</w:t>
            </w:r>
          </w:p>
        </w:tc>
        <w:tc>
          <w:tcPr>
            <w:tcW w:w="1985" w:type="dxa"/>
            <w:tcBorders>
              <w:top w:val="single" w:sz="4" w:space="0" w:color="000000"/>
              <w:left w:val="single" w:sz="4" w:space="0" w:color="000000"/>
              <w:bottom w:val="single" w:sz="4" w:space="0" w:color="000000"/>
              <w:right w:val="single" w:sz="4" w:space="0" w:color="000000"/>
            </w:tcBorders>
          </w:tcPr>
          <w:p w14:paraId="195A594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Уфимский район</w:t>
            </w:r>
          </w:p>
        </w:tc>
        <w:tc>
          <w:tcPr>
            <w:tcW w:w="2691" w:type="dxa"/>
            <w:tcBorders>
              <w:top w:val="single" w:sz="4" w:space="0" w:color="000000"/>
              <w:left w:val="single" w:sz="4" w:space="0" w:color="000000"/>
              <w:bottom w:val="single" w:sz="4" w:space="0" w:color="000000"/>
              <w:right w:val="single" w:sz="4" w:space="0" w:color="000000"/>
            </w:tcBorders>
          </w:tcPr>
          <w:p w14:paraId="3A1EC69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450098, Республика Башкортостан, г. Уфа, </w:t>
            </w:r>
            <w:r w:rsidRPr="003841D7">
              <w:rPr>
                <w:rFonts w:ascii="Times New Roman" w:eastAsia="Times New Roman" w:hAnsi="Times New Roman" w:cs="Times New Roman"/>
                <w:sz w:val="24"/>
                <w:szCs w:val="24"/>
              </w:rPr>
              <w:br/>
              <w:t xml:space="preserve">ул. </w:t>
            </w:r>
            <w:proofErr w:type="spellStart"/>
            <w:r w:rsidRPr="003841D7">
              <w:rPr>
                <w:rFonts w:ascii="Times New Roman" w:eastAsia="Times New Roman" w:hAnsi="Times New Roman" w:cs="Times New Roman"/>
                <w:sz w:val="24"/>
                <w:szCs w:val="24"/>
              </w:rPr>
              <w:t>Цюрупы</w:t>
            </w:r>
            <w:proofErr w:type="spellEnd"/>
            <w:r w:rsidRPr="003841D7">
              <w:rPr>
                <w:rFonts w:ascii="Times New Roman" w:eastAsia="Times New Roman" w:hAnsi="Times New Roman" w:cs="Times New Roman"/>
                <w:sz w:val="24"/>
                <w:szCs w:val="24"/>
              </w:rPr>
              <w:t>, 6</w:t>
            </w:r>
          </w:p>
        </w:tc>
      </w:tr>
      <w:tr w:rsidR="0067058B" w:rsidRPr="003841D7" w14:paraId="5717FAD9"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252F52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54</w:t>
            </w:r>
          </w:p>
        </w:tc>
        <w:tc>
          <w:tcPr>
            <w:tcW w:w="2619" w:type="dxa"/>
            <w:tcBorders>
              <w:top w:val="single" w:sz="4" w:space="0" w:color="000000"/>
              <w:left w:val="single" w:sz="4" w:space="0" w:color="000000"/>
              <w:bottom w:val="single" w:sz="4" w:space="0" w:color="000000"/>
              <w:right w:val="single" w:sz="4" w:space="0" w:color="000000"/>
            </w:tcBorders>
          </w:tcPr>
          <w:p w14:paraId="73944377"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Салават</w:t>
            </w:r>
          </w:p>
        </w:tc>
        <w:tc>
          <w:tcPr>
            <w:tcW w:w="1874" w:type="dxa"/>
            <w:tcBorders>
              <w:top w:val="single" w:sz="4" w:space="0" w:color="000000"/>
              <w:left w:val="single" w:sz="4" w:space="0" w:color="000000"/>
              <w:bottom w:val="single" w:sz="4" w:space="0" w:color="000000"/>
              <w:right w:val="single" w:sz="4" w:space="0" w:color="000000"/>
            </w:tcBorders>
          </w:tcPr>
          <w:p w14:paraId="19ED2C2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Салават</w:t>
            </w:r>
          </w:p>
        </w:tc>
        <w:tc>
          <w:tcPr>
            <w:tcW w:w="1985" w:type="dxa"/>
            <w:tcBorders>
              <w:top w:val="single" w:sz="4" w:space="0" w:color="000000"/>
              <w:left w:val="single" w:sz="4" w:space="0" w:color="000000"/>
              <w:bottom w:val="single" w:sz="4" w:space="0" w:color="000000"/>
              <w:right w:val="single" w:sz="4" w:space="0" w:color="000000"/>
            </w:tcBorders>
          </w:tcPr>
          <w:p w14:paraId="3AC2F09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Салават</w:t>
            </w:r>
          </w:p>
        </w:tc>
        <w:tc>
          <w:tcPr>
            <w:tcW w:w="2691" w:type="dxa"/>
            <w:tcBorders>
              <w:top w:val="single" w:sz="4" w:space="0" w:color="000000"/>
              <w:left w:val="single" w:sz="4" w:space="0" w:color="000000"/>
              <w:bottom w:val="single" w:sz="4" w:space="0" w:color="000000"/>
              <w:right w:val="single" w:sz="4" w:space="0" w:color="000000"/>
            </w:tcBorders>
          </w:tcPr>
          <w:p w14:paraId="63949B5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453261, Республика Башкортостан, г. Салават,</w:t>
            </w:r>
            <w:r w:rsidRPr="003841D7">
              <w:rPr>
                <w:rFonts w:ascii="Times New Roman" w:eastAsia="Times New Roman" w:hAnsi="Times New Roman" w:cs="Times New Roman"/>
                <w:sz w:val="24"/>
                <w:szCs w:val="24"/>
              </w:rPr>
              <w:br/>
              <w:t xml:space="preserve"> ул. Уфимская, 40</w:t>
            </w:r>
          </w:p>
        </w:tc>
      </w:tr>
      <w:tr w:rsidR="0067058B" w:rsidRPr="003841D7" w14:paraId="2541A2C6"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DFF310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55</w:t>
            </w:r>
          </w:p>
        </w:tc>
        <w:tc>
          <w:tcPr>
            <w:tcW w:w="2619" w:type="dxa"/>
            <w:tcBorders>
              <w:top w:val="single" w:sz="4" w:space="0" w:color="000000"/>
              <w:left w:val="single" w:sz="4" w:space="0" w:color="000000"/>
              <w:bottom w:val="single" w:sz="4" w:space="0" w:color="000000"/>
              <w:right w:val="single" w:sz="4" w:space="0" w:color="000000"/>
            </w:tcBorders>
            <w:vAlign w:val="center"/>
          </w:tcPr>
          <w:p w14:paraId="5209678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Нефтекамск</w:t>
            </w:r>
          </w:p>
        </w:tc>
        <w:tc>
          <w:tcPr>
            <w:tcW w:w="1874" w:type="dxa"/>
            <w:tcBorders>
              <w:top w:val="single" w:sz="4" w:space="0" w:color="000000"/>
              <w:left w:val="single" w:sz="4" w:space="0" w:color="000000"/>
              <w:bottom w:val="single" w:sz="4" w:space="0" w:color="000000"/>
              <w:right w:val="single" w:sz="4" w:space="0" w:color="000000"/>
            </w:tcBorders>
          </w:tcPr>
          <w:p w14:paraId="4DD4D160"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w:t>
            </w:r>
          </w:p>
        </w:tc>
        <w:tc>
          <w:tcPr>
            <w:tcW w:w="1985" w:type="dxa"/>
            <w:tcBorders>
              <w:top w:val="single" w:sz="4" w:space="0" w:color="000000"/>
              <w:left w:val="single" w:sz="4" w:space="0" w:color="000000"/>
              <w:bottom w:val="single" w:sz="4" w:space="0" w:color="000000"/>
              <w:right w:val="single" w:sz="4" w:space="0" w:color="000000"/>
            </w:tcBorders>
          </w:tcPr>
          <w:p w14:paraId="78711FF8"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Нефтекамск</w:t>
            </w:r>
          </w:p>
        </w:tc>
        <w:tc>
          <w:tcPr>
            <w:tcW w:w="2691" w:type="dxa"/>
            <w:tcBorders>
              <w:top w:val="single" w:sz="4" w:space="0" w:color="000000"/>
              <w:left w:val="single" w:sz="4" w:space="0" w:color="000000"/>
              <w:bottom w:val="single" w:sz="4" w:space="0" w:color="000000"/>
              <w:right w:val="single" w:sz="4" w:space="0" w:color="000000"/>
            </w:tcBorders>
          </w:tcPr>
          <w:p w14:paraId="26E473F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452683, Республика Башкортостан, </w:t>
            </w:r>
            <w:r w:rsidRPr="003841D7">
              <w:rPr>
                <w:rFonts w:ascii="Times New Roman" w:eastAsia="Times New Roman" w:hAnsi="Times New Roman" w:cs="Times New Roman"/>
                <w:sz w:val="24"/>
                <w:szCs w:val="24"/>
              </w:rPr>
              <w:br/>
              <w:t xml:space="preserve">г. Нефтекамск, </w:t>
            </w:r>
            <w:r w:rsidRPr="003841D7">
              <w:rPr>
                <w:rFonts w:ascii="Times New Roman" w:eastAsia="Times New Roman" w:hAnsi="Times New Roman" w:cs="Times New Roman"/>
                <w:sz w:val="24"/>
                <w:szCs w:val="24"/>
              </w:rPr>
              <w:br/>
              <w:t xml:space="preserve">ул. Социалистическая, 8 </w:t>
            </w:r>
          </w:p>
        </w:tc>
      </w:tr>
      <w:tr w:rsidR="0067058B" w:rsidRPr="003841D7" w14:paraId="72DAB6C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20E49D0"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56</w:t>
            </w:r>
          </w:p>
        </w:tc>
        <w:tc>
          <w:tcPr>
            <w:tcW w:w="2619" w:type="dxa"/>
            <w:tcBorders>
              <w:top w:val="single" w:sz="4" w:space="0" w:color="000000"/>
              <w:left w:val="single" w:sz="4" w:space="0" w:color="000000"/>
              <w:bottom w:val="single" w:sz="4" w:space="0" w:color="000000"/>
              <w:right w:val="single" w:sz="4" w:space="0" w:color="000000"/>
            </w:tcBorders>
          </w:tcPr>
          <w:p w14:paraId="5932A02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Агидель</w:t>
            </w:r>
          </w:p>
        </w:tc>
        <w:tc>
          <w:tcPr>
            <w:tcW w:w="1874" w:type="dxa"/>
            <w:tcBorders>
              <w:top w:val="single" w:sz="4" w:space="0" w:color="000000"/>
              <w:left w:val="single" w:sz="4" w:space="0" w:color="000000"/>
              <w:bottom w:val="single" w:sz="4" w:space="0" w:color="000000"/>
              <w:right w:val="single" w:sz="4" w:space="0" w:color="000000"/>
            </w:tcBorders>
          </w:tcPr>
          <w:p w14:paraId="0635FD97"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Агидель</w:t>
            </w:r>
          </w:p>
        </w:tc>
        <w:tc>
          <w:tcPr>
            <w:tcW w:w="1985" w:type="dxa"/>
            <w:tcBorders>
              <w:top w:val="single" w:sz="4" w:space="0" w:color="000000"/>
              <w:left w:val="single" w:sz="4" w:space="0" w:color="000000"/>
              <w:bottom w:val="single" w:sz="4" w:space="0" w:color="000000"/>
              <w:right w:val="single" w:sz="4" w:space="0" w:color="000000"/>
            </w:tcBorders>
          </w:tcPr>
          <w:p w14:paraId="604E370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Агидель</w:t>
            </w:r>
          </w:p>
        </w:tc>
        <w:tc>
          <w:tcPr>
            <w:tcW w:w="2691" w:type="dxa"/>
            <w:tcBorders>
              <w:top w:val="single" w:sz="4" w:space="0" w:color="000000"/>
              <w:left w:val="single" w:sz="4" w:space="0" w:color="000000"/>
              <w:bottom w:val="single" w:sz="4" w:space="0" w:color="000000"/>
              <w:right w:val="single" w:sz="4" w:space="0" w:color="000000"/>
            </w:tcBorders>
          </w:tcPr>
          <w:p w14:paraId="33A2426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452920, Республика Башкортостан, г. Агидель, </w:t>
            </w:r>
            <w:r w:rsidRPr="003841D7">
              <w:rPr>
                <w:rFonts w:ascii="Times New Roman" w:eastAsia="Times New Roman" w:hAnsi="Times New Roman" w:cs="Times New Roman"/>
                <w:sz w:val="24"/>
                <w:szCs w:val="24"/>
              </w:rPr>
              <w:br/>
              <w:t xml:space="preserve">ул. Цветочный Бульвар, 2 </w:t>
            </w:r>
          </w:p>
        </w:tc>
      </w:tr>
      <w:tr w:rsidR="0067058B" w:rsidRPr="003841D7" w14:paraId="221387B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BA3853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57</w:t>
            </w:r>
          </w:p>
        </w:tc>
        <w:tc>
          <w:tcPr>
            <w:tcW w:w="2619" w:type="dxa"/>
            <w:tcBorders>
              <w:top w:val="single" w:sz="4" w:space="0" w:color="000000"/>
              <w:left w:val="single" w:sz="4" w:space="0" w:color="000000"/>
              <w:bottom w:val="single" w:sz="4" w:space="0" w:color="000000"/>
              <w:right w:val="single" w:sz="4" w:space="0" w:color="000000"/>
            </w:tcBorders>
          </w:tcPr>
          <w:p w14:paraId="5B3AE91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Кумертау</w:t>
            </w:r>
          </w:p>
        </w:tc>
        <w:tc>
          <w:tcPr>
            <w:tcW w:w="1874" w:type="dxa"/>
            <w:tcBorders>
              <w:top w:val="single" w:sz="4" w:space="0" w:color="000000"/>
              <w:left w:val="single" w:sz="4" w:space="0" w:color="000000"/>
              <w:bottom w:val="single" w:sz="4" w:space="0" w:color="000000"/>
              <w:right w:val="single" w:sz="4" w:space="0" w:color="000000"/>
            </w:tcBorders>
          </w:tcPr>
          <w:p w14:paraId="7E0D348D"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Кумертау</w:t>
            </w:r>
          </w:p>
        </w:tc>
        <w:tc>
          <w:tcPr>
            <w:tcW w:w="1985" w:type="dxa"/>
            <w:tcBorders>
              <w:top w:val="single" w:sz="4" w:space="0" w:color="000000"/>
              <w:left w:val="single" w:sz="4" w:space="0" w:color="000000"/>
              <w:bottom w:val="single" w:sz="4" w:space="0" w:color="000000"/>
              <w:right w:val="single" w:sz="4" w:space="0" w:color="000000"/>
            </w:tcBorders>
          </w:tcPr>
          <w:p w14:paraId="5BA60892"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Кумертау</w:t>
            </w:r>
          </w:p>
        </w:tc>
        <w:tc>
          <w:tcPr>
            <w:tcW w:w="2691" w:type="dxa"/>
            <w:tcBorders>
              <w:top w:val="single" w:sz="4" w:space="0" w:color="000000"/>
              <w:left w:val="single" w:sz="4" w:space="0" w:color="000000"/>
              <w:bottom w:val="single" w:sz="4" w:space="0" w:color="000000"/>
              <w:right w:val="single" w:sz="4" w:space="0" w:color="000000"/>
            </w:tcBorders>
          </w:tcPr>
          <w:p w14:paraId="0BA3B2EB"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453300, Республика Башкортостан, г. Кумертау, ул. Горького, 11 </w:t>
            </w:r>
          </w:p>
        </w:tc>
      </w:tr>
      <w:tr w:rsidR="0067058B" w:rsidRPr="003841D7" w14:paraId="7480F04B"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624B112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lang w:val="en-US"/>
              </w:rPr>
              <w:t>5</w:t>
            </w:r>
            <w:r w:rsidRPr="003841D7">
              <w:rPr>
                <w:rFonts w:ascii="Times New Roman" w:eastAsia="Times New Roman" w:hAnsi="Times New Roman" w:cs="Times New Roman"/>
                <w:sz w:val="24"/>
                <w:szCs w:val="24"/>
              </w:rPr>
              <w:t>8</w:t>
            </w:r>
          </w:p>
        </w:tc>
        <w:tc>
          <w:tcPr>
            <w:tcW w:w="2619" w:type="dxa"/>
            <w:tcBorders>
              <w:top w:val="single" w:sz="4" w:space="0" w:color="000000"/>
              <w:left w:val="single" w:sz="4" w:space="0" w:color="000000"/>
              <w:bottom w:val="single" w:sz="4" w:space="0" w:color="000000"/>
              <w:right w:val="single" w:sz="4" w:space="0" w:color="000000"/>
            </w:tcBorders>
          </w:tcPr>
          <w:p w14:paraId="74DD3D62"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Октябрьский</w:t>
            </w:r>
          </w:p>
        </w:tc>
        <w:tc>
          <w:tcPr>
            <w:tcW w:w="1874" w:type="dxa"/>
            <w:tcBorders>
              <w:top w:val="single" w:sz="4" w:space="0" w:color="000000"/>
              <w:left w:val="single" w:sz="4" w:space="0" w:color="000000"/>
              <w:bottom w:val="single" w:sz="4" w:space="0" w:color="000000"/>
              <w:right w:val="single" w:sz="4" w:space="0" w:color="000000"/>
            </w:tcBorders>
          </w:tcPr>
          <w:p w14:paraId="6688D85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Октябрьский</w:t>
            </w:r>
          </w:p>
        </w:tc>
        <w:tc>
          <w:tcPr>
            <w:tcW w:w="1985" w:type="dxa"/>
            <w:tcBorders>
              <w:top w:val="single" w:sz="4" w:space="0" w:color="000000"/>
              <w:left w:val="single" w:sz="4" w:space="0" w:color="000000"/>
              <w:bottom w:val="single" w:sz="4" w:space="0" w:color="000000"/>
              <w:right w:val="single" w:sz="4" w:space="0" w:color="000000"/>
            </w:tcBorders>
          </w:tcPr>
          <w:p w14:paraId="2AE0E95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Октябрьский</w:t>
            </w:r>
          </w:p>
        </w:tc>
        <w:tc>
          <w:tcPr>
            <w:tcW w:w="2691" w:type="dxa"/>
            <w:tcBorders>
              <w:top w:val="single" w:sz="4" w:space="0" w:color="000000"/>
              <w:left w:val="single" w:sz="4" w:space="0" w:color="000000"/>
              <w:bottom w:val="single" w:sz="4" w:space="0" w:color="000000"/>
              <w:right w:val="single" w:sz="4" w:space="0" w:color="000000"/>
            </w:tcBorders>
          </w:tcPr>
          <w:p w14:paraId="1165412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452600, Республика Башкортостан, </w:t>
            </w:r>
            <w:r w:rsidRPr="003841D7">
              <w:rPr>
                <w:rFonts w:ascii="Times New Roman" w:eastAsia="Times New Roman" w:hAnsi="Times New Roman" w:cs="Times New Roman"/>
                <w:sz w:val="24"/>
                <w:szCs w:val="24"/>
              </w:rPr>
              <w:br/>
              <w:t xml:space="preserve">г. Октябрьский, </w:t>
            </w:r>
            <w:r w:rsidRPr="003841D7">
              <w:rPr>
                <w:rFonts w:ascii="Times New Roman" w:eastAsia="Times New Roman" w:hAnsi="Times New Roman" w:cs="Times New Roman"/>
                <w:sz w:val="24"/>
                <w:szCs w:val="24"/>
              </w:rPr>
              <w:br/>
              <w:t xml:space="preserve">ул. Кувыкина, 3А </w:t>
            </w:r>
          </w:p>
        </w:tc>
      </w:tr>
      <w:tr w:rsidR="0067058B" w:rsidRPr="003841D7" w14:paraId="177C4AF3"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18F74DF"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59</w:t>
            </w:r>
          </w:p>
        </w:tc>
        <w:tc>
          <w:tcPr>
            <w:tcW w:w="2619" w:type="dxa"/>
            <w:tcBorders>
              <w:top w:val="single" w:sz="4" w:space="0" w:color="000000"/>
              <w:left w:val="single" w:sz="4" w:space="0" w:color="000000"/>
              <w:bottom w:val="single" w:sz="4" w:space="0" w:color="000000"/>
              <w:right w:val="single" w:sz="4" w:space="0" w:color="000000"/>
            </w:tcBorders>
          </w:tcPr>
          <w:p w14:paraId="478339CC"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ГО г. Сибай</w:t>
            </w:r>
          </w:p>
        </w:tc>
        <w:tc>
          <w:tcPr>
            <w:tcW w:w="1874" w:type="dxa"/>
            <w:tcBorders>
              <w:top w:val="single" w:sz="4" w:space="0" w:color="000000"/>
              <w:left w:val="single" w:sz="4" w:space="0" w:color="000000"/>
              <w:bottom w:val="single" w:sz="4" w:space="0" w:color="000000"/>
              <w:right w:val="single" w:sz="4" w:space="0" w:color="000000"/>
            </w:tcBorders>
          </w:tcPr>
          <w:p w14:paraId="104D161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Сибай</w:t>
            </w:r>
          </w:p>
        </w:tc>
        <w:tc>
          <w:tcPr>
            <w:tcW w:w="1985" w:type="dxa"/>
            <w:tcBorders>
              <w:top w:val="single" w:sz="4" w:space="0" w:color="000000"/>
              <w:left w:val="single" w:sz="4" w:space="0" w:color="000000"/>
              <w:bottom w:val="single" w:sz="4" w:space="0" w:color="000000"/>
              <w:right w:val="single" w:sz="4" w:space="0" w:color="000000"/>
            </w:tcBorders>
          </w:tcPr>
          <w:p w14:paraId="78550EB3"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Сибай</w:t>
            </w:r>
          </w:p>
        </w:tc>
        <w:tc>
          <w:tcPr>
            <w:tcW w:w="2691" w:type="dxa"/>
            <w:tcBorders>
              <w:top w:val="single" w:sz="4" w:space="0" w:color="000000"/>
              <w:left w:val="single" w:sz="4" w:space="0" w:color="000000"/>
              <w:bottom w:val="single" w:sz="4" w:space="0" w:color="000000"/>
              <w:right w:val="single" w:sz="4" w:space="0" w:color="000000"/>
            </w:tcBorders>
          </w:tcPr>
          <w:p w14:paraId="7221D885"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453830, Республика Башкортостан г. Сибай, </w:t>
            </w:r>
            <w:r w:rsidRPr="003841D7">
              <w:rPr>
                <w:rFonts w:ascii="Times New Roman" w:eastAsia="Times New Roman" w:hAnsi="Times New Roman" w:cs="Times New Roman"/>
                <w:sz w:val="24"/>
                <w:szCs w:val="24"/>
              </w:rPr>
              <w:br/>
              <w:t>ул. Коммунистическая, 14</w:t>
            </w:r>
          </w:p>
        </w:tc>
      </w:tr>
      <w:tr w:rsidR="0067058B" w:rsidRPr="003841D7" w14:paraId="23F0254D"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1653FDA8"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lastRenderedPageBreak/>
              <w:t>60</w:t>
            </w:r>
          </w:p>
        </w:tc>
        <w:tc>
          <w:tcPr>
            <w:tcW w:w="2619" w:type="dxa"/>
            <w:tcBorders>
              <w:top w:val="single" w:sz="4" w:space="0" w:color="000000"/>
              <w:left w:val="single" w:sz="4" w:space="0" w:color="000000"/>
              <w:bottom w:val="single" w:sz="4" w:space="0" w:color="000000"/>
              <w:right w:val="single" w:sz="4" w:space="0" w:color="000000"/>
            </w:tcBorders>
          </w:tcPr>
          <w:p w14:paraId="2F36E468" w14:textId="77777777" w:rsidR="0067058B" w:rsidRPr="003841D7" w:rsidRDefault="0067058B" w:rsidP="00E771C3">
            <w:pPr>
              <w:rPr>
                <w:rFonts w:ascii="Times New Roman" w:eastAsia="Times New Roman" w:hAnsi="Times New Roman" w:cs="Times New Roman"/>
                <w:sz w:val="24"/>
                <w:szCs w:val="24"/>
              </w:rPr>
            </w:pPr>
            <w:proofErr w:type="gramStart"/>
            <w:r w:rsidRPr="003841D7">
              <w:rPr>
                <w:rFonts w:ascii="Times New Roman" w:eastAsia="Times New Roman" w:hAnsi="Times New Roman" w:cs="Times New Roman"/>
                <w:sz w:val="24"/>
                <w:szCs w:val="24"/>
              </w:rPr>
              <w:t>ЕДДС</w:t>
            </w:r>
            <w:proofErr w:type="gramEnd"/>
            <w:r w:rsidRPr="003841D7">
              <w:rPr>
                <w:rFonts w:ascii="Times New Roman" w:eastAsia="Times New Roman" w:hAnsi="Times New Roman" w:cs="Times New Roman"/>
                <w:sz w:val="24"/>
                <w:szCs w:val="24"/>
              </w:rPr>
              <w:t xml:space="preserve"> ЗАТО г. Межгорье</w:t>
            </w:r>
          </w:p>
        </w:tc>
        <w:tc>
          <w:tcPr>
            <w:tcW w:w="1874" w:type="dxa"/>
            <w:tcBorders>
              <w:top w:val="single" w:sz="4" w:space="0" w:color="000000"/>
              <w:left w:val="single" w:sz="4" w:space="0" w:color="000000"/>
              <w:bottom w:val="single" w:sz="4" w:space="0" w:color="000000"/>
              <w:right w:val="single" w:sz="4" w:space="0" w:color="000000"/>
            </w:tcBorders>
          </w:tcPr>
          <w:p w14:paraId="67E54378" w14:textId="77777777" w:rsidR="0067058B" w:rsidRPr="003841D7" w:rsidRDefault="0067058B" w:rsidP="00E771C3">
            <w:pPr>
              <w:ind w:right="-68"/>
              <w:rPr>
                <w:rFonts w:ascii="Times New Roman" w:eastAsia="Times New Roman" w:hAnsi="Times New Roman" w:cs="Times New Roman"/>
                <w:sz w:val="24"/>
                <w:szCs w:val="24"/>
              </w:rPr>
            </w:pPr>
            <w:proofErr w:type="gramStart"/>
            <w:r w:rsidRPr="003841D7">
              <w:rPr>
                <w:rFonts w:ascii="Times New Roman" w:eastAsia="Times New Roman" w:hAnsi="Times New Roman" w:cs="Times New Roman"/>
                <w:sz w:val="24"/>
                <w:szCs w:val="24"/>
              </w:rPr>
              <w:t>Администрация</w:t>
            </w:r>
            <w:proofErr w:type="gramEnd"/>
            <w:r w:rsidRPr="003841D7">
              <w:rPr>
                <w:rFonts w:ascii="Times New Roman" w:eastAsia="Times New Roman" w:hAnsi="Times New Roman" w:cs="Times New Roman"/>
                <w:sz w:val="24"/>
                <w:szCs w:val="24"/>
              </w:rPr>
              <w:t xml:space="preserve"> ЗАТО г. Межгорье</w:t>
            </w:r>
          </w:p>
        </w:tc>
        <w:tc>
          <w:tcPr>
            <w:tcW w:w="1985" w:type="dxa"/>
            <w:tcBorders>
              <w:top w:val="single" w:sz="4" w:space="0" w:color="000000"/>
              <w:left w:val="single" w:sz="4" w:space="0" w:color="000000"/>
              <w:bottom w:val="single" w:sz="4" w:space="0" w:color="000000"/>
              <w:right w:val="single" w:sz="4" w:space="0" w:color="000000"/>
            </w:tcBorders>
          </w:tcPr>
          <w:p w14:paraId="615A3CB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Межгорье</w:t>
            </w:r>
          </w:p>
        </w:tc>
        <w:tc>
          <w:tcPr>
            <w:tcW w:w="2691" w:type="dxa"/>
            <w:tcBorders>
              <w:top w:val="single" w:sz="4" w:space="0" w:color="000000"/>
              <w:left w:val="single" w:sz="4" w:space="0" w:color="000000"/>
              <w:bottom w:val="single" w:sz="4" w:space="0" w:color="000000"/>
              <w:right w:val="single" w:sz="4" w:space="0" w:color="000000"/>
            </w:tcBorders>
          </w:tcPr>
          <w:p w14:paraId="5DD733EE"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453571, Республика Башкортостан, г. Межгорье-1, ул. Дудорова, 23</w:t>
            </w:r>
          </w:p>
        </w:tc>
      </w:tr>
      <w:tr w:rsidR="0067058B" w:rsidRPr="003841D7" w14:paraId="4799E81A"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4ED3CDC5"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61</w:t>
            </w:r>
          </w:p>
        </w:tc>
        <w:tc>
          <w:tcPr>
            <w:tcW w:w="2619" w:type="dxa"/>
            <w:tcBorders>
              <w:top w:val="single" w:sz="4" w:space="0" w:color="000000"/>
              <w:left w:val="single" w:sz="4" w:space="0" w:color="000000"/>
              <w:bottom w:val="single" w:sz="4" w:space="0" w:color="000000"/>
              <w:right w:val="single" w:sz="4" w:space="0" w:color="000000"/>
            </w:tcBorders>
          </w:tcPr>
          <w:p w14:paraId="2E89CD64"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г. Стерлитамак</w:t>
            </w:r>
          </w:p>
        </w:tc>
        <w:tc>
          <w:tcPr>
            <w:tcW w:w="1874" w:type="dxa"/>
            <w:tcBorders>
              <w:top w:val="single" w:sz="4" w:space="0" w:color="000000"/>
              <w:left w:val="single" w:sz="4" w:space="0" w:color="000000"/>
              <w:bottom w:val="single" w:sz="4" w:space="0" w:color="000000"/>
              <w:right w:val="single" w:sz="4" w:space="0" w:color="000000"/>
            </w:tcBorders>
          </w:tcPr>
          <w:p w14:paraId="77995276"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ГО г. Стерлитамак</w:t>
            </w:r>
          </w:p>
        </w:tc>
        <w:tc>
          <w:tcPr>
            <w:tcW w:w="1985" w:type="dxa"/>
            <w:tcBorders>
              <w:top w:val="single" w:sz="4" w:space="0" w:color="000000"/>
              <w:left w:val="single" w:sz="4" w:space="0" w:color="000000"/>
              <w:bottom w:val="single" w:sz="4" w:space="0" w:color="000000"/>
              <w:right w:val="single" w:sz="4" w:space="0" w:color="000000"/>
            </w:tcBorders>
          </w:tcPr>
          <w:p w14:paraId="4FFD709A"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Городской округ - город Стерлитамак</w:t>
            </w:r>
          </w:p>
        </w:tc>
        <w:tc>
          <w:tcPr>
            <w:tcW w:w="2691" w:type="dxa"/>
            <w:tcBorders>
              <w:top w:val="single" w:sz="4" w:space="0" w:color="000000"/>
              <w:left w:val="single" w:sz="4" w:space="0" w:color="000000"/>
              <w:bottom w:val="single" w:sz="4" w:space="0" w:color="000000"/>
              <w:right w:val="single" w:sz="4" w:space="0" w:color="000000"/>
            </w:tcBorders>
          </w:tcPr>
          <w:p w14:paraId="48D5A7F9"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453103, Республика Башкортостан, </w:t>
            </w:r>
            <w:r w:rsidRPr="003841D7">
              <w:rPr>
                <w:rFonts w:ascii="Times New Roman" w:eastAsia="Times New Roman" w:hAnsi="Times New Roman" w:cs="Times New Roman"/>
                <w:sz w:val="24"/>
                <w:szCs w:val="24"/>
              </w:rPr>
              <w:br/>
              <w:t xml:space="preserve">г. Стерлитамак, </w:t>
            </w:r>
            <w:r w:rsidRPr="003841D7">
              <w:rPr>
                <w:rFonts w:ascii="Times New Roman" w:eastAsia="Times New Roman" w:hAnsi="Times New Roman" w:cs="Times New Roman"/>
                <w:sz w:val="24"/>
                <w:szCs w:val="24"/>
              </w:rPr>
              <w:br/>
              <w:t xml:space="preserve">ул. </w:t>
            </w:r>
            <w:proofErr w:type="spellStart"/>
            <w:r w:rsidRPr="003841D7">
              <w:rPr>
                <w:rFonts w:ascii="Times New Roman" w:eastAsia="Times New Roman" w:hAnsi="Times New Roman" w:cs="Times New Roman"/>
                <w:sz w:val="24"/>
                <w:szCs w:val="24"/>
              </w:rPr>
              <w:t>Волочаевская</w:t>
            </w:r>
            <w:proofErr w:type="spellEnd"/>
            <w:r w:rsidRPr="003841D7">
              <w:rPr>
                <w:rFonts w:ascii="Times New Roman" w:eastAsia="Times New Roman" w:hAnsi="Times New Roman" w:cs="Times New Roman"/>
                <w:sz w:val="24"/>
                <w:szCs w:val="24"/>
              </w:rPr>
              <w:t>, 3</w:t>
            </w:r>
          </w:p>
        </w:tc>
      </w:tr>
      <w:tr w:rsidR="0067058B" w:rsidRPr="003841D7" w14:paraId="34FB0370" w14:textId="77777777" w:rsidTr="00143C79">
        <w:trPr>
          <w:trHeight w:val="408"/>
        </w:trPr>
        <w:tc>
          <w:tcPr>
            <w:tcW w:w="560" w:type="dxa"/>
            <w:tcBorders>
              <w:top w:val="single" w:sz="4" w:space="0" w:color="000000"/>
              <w:left w:val="single" w:sz="4" w:space="0" w:color="000000"/>
              <w:bottom w:val="single" w:sz="4" w:space="0" w:color="000000"/>
              <w:right w:val="single" w:sz="4" w:space="0" w:color="000000"/>
            </w:tcBorders>
          </w:tcPr>
          <w:p w14:paraId="766A15D1"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62</w:t>
            </w:r>
          </w:p>
        </w:tc>
        <w:tc>
          <w:tcPr>
            <w:tcW w:w="2619" w:type="dxa"/>
            <w:tcBorders>
              <w:top w:val="single" w:sz="4" w:space="0" w:color="000000"/>
              <w:left w:val="single" w:sz="4" w:space="0" w:color="000000"/>
              <w:bottom w:val="single" w:sz="4" w:space="0" w:color="000000"/>
              <w:right w:val="single" w:sz="4" w:space="0" w:color="000000"/>
            </w:tcBorders>
          </w:tcPr>
          <w:p w14:paraId="5ED3F41A"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ЕДДС МР Стерлитамакский район</w:t>
            </w:r>
          </w:p>
        </w:tc>
        <w:tc>
          <w:tcPr>
            <w:tcW w:w="1874" w:type="dxa"/>
            <w:tcBorders>
              <w:top w:val="single" w:sz="4" w:space="0" w:color="000000"/>
              <w:left w:val="single" w:sz="4" w:space="0" w:color="000000"/>
              <w:bottom w:val="single" w:sz="4" w:space="0" w:color="000000"/>
              <w:right w:val="single" w:sz="4" w:space="0" w:color="000000"/>
            </w:tcBorders>
          </w:tcPr>
          <w:p w14:paraId="044868F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Администрация МР Стерлитамакский район</w:t>
            </w:r>
          </w:p>
        </w:tc>
        <w:tc>
          <w:tcPr>
            <w:tcW w:w="1985" w:type="dxa"/>
            <w:tcBorders>
              <w:top w:val="single" w:sz="4" w:space="0" w:color="000000"/>
              <w:left w:val="single" w:sz="4" w:space="0" w:color="000000"/>
              <w:bottom w:val="single" w:sz="4" w:space="0" w:color="000000"/>
              <w:right w:val="single" w:sz="4" w:space="0" w:color="000000"/>
            </w:tcBorders>
          </w:tcPr>
          <w:p w14:paraId="68F02F5C"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Муниципальный район Стерлитамакский район</w:t>
            </w:r>
          </w:p>
        </w:tc>
        <w:tc>
          <w:tcPr>
            <w:tcW w:w="2691" w:type="dxa"/>
            <w:tcBorders>
              <w:top w:val="single" w:sz="4" w:space="0" w:color="000000"/>
              <w:left w:val="single" w:sz="4" w:space="0" w:color="000000"/>
              <w:bottom w:val="single" w:sz="4" w:space="0" w:color="000000"/>
              <w:right w:val="single" w:sz="4" w:space="0" w:color="000000"/>
            </w:tcBorders>
          </w:tcPr>
          <w:p w14:paraId="6155D5E1" w14:textId="77777777" w:rsidR="0067058B" w:rsidRPr="003841D7" w:rsidRDefault="0067058B" w:rsidP="00E771C3">
            <w:pPr>
              <w:ind w:right="-68"/>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453103, Республика Башкортостан, </w:t>
            </w:r>
            <w:r w:rsidRPr="003841D7">
              <w:rPr>
                <w:rFonts w:ascii="Times New Roman" w:eastAsia="Times New Roman" w:hAnsi="Times New Roman" w:cs="Times New Roman"/>
                <w:sz w:val="24"/>
                <w:szCs w:val="24"/>
              </w:rPr>
              <w:br/>
              <w:t xml:space="preserve">г. Стерлитамак, </w:t>
            </w:r>
            <w:r w:rsidRPr="003841D7">
              <w:rPr>
                <w:rFonts w:ascii="Times New Roman" w:eastAsia="Times New Roman" w:hAnsi="Times New Roman" w:cs="Times New Roman"/>
                <w:sz w:val="24"/>
                <w:szCs w:val="24"/>
              </w:rPr>
              <w:br/>
              <w:t xml:space="preserve">ул. </w:t>
            </w:r>
            <w:proofErr w:type="spellStart"/>
            <w:r w:rsidRPr="003841D7">
              <w:rPr>
                <w:rFonts w:ascii="Times New Roman" w:eastAsia="Times New Roman" w:hAnsi="Times New Roman" w:cs="Times New Roman"/>
                <w:sz w:val="24"/>
                <w:szCs w:val="24"/>
              </w:rPr>
              <w:t>Волочаевская</w:t>
            </w:r>
            <w:proofErr w:type="spellEnd"/>
            <w:r w:rsidRPr="003841D7">
              <w:rPr>
                <w:rFonts w:ascii="Times New Roman" w:eastAsia="Times New Roman" w:hAnsi="Times New Roman" w:cs="Times New Roman"/>
                <w:sz w:val="24"/>
                <w:szCs w:val="24"/>
              </w:rPr>
              <w:t>, 3</w:t>
            </w:r>
          </w:p>
        </w:tc>
      </w:tr>
    </w:tbl>
    <w:p w14:paraId="1CBFAC57" w14:textId="77777777" w:rsidR="0067058B" w:rsidRPr="003841D7" w:rsidRDefault="0067058B" w:rsidP="0067058B">
      <w:pPr>
        <w:spacing w:before="240" w:after="0" w:line="240" w:lineRule="auto"/>
        <w:ind w:left="697"/>
        <w:jc w:val="center"/>
        <w:rPr>
          <w:rFonts w:ascii="Times New Roman" w:eastAsia="Times New Roman" w:hAnsi="Times New Roman" w:cs="Times New Roman"/>
          <w:b/>
          <w:sz w:val="24"/>
          <w:szCs w:val="24"/>
        </w:rPr>
      </w:pPr>
      <w:r w:rsidRPr="003841D7">
        <w:rPr>
          <w:rFonts w:ascii="Times New Roman" w:eastAsia="Times New Roman" w:hAnsi="Times New Roman" w:cs="Times New Roman"/>
          <w:b/>
          <w:sz w:val="24"/>
          <w:szCs w:val="24"/>
        </w:rPr>
        <w:t>Информация о ДДС в РБ</w:t>
      </w:r>
    </w:p>
    <w:tbl>
      <w:tblPr>
        <w:tblStyle w:val="TableGrid2"/>
        <w:tblW w:w="10267" w:type="dxa"/>
        <w:tblInd w:w="-147" w:type="dxa"/>
        <w:tblLayout w:type="fixed"/>
        <w:tblCellMar>
          <w:top w:w="51" w:type="dxa"/>
          <w:left w:w="107" w:type="dxa"/>
          <w:right w:w="99" w:type="dxa"/>
        </w:tblCellMar>
        <w:tblLook w:val="04A0" w:firstRow="1" w:lastRow="0" w:firstColumn="1" w:lastColumn="0" w:noHBand="0" w:noVBand="1"/>
      </w:tblPr>
      <w:tblGrid>
        <w:gridCol w:w="657"/>
        <w:gridCol w:w="2037"/>
        <w:gridCol w:w="2693"/>
        <w:gridCol w:w="2126"/>
        <w:gridCol w:w="2754"/>
      </w:tblGrid>
      <w:tr w:rsidR="0067058B" w:rsidRPr="003841D7" w14:paraId="58DAE4C1" w14:textId="77777777" w:rsidTr="00BF1722">
        <w:trPr>
          <w:trHeight w:val="881"/>
        </w:trPr>
        <w:tc>
          <w:tcPr>
            <w:tcW w:w="657"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43587B" w14:textId="77777777" w:rsidR="0067058B" w:rsidRPr="003841D7" w:rsidRDefault="0067058B" w:rsidP="00E771C3">
            <w:pPr>
              <w:ind w:left="77"/>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p>
          <w:p w14:paraId="32A6161D" w14:textId="77777777" w:rsidR="0067058B" w:rsidRPr="003841D7" w:rsidRDefault="0067058B" w:rsidP="00E771C3">
            <w:pPr>
              <w:ind w:left="36"/>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п/п </w:t>
            </w:r>
          </w:p>
        </w:tc>
        <w:tc>
          <w:tcPr>
            <w:tcW w:w="2037"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8AB2F8E" w14:textId="77777777" w:rsidR="0067058B" w:rsidRPr="003841D7" w:rsidRDefault="0067058B" w:rsidP="00E771C3">
            <w:pPr>
              <w:ind w:right="11"/>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Наименование ДДС </w:t>
            </w:r>
          </w:p>
        </w:tc>
        <w:tc>
          <w:tcPr>
            <w:tcW w:w="269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A4C145B" w14:textId="77777777" w:rsidR="0067058B" w:rsidRPr="003841D7" w:rsidRDefault="0067058B" w:rsidP="00E771C3">
            <w:pPr>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Вышестоящая организация </w:t>
            </w:r>
          </w:p>
        </w:tc>
        <w:tc>
          <w:tcPr>
            <w:tcW w:w="2126" w:type="dxa"/>
            <w:tcBorders>
              <w:top w:val="single" w:sz="4" w:space="0" w:color="000000"/>
              <w:left w:val="single" w:sz="4" w:space="0" w:color="000000"/>
              <w:bottom w:val="single" w:sz="4" w:space="0" w:color="000000"/>
              <w:right w:val="single" w:sz="4" w:space="0" w:color="000000"/>
            </w:tcBorders>
            <w:shd w:val="clear" w:color="auto" w:fill="E0E0E0"/>
          </w:tcPr>
          <w:p w14:paraId="63B5C29E" w14:textId="77777777" w:rsidR="0067058B" w:rsidRPr="003841D7" w:rsidRDefault="0067058B" w:rsidP="00E771C3">
            <w:pPr>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Муниципальное образование </w:t>
            </w:r>
          </w:p>
          <w:p w14:paraId="4EF82640" w14:textId="77777777" w:rsidR="0067058B" w:rsidRPr="003841D7" w:rsidRDefault="0067058B" w:rsidP="00E771C3">
            <w:pPr>
              <w:ind w:right="12"/>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(перечень МО) </w:t>
            </w:r>
          </w:p>
        </w:tc>
        <w:tc>
          <w:tcPr>
            <w:tcW w:w="275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0E052F2" w14:textId="77777777" w:rsidR="0067058B" w:rsidRPr="003841D7" w:rsidRDefault="0067058B" w:rsidP="00E771C3">
            <w:pPr>
              <w:ind w:right="8"/>
              <w:jc w:val="cente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Адрес ДДС </w:t>
            </w:r>
          </w:p>
        </w:tc>
      </w:tr>
      <w:tr w:rsidR="0067058B" w:rsidRPr="003841D7" w14:paraId="2D8773E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086ADF5" w14:textId="77777777" w:rsidR="0067058B" w:rsidRPr="003841D7" w:rsidRDefault="0067058B" w:rsidP="00AA6210">
            <w:pPr>
              <w:pStyle w:val="af6"/>
              <w:numPr>
                <w:ilvl w:val="0"/>
                <w:numId w:val="31"/>
              </w:numPr>
              <w:tabs>
                <w:tab w:val="left" w:pos="337"/>
              </w:tabs>
              <w:jc w:val="right"/>
              <w:rPr>
                <w:rFonts w:ascii="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9CC74C9" w14:textId="77777777" w:rsidR="0067058B" w:rsidRPr="003841D7" w:rsidRDefault="0067058B" w:rsidP="00E771C3">
            <w:pPr>
              <w:ind w:left="1"/>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r w:rsidRPr="003841D7">
              <w:rPr>
                <w:rFonts w:ascii="Times New Roman" w:eastAsia="Times New Roman" w:hAnsi="Times New Roman" w:cs="Times New Roman"/>
                <w:color w:val="000000"/>
                <w:sz w:val="24"/>
                <w:szCs w:val="24"/>
              </w:rPr>
              <w:t>ДДС 01</w:t>
            </w:r>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Абзелиловский</w:t>
            </w:r>
            <w:proofErr w:type="spellEnd"/>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район</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23A9024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5C88382" w14:textId="77777777" w:rsidR="0067058B" w:rsidRPr="003841D7" w:rsidRDefault="0067058B" w:rsidP="00E771C3">
            <w:pPr>
              <w:ind w:left="1"/>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Абзелиловский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869CA6D" w14:textId="77777777" w:rsidR="0067058B" w:rsidRPr="003841D7" w:rsidRDefault="0067058B" w:rsidP="00E771C3">
            <w:pPr>
              <w:rPr>
                <w:rFonts w:ascii="Times New Roman" w:hAnsi="Times New Roman" w:cs="Times New Roman"/>
                <w:sz w:val="24"/>
                <w:szCs w:val="24"/>
              </w:rPr>
            </w:pPr>
            <w:proofErr w:type="gramStart"/>
            <w:r w:rsidRPr="003841D7">
              <w:rPr>
                <w:rFonts w:ascii="Times New Roman" w:hAnsi="Times New Roman" w:cs="Times New Roman"/>
                <w:sz w:val="24"/>
                <w:szCs w:val="24"/>
              </w:rPr>
              <w:t>РБ,  с.</w:t>
            </w:r>
            <w:proofErr w:type="gramEnd"/>
            <w:r w:rsidRPr="003841D7">
              <w:rPr>
                <w:rFonts w:ascii="Times New Roman" w:hAnsi="Times New Roman" w:cs="Times New Roman"/>
                <w:sz w:val="24"/>
                <w:szCs w:val="24"/>
              </w:rPr>
              <w:t xml:space="preserve"> Аскарово, ул. Р. Давлетова, 6</w:t>
            </w:r>
          </w:p>
        </w:tc>
      </w:tr>
      <w:tr w:rsidR="0067058B" w:rsidRPr="003841D7" w14:paraId="257B7F5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76BA5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5D674E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w:t>
            </w:r>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Абзелиловский</w:t>
            </w:r>
            <w:proofErr w:type="spellEnd"/>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район</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2F4F22E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9FAA3C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Абзелиловский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F68E08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Аскарово, ул. Р. Давлетова, 1/2</w:t>
            </w:r>
          </w:p>
        </w:tc>
      </w:tr>
      <w:tr w:rsidR="0067058B" w:rsidRPr="003841D7" w14:paraId="19CD7A7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DD087F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3FCEF6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w:t>
            </w:r>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Абзелиловский</w:t>
            </w:r>
            <w:proofErr w:type="spellEnd"/>
            <w:r w:rsidRPr="003841D7">
              <w:rPr>
                <w:rFonts w:ascii="Times New Roman" w:eastAsia="Times New Roman" w:hAnsi="Times New Roman" w:cs="Times New Roman"/>
                <w:color w:val="000000"/>
                <w:sz w:val="24"/>
                <w:szCs w:val="24"/>
                <w:lang w:val="en-US"/>
              </w:rPr>
              <w:t xml:space="preserve"> </w:t>
            </w:r>
            <w:proofErr w:type="spellStart"/>
            <w:r w:rsidRPr="003841D7">
              <w:rPr>
                <w:rFonts w:ascii="Times New Roman" w:eastAsia="Times New Roman" w:hAnsi="Times New Roman" w:cs="Times New Roman"/>
                <w:color w:val="000000"/>
                <w:sz w:val="24"/>
                <w:szCs w:val="24"/>
                <w:lang w:val="en-US"/>
              </w:rPr>
              <w:t>район</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69788EF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5110958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sz w:val="24"/>
                <w:szCs w:val="24"/>
              </w:rPr>
              <w:t xml:space="preserve"> </w:t>
            </w: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Абзелиловский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44658E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Белорецк, ул. 50 лет Октября</w:t>
            </w:r>
            <w:r>
              <w:rPr>
                <w:rFonts w:ascii="Times New Roman" w:hAnsi="Times New Roman" w:cs="Times New Roman"/>
                <w:sz w:val="24"/>
                <w:szCs w:val="24"/>
              </w:rPr>
              <w:t>,</w:t>
            </w:r>
            <w:r w:rsidRPr="003841D7">
              <w:rPr>
                <w:rFonts w:ascii="Times New Roman" w:hAnsi="Times New Roman" w:cs="Times New Roman"/>
                <w:sz w:val="24"/>
                <w:szCs w:val="24"/>
              </w:rPr>
              <w:t xml:space="preserve"> 58</w:t>
            </w:r>
          </w:p>
        </w:tc>
      </w:tr>
      <w:tr w:rsidR="0067058B" w:rsidRPr="003841D7" w14:paraId="0411E84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E044A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8B6AC9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306C76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61BE7D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79A433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Раевский, ул. ул. Кирова, 1б</w:t>
            </w:r>
          </w:p>
        </w:tc>
      </w:tr>
      <w:tr w:rsidR="0067058B" w:rsidRPr="003841D7" w14:paraId="6F569F0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E08CE5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2E01A8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A664E6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1D9FF5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3264CA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Раевский, ул. Ленина, 144</w:t>
            </w:r>
          </w:p>
        </w:tc>
      </w:tr>
      <w:tr w:rsidR="0067058B" w:rsidRPr="003841D7" w14:paraId="2DFA317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91F573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260AB3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1957AE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5E99D26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Альшеевский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E29A05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Давлеканово, ул. Уральская</w:t>
            </w:r>
            <w:r>
              <w:rPr>
                <w:rFonts w:ascii="Times New Roman" w:hAnsi="Times New Roman" w:cs="Times New Roman"/>
                <w:sz w:val="24"/>
                <w:szCs w:val="24"/>
              </w:rPr>
              <w:t>,</w:t>
            </w:r>
            <w:r w:rsidRPr="003841D7">
              <w:rPr>
                <w:rFonts w:ascii="Times New Roman" w:hAnsi="Times New Roman" w:cs="Times New Roman"/>
                <w:sz w:val="24"/>
                <w:szCs w:val="24"/>
              </w:rPr>
              <w:t xml:space="preserve"> 83</w:t>
            </w:r>
          </w:p>
        </w:tc>
      </w:tr>
      <w:tr w:rsidR="0067058B" w:rsidRPr="003841D7" w14:paraId="182F16E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24914C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8AEC8A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gramStart"/>
            <w:r w:rsidRPr="003841D7">
              <w:rPr>
                <w:rFonts w:ascii="Times New Roman" w:eastAsia="Times New Roman" w:hAnsi="Times New Roman" w:cs="Times New Roman"/>
                <w:color w:val="000000"/>
                <w:sz w:val="24"/>
                <w:szCs w:val="24"/>
              </w:rPr>
              <w:t>Архангельский  район</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64543E2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EE2354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Архангельский район</w:t>
            </w:r>
          </w:p>
        </w:tc>
        <w:tc>
          <w:tcPr>
            <w:tcW w:w="2754" w:type="dxa"/>
            <w:tcBorders>
              <w:top w:val="single" w:sz="4" w:space="0" w:color="000000"/>
              <w:left w:val="single" w:sz="4" w:space="0" w:color="000000"/>
              <w:bottom w:val="single" w:sz="4" w:space="0" w:color="000000"/>
              <w:right w:val="single" w:sz="4" w:space="0" w:color="000000"/>
            </w:tcBorders>
          </w:tcPr>
          <w:p w14:paraId="1722414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Архангельское, ул. Чкалова</w:t>
            </w:r>
            <w:r>
              <w:rPr>
                <w:rFonts w:ascii="Times New Roman" w:hAnsi="Times New Roman" w:cs="Times New Roman"/>
                <w:sz w:val="24"/>
                <w:szCs w:val="24"/>
              </w:rPr>
              <w:t>,</w:t>
            </w:r>
            <w:r w:rsidRPr="003841D7">
              <w:rPr>
                <w:rFonts w:ascii="Times New Roman" w:hAnsi="Times New Roman" w:cs="Times New Roman"/>
                <w:sz w:val="24"/>
                <w:szCs w:val="24"/>
              </w:rPr>
              <w:t xml:space="preserve"> 57/1</w:t>
            </w:r>
          </w:p>
        </w:tc>
      </w:tr>
      <w:tr w:rsidR="0067058B" w:rsidRPr="003841D7" w14:paraId="322CD15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18DD0F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897618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gramStart"/>
            <w:r w:rsidRPr="003841D7">
              <w:rPr>
                <w:rFonts w:ascii="Times New Roman" w:eastAsia="Times New Roman" w:hAnsi="Times New Roman" w:cs="Times New Roman"/>
                <w:color w:val="000000"/>
                <w:sz w:val="24"/>
                <w:szCs w:val="24"/>
              </w:rPr>
              <w:t>Архангельский  район</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0285A6A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C562A8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Архангельский район</w:t>
            </w:r>
          </w:p>
        </w:tc>
        <w:tc>
          <w:tcPr>
            <w:tcW w:w="2754" w:type="dxa"/>
            <w:tcBorders>
              <w:top w:val="single" w:sz="4" w:space="0" w:color="000000"/>
              <w:left w:val="single" w:sz="4" w:space="0" w:color="000000"/>
              <w:bottom w:val="single" w:sz="4" w:space="0" w:color="000000"/>
              <w:right w:val="single" w:sz="4" w:space="0" w:color="000000"/>
            </w:tcBorders>
          </w:tcPr>
          <w:p w14:paraId="70A983A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Архангельское, ул. Ленина, 10</w:t>
            </w:r>
          </w:p>
        </w:tc>
      </w:tr>
      <w:tr w:rsidR="0067058B" w:rsidRPr="003841D7" w14:paraId="6F69332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C680CF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EC70E9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gramStart"/>
            <w:r w:rsidRPr="003841D7">
              <w:rPr>
                <w:rFonts w:ascii="Times New Roman" w:eastAsia="Times New Roman" w:hAnsi="Times New Roman" w:cs="Times New Roman"/>
                <w:color w:val="000000"/>
                <w:sz w:val="24"/>
                <w:szCs w:val="24"/>
              </w:rPr>
              <w:t>Архангельский  район</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7587982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DE6416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Архангельский район</w:t>
            </w:r>
          </w:p>
        </w:tc>
        <w:tc>
          <w:tcPr>
            <w:tcW w:w="2754" w:type="dxa"/>
            <w:tcBorders>
              <w:top w:val="single" w:sz="4" w:space="0" w:color="000000"/>
              <w:left w:val="single" w:sz="4" w:space="0" w:color="000000"/>
              <w:bottom w:val="single" w:sz="4" w:space="0" w:color="000000"/>
              <w:right w:val="single" w:sz="4" w:space="0" w:color="000000"/>
            </w:tcBorders>
          </w:tcPr>
          <w:p w14:paraId="3567EFD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Уфа, д. Князево, ул. Кирова, 2 </w:t>
            </w:r>
          </w:p>
        </w:tc>
      </w:tr>
      <w:tr w:rsidR="0067058B" w:rsidRPr="003841D7" w14:paraId="1223CC3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1DCE29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1ECCEE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4C997C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4CFB74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FB732C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Аскино, ул. Ленина</w:t>
            </w:r>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2EB679B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25F391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A1E2E0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2D79F8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50ED8C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59E232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Аскино, ул. Пионерская, 20</w:t>
            </w:r>
          </w:p>
        </w:tc>
      </w:tr>
      <w:tr w:rsidR="0067058B" w:rsidRPr="003841D7" w14:paraId="22BF4FE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967207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45552A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851310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DD1C6E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Аскинский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3C8A06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Бирск, ул. Бурновская,12 </w:t>
            </w:r>
          </w:p>
        </w:tc>
      </w:tr>
      <w:tr w:rsidR="0067058B" w:rsidRPr="003841D7" w14:paraId="68B94B1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0688C9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5E6172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7132A0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53F455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754512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Толбазы, ул. Парковая, 4</w:t>
            </w:r>
          </w:p>
        </w:tc>
      </w:tr>
      <w:tr w:rsidR="0067058B" w:rsidRPr="003841D7" w14:paraId="2A01061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7834F2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37F9CA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1A9693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B3645C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C21067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Толбазы, ул. Ленина, 115</w:t>
            </w:r>
          </w:p>
        </w:tc>
      </w:tr>
      <w:tr w:rsidR="0067058B" w:rsidRPr="003841D7" w14:paraId="1C6CC3D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453E04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0CEB1B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483C73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E7E62B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Аургазинский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19F041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РБ, г. Стерлитамак, ул. Вокзальная</w:t>
            </w:r>
            <w:r>
              <w:rPr>
                <w:rFonts w:ascii="Times New Roman" w:hAnsi="Times New Roman" w:cs="Times New Roman"/>
                <w:sz w:val="24"/>
                <w:szCs w:val="24"/>
              </w:rPr>
              <w:t>,</w:t>
            </w:r>
            <w:r w:rsidRPr="003841D7">
              <w:rPr>
                <w:rFonts w:ascii="Times New Roman" w:hAnsi="Times New Roman" w:cs="Times New Roman"/>
                <w:sz w:val="24"/>
                <w:szCs w:val="24"/>
              </w:rPr>
              <w:t xml:space="preserve"> 2 </w:t>
            </w:r>
          </w:p>
        </w:tc>
      </w:tr>
      <w:tr w:rsidR="0067058B" w:rsidRPr="003841D7" w14:paraId="7DD39E9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3A2E98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BE4A2C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D45668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A7A8EA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AC0499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Бакалы, ул. Красных Партизан, 60</w:t>
            </w:r>
          </w:p>
        </w:tc>
      </w:tr>
      <w:tr w:rsidR="0067058B" w:rsidRPr="003841D7" w14:paraId="58F6873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77C8F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064A77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07A030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3D3329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8484E7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Бакалы, ул. Береговая, 3</w:t>
            </w:r>
          </w:p>
        </w:tc>
      </w:tr>
      <w:tr w:rsidR="0067058B" w:rsidRPr="003841D7" w14:paraId="55B09BD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4AD2E7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2DCE9B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FFE104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0C4547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6E9E2D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Октябрьский, ул. Северная,5 </w:t>
            </w:r>
          </w:p>
        </w:tc>
      </w:tr>
      <w:tr w:rsidR="0067058B" w:rsidRPr="003841D7" w14:paraId="1DB4C3B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3565F0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38782D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0B2D45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789A2F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63EAE6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Старобалтачево ул. Нагорная, 8</w:t>
            </w:r>
          </w:p>
        </w:tc>
      </w:tr>
      <w:tr w:rsidR="0067058B" w:rsidRPr="003841D7" w14:paraId="5759531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C4FC5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211DD5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2661C5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25B04F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8DB124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Старобалтачево ул. Кирова, 1</w:t>
            </w:r>
          </w:p>
        </w:tc>
      </w:tr>
      <w:tr w:rsidR="0067058B" w:rsidRPr="003841D7" w14:paraId="3F88025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8D5414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836ACF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4966DF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4A04E48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Балтачевский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8C02CE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Бирск ул. </w:t>
            </w:r>
            <w:proofErr w:type="spellStart"/>
            <w:r w:rsidRPr="003841D7">
              <w:rPr>
                <w:rFonts w:ascii="Times New Roman" w:hAnsi="Times New Roman" w:cs="Times New Roman"/>
                <w:sz w:val="24"/>
                <w:szCs w:val="24"/>
              </w:rPr>
              <w:t>Бурновская</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12 </w:t>
            </w:r>
          </w:p>
        </w:tc>
      </w:tr>
      <w:tr w:rsidR="0067058B" w:rsidRPr="003841D7" w14:paraId="192B1BD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FCED50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CCFD02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B70404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C5DD54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6CBF2B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Новобелокатай ул. Космонавтов, 6</w:t>
            </w:r>
          </w:p>
        </w:tc>
      </w:tr>
      <w:tr w:rsidR="0067058B" w:rsidRPr="003841D7" w14:paraId="69C6761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5D8CEC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9811B1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8F9B5D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EC213E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6828F7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Новобелокатай ул. Ленина, 7</w:t>
            </w:r>
          </w:p>
        </w:tc>
      </w:tr>
      <w:tr w:rsidR="0067058B" w:rsidRPr="003841D7" w14:paraId="2B8ECB8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DAD0A1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26A492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2868F1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F2BC79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Белокатайский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D95815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Промышленная ,1</w:t>
            </w:r>
          </w:p>
        </w:tc>
      </w:tr>
      <w:tr w:rsidR="0067058B" w:rsidRPr="003841D7" w14:paraId="5C79BA7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021EDD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0AEA3C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6CEE6F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A80208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06C796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Бижбуляк, ул. К. Иванова, 17</w:t>
            </w:r>
          </w:p>
        </w:tc>
      </w:tr>
      <w:tr w:rsidR="0067058B" w:rsidRPr="003841D7" w14:paraId="392F247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4F2FF2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9329E7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5F6BA6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55B27C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51246B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Бижбуляк, ул. Советская</w:t>
            </w:r>
            <w:r>
              <w:rPr>
                <w:rFonts w:ascii="Times New Roman" w:hAnsi="Times New Roman" w:cs="Times New Roman"/>
                <w:sz w:val="24"/>
                <w:szCs w:val="24"/>
              </w:rPr>
              <w:t>,</w:t>
            </w:r>
            <w:r w:rsidRPr="003841D7">
              <w:rPr>
                <w:rFonts w:ascii="Times New Roman" w:hAnsi="Times New Roman" w:cs="Times New Roman"/>
                <w:sz w:val="24"/>
                <w:szCs w:val="24"/>
              </w:rPr>
              <w:t xml:space="preserve"> 21</w:t>
            </w:r>
          </w:p>
        </w:tc>
      </w:tr>
      <w:tr w:rsidR="0067058B" w:rsidRPr="003841D7" w14:paraId="6EF9FB9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09677C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77D7D3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4384BE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EC43F2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Бижбулякский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9B850A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РБ, г. Белебей, ул. Шоссейная, 15 </w:t>
            </w:r>
          </w:p>
        </w:tc>
      </w:tr>
      <w:tr w:rsidR="0067058B" w:rsidRPr="003841D7" w14:paraId="47EF438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734C3A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E43307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2A6372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D9F377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020086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Языково, ул. Пушкина</w:t>
            </w:r>
            <w:r>
              <w:rPr>
                <w:rFonts w:ascii="Times New Roman" w:hAnsi="Times New Roman" w:cs="Times New Roman"/>
                <w:sz w:val="24"/>
                <w:szCs w:val="24"/>
              </w:rPr>
              <w:t>,</w:t>
            </w:r>
            <w:r w:rsidRPr="003841D7">
              <w:rPr>
                <w:rFonts w:ascii="Times New Roman" w:hAnsi="Times New Roman" w:cs="Times New Roman"/>
                <w:sz w:val="24"/>
                <w:szCs w:val="24"/>
              </w:rPr>
              <w:t xml:space="preserve"> 25/1</w:t>
            </w:r>
          </w:p>
        </w:tc>
      </w:tr>
      <w:tr w:rsidR="0067058B" w:rsidRPr="003841D7" w14:paraId="3CF9D0F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FEE31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D5AE10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277335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1FA599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C4CCC5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Языково, ул. Ленина</w:t>
            </w:r>
            <w:r>
              <w:rPr>
                <w:rFonts w:ascii="Times New Roman" w:hAnsi="Times New Roman" w:cs="Times New Roman"/>
                <w:sz w:val="24"/>
                <w:szCs w:val="24"/>
              </w:rPr>
              <w:t>,</w:t>
            </w:r>
            <w:r w:rsidRPr="003841D7">
              <w:rPr>
                <w:rFonts w:ascii="Times New Roman" w:hAnsi="Times New Roman" w:cs="Times New Roman"/>
                <w:sz w:val="24"/>
                <w:szCs w:val="24"/>
              </w:rPr>
              <w:t xml:space="preserve"> 81</w:t>
            </w:r>
          </w:p>
          <w:p w14:paraId="09487D41" w14:textId="77777777" w:rsidR="0067058B" w:rsidRPr="003841D7" w:rsidRDefault="0067058B" w:rsidP="00E771C3">
            <w:pPr>
              <w:rPr>
                <w:rFonts w:ascii="Times New Roman" w:hAnsi="Times New Roman" w:cs="Times New Roman"/>
                <w:sz w:val="24"/>
                <w:szCs w:val="24"/>
              </w:rPr>
            </w:pPr>
          </w:p>
        </w:tc>
      </w:tr>
      <w:tr w:rsidR="0067058B" w:rsidRPr="003841D7" w14:paraId="1B7E518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6D1C5C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89E4D4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C073D4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CC7F97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Благоварский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EB9DDC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Уфа, д. Князево, ул. Кирова, 2 </w:t>
            </w:r>
          </w:p>
        </w:tc>
      </w:tr>
      <w:tr w:rsidR="0067058B" w:rsidRPr="003841D7" w14:paraId="73E7170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80A2B9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93621C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CB9DF4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1B76B6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4A11D1F" w14:textId="77777777" w:rsidR="0067058B" w:rsidRPr="003841D7" w:rsidRDefault="0067058B" w:rsidP="00E771C3">
            <w:pPr>
              <w:rPr>
                <w:rFonts w:ascii="Times New Roman" w:hAnsi="Times New Roman" w:cs="Times New Roman"/>
                <w:sz w:val="24"/>
                <w:szCs w:val="24"/>
                <w:shd w:val="clear" w:color="auto" w:fill="FFFFFF"/>
              </w:rPr>
            </w:pPr>
            <w:r w:rsidRPr="003841D7">
              <w:rPr>
                <w:rFonts w:ascii="Times New Roman" w:hAnsi="Times New Roman" w:cs="Times New Roman"/>
                <w:sz w:val="24"/>
                <w:szCs w:val="24"/>
                <w:shd w:val="clear" w:color="auto" w:fill="FFFFFF"/>
              </w:rPr>
              <w:t xml:space="preserve"> РБ, с. Буздяк, ул. Заводская, 11</w:t>
            </w:r>
          </w:p>
        </w:tc>
      </w:tr>
      <w:tr w:rsidR="0067058B" w:rsidRPr="003841D7" w14:paraId="553C28E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36AA56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D576B9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DC7EC5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9C2363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AA7DFA9" w14:textId="77777777" w:rsidR="0067058B" w:rsidRPr="003841D7" w:rsidRDefault="0067058B" w:rsidP="00E771C3">
            <w:pPr>
              <w:rPr>
                <w:rFonts w:ascii="Times New Roman" w:hAnsi="Times New Roman" w:cs="Times New Roman"/>
                <w:sz w:val="24"/>
                <w:szCs w:val="24"/>
                <w:shd w:val="clear" w:color="auto" w:fill="FFFFFF"/>
              </w:rPr>
            </w:pPr>
            <w:r w:rsidRPr="003841D7">
              <w:rPr>
                <w:rFonts w:ascii="Times New Roman" w:hAnsi="Times New Roman" w:cs="Times New Roman"/>
                <w:sz w:val="24"/>
                <w:szCs w:val="24"/>
                <w:shd w:val="clear" w:color="auto" w:fill="FFFFFF"/>
              </w:rPr>
              <w:t xml:space="preserve"> РБ, с. Буздяк, ул. Интернациональная, 10</w:t>
            </w:r>
          </w:p>
        </w:tc>
      </w:tr>
      <w:tr w:rsidR="0067058B" w:rsidRPr="003841D7" w14:paraId="2A6B3F2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FF98C2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3822EB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44658F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9D0416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Буздякский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569799D" w14:textId="77777777" w:rsidR="0067058B" w:rsidRPr="003841D7" w:rsidRDefault="0067058B" w:rsidP="00E771C3">
            <w:pPr>
              <w:rPr>
                <w:rFonts w:ascii="Times New Roman" w:hAnsi="Times New Roman" w:cs="Times New Roman"/>
                <w:sz w:val="24"/>
                <w:szCs w:val="24"/>
                <w:shd w:val="clear" w:color="auto" w:fill="FFFFFF"/>
              </w:rPr>
            </w:pPr>
            <w:r w:rsidRPr="003841D7">
              <w:rPr>
                <w:rFonts w:ascii="Times New Roman" w:hAnsi="Times New Roman" w:cs="Times New Roman"/>
                <w:sz w:val="24"/>
                <w:szCs w:val="24"/>
                <w:shd w:val="clear" w:color="auto" w:fill="FFFFFF"/>
              </w:rPr>
              <w:t xml:space="preserve"> </w:t>
            </w:r>
            <w:proofErr w:type="gramStart"/>
            <w:r w:rsidRPr="003841D7">
              <w:rPr>
                <w:rFonts w:ascii="Times New Roman" w:hAnsi="Times New Roman" w:cs="Times New Roman"/>
                <w:sz w:val="24"/>
                <w:szCs w:val="24"/>
                <w:shd w:val="clear" w:color="auto" w:fill="FFFFFF"/>
              </w:rPr>
              <w:t>РБ,  г.</w:t>
            </w:r>
            <w:proofErr w:type="gramEnd"/>
            <w:r w:rsidRPr="003841D7">
              <w:rPr>
                <w:rFonts w:ascii="Times New Roman" w:hAnsi="Times New Roman" w:cs="Times New Roman"/>
                <w:sz w:val="24"/>
                <w:szCs w:val="24"/>
                <w:shd w:val="clear" w:color="auto" w:fill="FFFFFF"/>
              </w:rPr>
              <w:t xml:space="preserve"> Туймазы, ул. Гафурова, 31А </w:t>
            </w:r>
          </w:p>
        </w:tc>
      </w:tr>
      <w:tr w:rsidR="0067058B" w:rsidRPr="003841D7" w14:paraId="7C7D9CB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F634B3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F4A04E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5A9FBA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529618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F8E988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РБ, с. Бураево, ул. М. Гафури</w:t>
            </w:r>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3266A6C3" w14:textId="77777777" w:rsidTr="00BF1722">
        <w:trPr>
          <w:trHeight w:val="1077"/>
        </w:trPr>
        <w:tc>
          <w:tcPr>
            <w:tcW w:w="657" w:type="dxa"/>
            <w:tcBorders>
              <w:top w:val="single" w:sz="4" w:space="0" w:color="000000"/>
              <w:left w:val="single" w:sz="4" w:space="0" w:color="000000"/>
              <w:bottom w:val="single" w:sz="4" w:space="0" w:color="000000"/>
              <w:right w:val="single" w:sz="4" w:space="0" w:color="000000"/>
            </w:tcBorders>
          </w:tcPr>
          <w:p w14:paraId="79F25BD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1B94F7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D299F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0CF6E7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0CD634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РБ, с. Бураево, </w:t>
            </w:r>
            <w:proofErr w:type="spellStart"/>
            <w:r w:rsidRPr="003841D7">
              <w:rPr>
                <w:rFonts w:ascii="Times New Roman" w:hAnsi="Times New Roman" w:cs="Times New Roman"/>
                <w:sz w:val="24"/>
                <w:szCs w:val="24"/>
              </w:rPr>
              <w:t>ул.Ленина</w:t>
            </w:r>
            <w:proofErr w:type="spellEnd"/>
            <w:r w:rsidRPr="003841D7">
              <w:rPr>
                <w:rFonts w:ascii="Times New Roman" w:hAnsi="Times New Roman" w:cs="Times New Roman"/>
                <w:sz w:val="24"/>
                <w:szCs w:val="24"/>
              </w:rPr>
              <w:t>, 120</w:t>
            </w:r>
          </w:p>
        </w:tc>
      </w:tr>
      <w:tr w:rsidR="0067058B" w:rsidRPr="003841D7" w14:paraId="2BFC336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718460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94272E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53FAA6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67986D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Бураевский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F35BF6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Бирск, ул. Бурновская,12 </w:t>
            </w:r>
          </w:p>
        </w:tc>
      </w:tr>
      <w:tr w:rsidR="0067058B" w:rsidRPr="003841D7" w14:paraId="300E1FD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54CA24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7F9550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340D1D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8BE806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F505604"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Старосубхангулово,</w:t>
            </w:r>
          </w:p>
          <w:p w14:paraId="5800C18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ул. Совхозная</w:t>
            </w:r>
            <w:r>
              <w:rPr>
                <w:rFonts w:ascii="Times New Roman" w:hAnsi="Times New Roman" w:cs="Times New Roman"/>
                <w:sz w:val="24"/>
                <w:szCs w:val="24"/>
              </w:rPr>
              <w:t>,</w:t>
            </w:r>
            <w:r w:rsidRPr="003841D7">
              <w:rPr>
                <w:rFonts w:ascii="Times New Roman" w:hAnsi="Times New Roman" w:cs="Times New Roman"/>
                <w:sz w:val="24"/>
                <w:szCs w:val="24"/>
              </w:rPr>
              <w:t xml:space="preserve"> 12</w:t>
            </w:r>
          </w:p>
        </w:tc>
      </w:tr>
      <w:tr w:rsidR="0067058B" w:rsidRPr="003841D7" w14:paraId="3AE356B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8E8E20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934461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570C90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2DBE22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87F2A1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 РБ, с. Старосубхангулово, </w:t>
            </w:r>
          </w:p>
          <w:p w14:paraId="117E71E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ул. Ленина, 55</w:t>
            </w:r>
          </w:p>
        </w:tc>
      </w:tr>
      <w:tr w:rsidR="0067058B" w:rsidRPr="003841D7" w14:paraId="1D0DF0A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E82C17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944A5E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99E820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70EF86A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Бурзянский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00DD0B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Белорецк, ул. 50 лет Октября</w:t>
            </w:r>
            <w:r>
              <w:rPr>
                <w:rFonts w:ascii="Times New Roman" w:hAnsi="Times New Roman" w:cs="Times New Roman"/>
                <w:sz w:val="24"/>
                <w:szCs w:val="24"/>
              </w:rPr>
              <w:t>,</w:t>
            </w:r>
            <w:r w:rsidRPr="003841D7">
              <w:rPr>
                <w:rFonts w:ascii="Times New Roman" w:hAnsi="Times New Roman" w:cs="Times New Roman"/>
                <w:sz w:val="24"/>
                <w:szCs w:val="24"/>
              </w:rPr>
              <w:t xml:space="preserve"> 58</w:t>
            </w:r>
          </w:p>
        </w:tc>
      </w:tr>
      <w:tr w:rsidR="0067058B" w:rsidRPr="003841D7" w14:paraId="3A3FBC1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D5F22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CB7F14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7AFF73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4AC3C0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E875E7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п. Красноусольский ул. Маяковского, 13</w:t>
            </w:r>
          </w:p>
        </w:tc>
      </w:tr>
      <w:tr w:rsidR="0067058B" w:rsidRPr="003841D7" w14:paraId="2989839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20B04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317646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374216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9335A8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22466D2" w14:textId="77777777" w:rsidR="0067058B" w:rsidRPr="003841D7" w:rsidRDefault="0067058B" w:rsidP="00E771C3">
            <w:pPr>
              <w:rPr>
                <w:rFonts w:ascii="Times New Roman" w:hAnsi="Times New Roman" w:cs="Times New Roman"/>
                <w:sz w:val="24"/>
                <w:szCs w:val="24"/>
              </w:rPr>
            </w:pPr>
            <w:proofErr w:type="gramStart"/>
            <w:r w:rsidRPr="003841D7">
              <w:rPr>
                <w:rFonts w:ascii="Times New Roman" w:hAnsi="Times New Roman" w:cs="Times New Roman"/>
                <w:sz w:val="24"/>
                <w:szCs w:val="24"/>
              </w:rPr>
              <w:t>РБ,  п.</w:t>
            </w:r>
            <w:proofErr w:type="gramEnd"/>
            <w:r w:rsidRPr="003841D7">
              <w:rPr>
                <w:rFonts w:ascii="Times New Roman" w:hAnsi="Times New Roman" w:cs="Times New Roman"/>
                <w:sz w:val="24"/>
                <w:szCs w:val="24"/>
              </w:rPr>
              <w:t xml:space="preserve"> Красноусольский ул. </w:t>
            </w:r>
            <w:proofErr w:type="spellStart"/>
            <w:r w:rsidRPr="003841D7">
              <w:rPr>
                <w:rFonts w:ascii="Times New Roman" w:hAnsi="Times New Roman" w:cs="Times New Roman"/>
                <w:sz w:val="24"/>
                <w:szCs w:val="24"/>
              </w:rPr>
              <w:t>Калмакова</w:t>
            </w:r>
            <w:proofErr w:type="spellEnd"/>
            <w:r w:rsidRPr="003841D7">
              <w:rPr>
                <w:rFonts w:ascii="Times New Roman" w:hAnsi="Times New Roman" w:cs="Times New Roman"/>
                <w:sz w:val="24"/>
                <w:szCs w:val="24"/>
              </w:rPr>
              <w:t xml:space="preserve"> , 23</w:t>
            </w:r>
          </w:p>
        </w:tc>
      </w:tr>
      <w:tr w:rsidR="0067058B" w:rsidRPr="003841D7" w14:paraId="6D1AAE6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B89467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C620A1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829142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AF6FE4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Гафурийский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084AE2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Ишимбай, ул. Стахановская,43</w:t>
            </w:r>
          </w:p>
        </w:tc>
      </w:tr>
      <w:tr w:rsidR="0067058B" w:rsidRPr="003841D7" w14:paraId="09586BF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3A20FF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B4A7F1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3F9AC4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C54135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077A74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Партизанская</w:t>
            </w:r>
            <w:r>
              <w:rPr>
                <w:rFonts w:ascii="Times New Roman" w:hAnsi="Times New Roman" w:cs="Times New Roman"/>
                <w:sz w:val="24"/>
                <w:szCs w:val="24"/>
              </w:rPr>
              <w:t>,</w:t>
            </w:r>
            <w:r w:rsidRPr="003841D7">
              <w:rPr>
                <w:rFonts w:ascii="Times New Roman" w:hAnsi="Times New Roman" w:cs="Times New Roman"/>
                <w:sz w:val="24"/>
                <w:szCs w:val="24"/>
              </w:rPr>
              <w:t xml:space="preserve"> 53</w:t>
            </w:r>
          </w:p>
        </w:tc>
      </w:tr>
      <w:tr w:rsidR="0067058B" w:rsidRPr="003841D7" w14:paraId="5EE9895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032A62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21D90E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34BF45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3E9CC0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B441BC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Коммунистическая, 28</w:t>
            </w:r>
          </w:p>
        </w:tc>
      </w:tr>
      <w:tr w:rsidR="0067058B" w:rsidRPr="003841D7" w14:paraId="7522E60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469A5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F9C876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30334E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D12AFC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Дуванский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0EE684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Промышленная ,1</w:t>
            </w:r>
          </w:p>
        </w:tc>
      </w:tr>
      <w:tr w:rsidR="0067058B" w:rsidRPr="003841D7" w14:paraId="1BD65EB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6DF4E8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FD506B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A7024C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B3FAEE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52587C4"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Ермекеево ул. Пушкина</w:t>
            </w:r>
            <w:r>
              <w:rPr>
                <w:rFonts w:ascii="Times New Roman" w:hAnsi="Times New Roman" w:cs="Times New Roman"/>
                <w:sz w:val="24"/>
                <w:szCs w:val="24"/>
              </w:rPr>
              <w:t>,</w:t>
            </w:r>
            <w:r w:rsidRPr="003841D7">
              <w:rPr>
                <w:rFonts w:ascii="Times New Roman" w:hAnsi="Times New Roman" w:cs="Times New Roman"/>
                <w:sz w:val="24"/>
                <w:szCs w:val="24"/>
              </w:rPr>
              <w:t xml:space="preserve"> 14</w:t>
            </w:r>
          </w:p>
        </w:tc>
      </w:tr>
      <w:tr w:rsidR="0067058B" w:rsidRPr="003841D7" w14:paraId="419DB42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9FC7DA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66C5996"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5B5AFF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62DC80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56011F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Ермекеево ул. Ленина, 5</w:t>
            </w:r>
          </w:p>
        </w:tc>
      </w:tr>
      <w:tr w:rsidR="0067058B" w:rsidRPr="003841D7" w14:paraId="7A3D3E6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A1609D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A83B79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A2646A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971AD7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lastRenderedPageBreak/>
              <w:t>Ермекеевский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9179F0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lastRenderedPageBreak/>
              <w:t xml:space="preserve">РБ, г. Белебей, ул. Шоссейная, 15 </w:t>
            </w:r>
          </w:p>
        </w:tc>
      </w:tr>
      <w:tr w:rsidR="0067058B" w:rsidRPr="003841D7" w14:paraId="4C25DD4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A90450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BB59D6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1651DA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F30C08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C56E1E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Исянгулово, ул. Октябрьской Революции, 66 А</w:t>
            </w:r>
          </w:p>
        </w:tc>
      </w:tr>
      <w:tr w:rsidR="0067058B" w:rsidRPr="003841D7" w14:paraId="2068EA9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3A6854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654774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1716B6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7327BF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6CA0D3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Исянгулово, ул. Промышленная</w:t>
            </w:r>
            <w:r>
              <w:rPr>
                <w:rFonts w:ascii="Times New Roman" w:hAnsi="Times New Roman" w:cs="Times New Roman"/>
                <w:sz w:val="24"/>
                <w:szCs w:val="24"/>
              </w:rPr>
              <w:t>,</w:t>
            </w:r>
            <w:r w:rsidRPr="003841D7">
              <w:rPr>
                <w:rFonts w:ascii="Times New Roman" w:hAnsi="Times New Roman" w:cs="Times New Roman"/>
                <w:sz w:val="24"/>
                <w:szCs w:val="24"/>
              </w:rPr>
              <w:t xml:space="preserve"> 4Б</w:t>
            </w:r>
          </w:p>
        </w:tc>
      </w:tr>
      <w:tr w:rsidR="0067058B" w:rsidRPr="003841D7" w14:paraId="30D67D9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3FB876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38571C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169A09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4C43033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Зианчуринский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1DF5BE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Кумертау, ул. К. Маркса, 2А </w:t>
            </w:r>
          </w:p>
        </w:tc>
      </w:tr>
      <w:tr w:rsidR="0067058B" w:rsidRPr="003841D7" w14:paraId="3DF54DF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F9C282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4BD190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Зилаирский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3576694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AB2928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Зилаирский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FAD146C"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РБ, с. Зилаир, ул. Ленина,</w:t>
            </w:r>
            <w:r w:rsidRPr="003841D7">
              <w:rPr>
                <w:rFonts w:ascii="Times New Roman" w:eastAsia="Times New Roman" w:hAnsi="Times New Roman" w:cs="Times New Roman"/>
                <w:color w:val="000000"/>
                <w:sz w:val="24"/>
                <w:szCs w:val="24"/>
              </w:rPr>
              <w:t xml:space="preserve"> 63</w:t>
            </w:r>
          </w:p>
        </w:tc>
      </w:tr>
      <w:tr w:rsidR="0067058B" w:rsidRPr="003841D7" w14:paraId="7B3F00F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6BD220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0CF0E7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Зилаирский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426B576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B04F8A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Зилаирский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8C36678"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Зилаир, ул. Ленина, 90</w:t>
            </w:r>
          </w:p>
        </w:tc>
      </w:tr>
      <w:tr w:rsidR="0067058B" w:rsidRPr="003841D7" w14:paraId="2763453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B14781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B50EAE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Зилаирский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0A501E6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EABD6C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Зилаирский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15C2779"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 xml:space="preserve">РБ, г. Сибай, ул. </w:t>
            </w:r>
            <w:proofErr w:type="spellStart"/>
            <w:r w:rsidRPr="003841D7">
              <w:rPr>
                <w:rFonts w:ascii="Times New Roman" w:hAnsi="Times New Roman" w:cs="Times New Roman"/>
                <w:sz w:val="24"/>
                <w:szCs w:val="24"/>
              </w:rPr>
              <w:t>Аккулова</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7EEC50E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6633D4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8328EA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6978FE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F789F0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217ACBE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Иглино, </w:t>
            </w:r>
            <w:proofErr w:type="spellStart"/>
            <w:r w:rsidRPr="003841D7">
              <w:rPr>
                <w:rFonts w:ascii="Times New Roman" w:hAnsi="Times New Roman" w:cs="Times New Roman"/>
                <w:sz w:val="24"/>
                <w:szCs w:val="24"/>
              </w:rPr>
              <w:t>ул.Железнодорожная</w:t>
            </w:r>
            <w:proofErr w:type="spellEnd"/>
            <w:r w:rsidRPr="003841D7">
              <w:rPr>
                <w:rFonts w:ascii="Times New Roman" w:hAnsi="Times New Roman" w:cs="Times New Roman"/>
                <w:sz w:val="24"/>
                <w:szCs w:val="24"/>
              </w:rPr>
              <w:t xml:space="preserve"> ,10</w:t>
            </w:r>
          </w:p>
        </w:tc>
      </w:tr>
      <w:tr w:rsidR="0067058B" w:rsidRPr="003841D7" w14:paraId="58D7D60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AE78EE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062BCC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6F16F0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73DD4C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A18EA0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Иглино, </w:t>
            </w:r>
            <w:proofErr w:type="spellStart"/>
            <w:r w:rsidRPr="003841D7">
              <w:rPr>
                <w:rFonts w:ascii="Times New Roman" w:hAnsi="Times New Roman" w:cs="Times New Roman"/>
                <w:sz w:val="24"/>
                <w:szCs w:val="24"/>
              </w:rPr>
              <w:t>ул.Ленина</w:t>
            </w:r>
            <w:proofErr w:type="spellEnd"/>
            <w:r w:rsidRPr="003841D7">
              <w:rPr>
                <w:rFonts w:ascii="Times New Roman" w:hAnsi="Times New Roman" w:cs="Times New Roman"/>
                <w:sz w:val="24"/>
                <w:szCs w:val="24"/>
              </w:rPr>
              <w:t>, 52</w:t>
            </w:r>
          </w:p>
        </w:tc>
      </w:tr>
      <w:tr w:rsidR="0067058B" w:rsidRPr="003841D7" w14:paraId="473BDDB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B3BAF0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BB7690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64418C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D76E31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Иглинский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4F35CC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2</w:t>
            </w:r>
          </w:p>
        </w:tc>
      </w:tr>
      <w:tr w:rsidR="0067058B" w:rsidRPr="003841D7" w14:paraId="08E3C4C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EB5ACF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ABA5B3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A4B6AF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A53289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034854A4"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Верхне</w:t>
            </w:r>
            <w:r>
              <w:rPr>
                <w:rFonts w:ascii="Times New Roman" w:eastAsia="Times New Roman" w:hAnsi="Times New Roman" w:cs="Times New Roman"/>
                <w:color w:val="000000"/>
                <w:sz w:val="24"/>
                <w:szCs w:val="24"/>
              </w:rPr>
              <w:t xml:space="preserve">яркеево, ул. Комсомольская, </w:t>
            </w:r>
            <w:r w:rsidRPr="003841D7">
              <w:rPr>
                <w:rFonts w:ascii="Times New Roman" w:eastAsia="Times New Roman" w:hAnsi="Times New Roman" w:cs="Times New Roman"/>
                <w:color w:val="000000"/>
                <w:sz w:val="24"/>
                <w:szCs w:val="24"/>
              </w:rPr>
              <w:t>1</w:t>
            </w:r>
          </w:p>
        </w:tc>
      </w:tr>
      <w:tr w:rsidR="0067058B" w:rsidRPr="003841D7" w14:paraId="450034D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50034A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3EFA90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C34EE2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5A1975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336B665"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РБ, с. Верхнеяркеев</w:t>
            </w:r>
            <w:r w:rsidRPr="003841D7">
              <w:rPr>
                <w:rFonts w:ascii="Times New Roman" w:eastAsia="Times New Roman" w:hAnsi="Times New Roman" w:cs="Times New Roman"/>
                <w:color w:val="000000"/>
                <w:sz w:val="24"/>
                <w:szCs w:val="24"/>
              </w:rPr>
              <w:t>о, ул. Советская, 33</w:t>
            </w:r>
          </w:p>
        </w:tc>
      </w:tr>
      <w:tr w:rsidR="0067058B" w:rsidRPr="003841D7" w14:paraId="687F95D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3F797B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C82F94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7A1F76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B9DFA3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Илишевский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26962113"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РБ, г. Дюртюли, ул. Горшкова</w:t>
            </w:r>
            <w:r>
              <w:rPr>
                <w:rFonts w:ascii="Times New Roman" w:hAnsi="Times New Roman" w:cs="Times New Roman"/>
                <w:sz w:val="24"/>
                <w:szCs w:val="24"/>
              </w:rPr>
              <w:t>,</w:t>
            </w:r>
            <w:r w:rsidRPr="003841D7">
              <w:rPr>
                <w:rFonts w:ascii="Times New Roman" w:hAnsi="Times New Roman" w:cs="Times New Roman"/>
                <w:sz w:val="24"/>
                <w:szCs w:val="24"/>
              </w:rPr>
              <w:t xml:space="preserve"> 10</w:t>
            </w:r>
          </w:p>
        </w:tc>
      </w:tr>
      <w:tr w:rsidR="0067058B" w:rsidRPr="003841D7" w14:paraId="511E6F6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1A34A7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06BB0E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E6DB42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1A530B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39496E6F"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г. Ишимбай, ул. Блохина, </w:t>
            </w:r>
            <w:r w:rsidRPr="003841D7">
              <w:rPr>
                <w:rFonts w:ascii="Times New Roman" w:eastAsia="Times New Roman" w:hAnsi="Times New Roman" w:cs="Times New Roman"/>
                <w:color w:val="000000"/>
                <w:sz w:val="24"/>
                <w:szCs w:val="24"/>
              </w:rPr>
              <w:t>25</w:t>
            </w:r>
          </w:p>
        </w:tc>
      </w:tr>
      <w:tr w:rsidR="0067058B" w:rsidRPr="003841D7" w14:paraId="177E855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7A4372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1E5B01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3A1F83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7BB37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144789CF"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Ишимбай, ул. Стахановская, 73</w:t>
            </w:r>
          </w:p>
        </w:tc>
      </w:tr>
      <w:tr w:rsidR="0067058B" w:rsidRPr="003841D7" w14:paraId="71BBBE1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BCD5A5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00F238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FD3CCB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B62337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Ишимбайский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215C6C84"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Ишимбай, ул. Стахановская, 43</w:t>
            </w:r>
          </w:p>
        </w:tc>
      </w:tr>
      <w:tr w:rsidR="0067058B" w:rsidRPr="003841D7" w14:paraId="112EF71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A789D1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030989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35A82A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2539B3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C7720B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Калтасы, ул. Набережная</w:t>
            </w:r>
            <w:r>
              <w:rPr>
                <w:rFonts w:ascii="Times New Roman" w:hAnsi="Times New Roman" w:cs="Times New Roman"/>
                <w:sz w:val="24"/>
                <w:szCs w:val="24"/>
              </w:rPr>
              <w:t>,</w:t>
            </w:r>
            <w:r w:rsidRPr="003841D7">
              <w:rPr>
                <w:rFonts w:ascii="Times New Roman" w:hAnsi="Times New Roman" w:cs="Times New Roman"/>
                <w:sz w:val="24"/>
                <w:szCs w:val="24"/>
              </w:rPr>
              <w:t xml:space="preserve"> 8</w:t>
            </w:r>
          </w:p>
        </w:tc>
      </w:tr>
      <w:tr w:rsidR="0067058B" w:rsidRPr="003841D7" w14:paraId="274C490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1CA8C7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27C94C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063F89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645C84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E21F1F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Калтасы, ул. Садовая</w:t>
            </w:r>
            <w:r>
              <w:rPr>
                <w:rFonts w:ascii="Times New Roman" w:hAnsi="Times New Roman" w:cs="Times New Roman"/>
                <w:sz w:val="24"/>
                <w:szCs w:val="24"/>
              </w:rPr>
              <w:t>,</w:t>
            </w:r>
            <w:r w:rsidRPr="003841D7">
              <w:rPr>
                <w:rFonts w:ascii="Times New Roman" w:hAnsi="Times New Roman" w:cs="Times New Roman"/>
                <w:sz w:val="24"/>
                <w:szCs w:val="24"/>
              </w:rPr>
              <w:t xml:space="preserve"> 2</w:t>
            </w:r>
          </w:p>
        </w:tc>
      </w:tr>
      <w:tr w:rsidR="0067058B" w:rsidRPr="003841D7" w14:paraId="2116781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4996EB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D3994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4FD6F8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9AB78D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Калтасинский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248775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Нефтекамск ул. Карла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15</w:t>
            </w:r>
          </w:p>
        </w:tc>
      </w:tr>
      <w:tr w:rsidR="0067058B" w:rsidRPr="003841D7" w14:paraId="04659AB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60A6C3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8E5591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Караидельский район</w:t>
            </w:r>
          </w:p>
        </w:tc>
        <w:tc>
          <w:tcPr>
            <w:tcW w:w="2693" w:type="dxa"/>
            <w:tcBorders>
              <w:top w:val="single" w:sz="4" w:space="0" w:color="000000"/>
              <w:left w:val="single" w:sz="4" w:space="0" w:color="000000"/>
              <w:bottom w:val="single" w:sz="4" w:space="0" w:color="000000"/>
              <w:right w:val="single" w:sz="4" w:space="0" w:color="000000"/>
            </w:tcBorders>
          </w:tcPr>
          <w:p w14:paraId="619861C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DEB407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Караидельский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35151223"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с. Караидель, ул. </w:t>
            </w:r>
            <w:proofErr w:type="gramStart"/>
            <w:r w:rsidRPr="003841D7">
              <w:rPr>
                <w:rFonts w:ascii="Times New Roman" w:eastAsia="Times New Roman" w:hAnsi="Times New Roman" w:cs="Times New Roman"/>
                <w:color w:val="000000"/>
                <w:sz w:val="24"/>
                <w:szCs w:val="24"/>
              </w:rPr>
              <w:t>Октябрьская,  5</w:t>
            </w:r>
            <w:proofErr w:type="gramEnd"/>
          </w:p>
        </w:tc>
      </w:tr>
      <w:tr w:rsidR="0067058B" w:rsidRPr="003841D7" w14:paraId="4E1677E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8EC20D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5B495D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Караидельский район</w:t>
            </w:r>
          </w:p>
        </w:tc>
        <w:tc>
          <w:tcPr>
            <w:tcW w:w="2693" w:type="dxa"/>
            <w:tcBorders>
              <w:top w:val="single" w:sz="4" w:space="0" w:color="000000"/>
              <w:left w:val="single" w:sz="4" w:space="0" w:color="000000"/>
              <w:bottom w:val="single" w:sz="4" w:space="0" w:color="000000"/>
              <w:right w:val="single" w:sz="4" w:space="0" w:color="000000"/>
            </w:tcBorders>
          </w:tcPr>
          <w:p w14:paraId="1BE5731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C7CD0E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Караидельский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B664949"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Караидель, ул. Мира, 2/6</w:t>
            </w:r>
          </w:p>
        </w:tc>
      </w:tr>
      <w:tr w:rsidR="0067058B" w:rsidRPr="003841D7" w14:paraId="12219BC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F02682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A618EF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Караидельский район</w:t>
            </w:r>
          </w:p>
        </w:tc>
        <w:tc>
          <w:tcPr>
            <w:tcW w:w="2693" w:type="dxa"/>
            <w:tcBorders>
              <w:top w:val="single" w:sz="4" w:space="0" w:color="000000"/>
              <w:left w:val="single" w:sz="4" w:space="0" w:color="000000"/>
              <w:bottom w:val="single" w:sz="4" w:space="0" w:color="000000"/>
              <w:right w:val="single" w:sz="4" w:space="0" w:color="000000"/>
            </w:tcBorders>
          </w:tcPr>
          <w:p w14:paraId="7BB6261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5E03F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Караидельский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56EE618F"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 xml:space="preserve">РБ, г. Бирск ул. </w:t>
            </w:r>
            <w:proofErr w:type="spellStart"/>
            <w:r w:rsidRPr="003841D7">
              <w:rPr>
                <w:rFonts w:ascii="Times New Roman" w:hAnsi="Times New Roman" w:cs="Times New Roman"/>
                <w:sz w:val="24"/>
                <w:szCs w:val="24"/>
              </w:rPr>
              <w:t>Бурновская</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12</w:t>
            </w:r>
          </w:p>
        </w:tc>
      </w:tr>
      <w:tr w:rsidR="0067058B" w:rsidRPr="003841D7" w14:paraId="3BD18F6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E62835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455EDE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F94D1C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B4143E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1D6784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Кармаскалы, ул. Партизанская</w:t>
            </w:r>
            <w:r>
              <w:rPr>
                <w:rFonts w:ascii="Times New Roman" w:hAnsi="Times New Roman" w:cs="Times New Roman"/>
                <w:sz w:val="24"/>
                <w:szCs w:val="24"/>
              </w:rPr>
              <w:t>,</w:t>
            </w:r>
            <w:r w:rsidRPr="003841D7">
              <w:rPr>
                <w:rFonts w:ascii="Times New Roman" w:hAnsi="Times New Roman" w:cs="Times New Roman"/>
                <w:sz w:val="24"/>
                <w:szCs w:val="24"/>
              </w:rPr>
              <w:t xml:space="preserve"> 1</w:t>
            </w:r>
          </w:p>
        </w:tc>
      </w:tr>
      <w:tr w:rsidR="0067058B" w:rsidRPr="003841D7" w14:paraId="75928A5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176C75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4CB4B6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618516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DF7FC6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D9A5A9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Кармаскалы, ул. Кирова</w:t>
            </w:r>
            <w:r>
              <w:rPr>
                <w:rFonts w:ascii="Times New Roman" w:hAnsi="Times New Roman" w:cs="Times New Roman"/>
                <w:sz w:val="24"/>
                <w:szCs w:val="24"/>
              </w:rPr>
              <w:t>,</w:t>
            </w:r>
            <w:r w:rsidRPr="003841D7">
              <w:rPr>
                <w:rFonts w:ascii="Times New Roman" w:hAnsi="Times New Roman" w:cs="Times New Roman"/>
                <w:sz w:val="24"/>
                <w:szCs w:val="24"/>
              </w:rPr>
              <w:t xml:space="preserve"> 32</w:t>
            </w:r>
          </w:p>
        </w:tc>
      </w:tr>
      <w:tr w:rsidR="0067058B" w:rsidRPr="003841D7" w14:paraId="773646B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1D298A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73819F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E48C88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942054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Кармаскалинский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4D0BED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 xml:space="preserve">2 </w:t>
            </w:r>
          </w:p>
        </w:tc>
      </w:tr>
      <w:tr w:rsidR="0067058B" w:rsidRPr="003841D7" w14:paraId="1F6C5E3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8431FE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22B1FC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B7001A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2FCE32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AA3F7F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Верхние </w:t>
            </w:r>
            <w:proofErr w:type="spellStart"/>
            <w:r w:rsidRPr="003841D7">
              <w:rPr>
                <w:rFonts w:ascii="Times New Roman" w:hAnsi="Times New Roman" w:cs="Times New Roman"/>
                <w:sz w:val="24"/>
                <w:szCs w:val="24"/>
              </w:rPr>
              <w:t>киги</w:t>
            </w:r>
            <w:proofErr w:type="spellEnd"/>
            <w:r w:rsidRPr="003841D7">
              <w:rPr>
                <w:rFonts w:ascii="Times New Roman" w:hAnsi="Times New Roman" w:cs="Times New Roman"/>
                <w:sz w:val="24"/>
                <w:szCs w:val="24"/>
              </w:rPr>
              <w:t>, ул. Ибрагимова</w:t>
            </w:r>
            <w:r>
              <w:rPr>
                <w:rFonts w:ascii="Times New Roman" w:hAnsi="Times New Roman" w:cs="Times New Roman"/>
                <w:sz w:val="24"/>
                <w:szCs w:val="24"/>
              </w:rPr>
              <w:t>,</w:t>
            </w:r>
            <w:r w:rsidRPr="003841D7">
              <w:rPr>
                <w:rFonts w:ascii="Times New Roman" w:hAnsi="Times New Roman" w:cs="Times New Roman"/>
                <w:sz w:val="24"/>
                <w:szCs w:val="24"/>
              </w:rPr>
              <w:t xml:space="preserve"> 9</w:t>
            </w:r>
          </w:p>
        </w:tc>
      </w:tr>
      <w:tr w:rsidR="0067058B" w:rsidRPr="003841D7" w14:paraId="0D19D62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B66AF7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D65E8A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99C387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9303F7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AFED40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Верхни</w:t>
            </w:r>
            <w:r>
              <w:rPr>
                <w:rFonts w:ascii="Times New Roman" w:hAnsi="Times New Roman" w:cs="Times New Roman"/>
                <w:sz w:val="24"/>
                <w:szCs w:val="24"/>
              </w:rPr>
              <w:t>е К</w:t>
            </w:r>
            <w:r w:rsidRPr="003841D7">
              <w:rPr>
                <w:rFonts w:ascii="Times New Roman" w:hAnsi="Times New Roman" w:cs="Times New Roman"/>
                <w:sz w:val="24"/>
                <w:szCs w:val="24"/>
              </w:rPr>
              <w:t>иги, ул. Ленина</w:t>
            </w:r>
            <w:r>
              <w:rPr>
                <w:rFonts w:ascii="Times New Roman" w:hAnsi="Times New Roman" w:cs="Times New Roman"/>
                <w:sz w:val="24"/>
                <w:szCs w:val="24"/>
              </w:rPr>
              <w:t>,</w:t>
            </w:r>
            <w:r w:rsidRPr="003841D7">
              <w:rPr>
                <w:rFonts w:ascii="Times New Roman" w:hAnsi="Times New Roman" w:cs="Times New Roman"/>
                <w:sz w:val="24"/>
                <w:szCs w:val="24"/>
              </w:rPr>
              <w:t xml:space="preserve"> 103</w:t>
            </w:r>
          </w:p>
        </w:tc>
      </w:tr>
      <w:tr w:rsidR="0067058B" w:rsidRPr="003841D7" w14:paraId="16B1B1E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33A8C4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824A3B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0AA4D9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0709CF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Кигинский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B41644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Промышленная ,1</w:t>
            </w:r>
          </w:p>
        </w:tc>
      </w:tr>
      <w:tr w:rsidR="0067058B" w:rsidRPr="003841D7" w14:paraId="19B3EF0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026DF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A426DE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17F45C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AA5D89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772C9C9"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с. </w:t>
            </w:r>
            <w:proofErr w:type="spellStart"/>
            <w:r w:rsidRPr="003841D7">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иколо</w:t>
            </w:r>
            <w:proofErr w:type="spellEnd"/>
            <w:r>
              <w:rPr>
                <w:rFonts w:ascii="Times New Roman" w:eastAsia="Times New Roman" w:hAnsi="Times New Roman" w:cs="Times New Roman"/>
                <w:color w:val="000000"/>
                <w:sz w:val="24"/>
                <w:szCs w:val="24"/>
              </w:rPr>
              <w:t xml:space="preserve">- Березовка, ул. Ленина, </w:t>
            </w:r>
            <w:r w:rsidRPr="003841D7">
              <w:rPr>
                <w:rFonts w:ascii="Times New Roman" w:eastAsia="Times New Roman" w:hAnsi="Times New Roman" w:cs="Times New Roman"/>
                <w:color w:val="000000"/>
                <w:sz w:val="24"/>
                <w:szCs w:val="24"/>
              </w:rPr>
              <w:t>8</w:t>
            </w:r>
          </w:p>
        </w:tc>
      </w:tr>
      <w:tr w:rsidR="0067058B" w:rsidRPr="003841D7" w14:paraId="6DEBD404" w14:textId="77777777" w:rsidTr="00BF1722">
        <w:trPr>
          <w:trHeight w:val="999"/>
        </w:trPr>
        <w:tc>
          <w:tcPr>
            <w:tcW w:w="657" w:type="dxa"/>
            <w:tcBorders>
              <w:top w:val="single" w:sz="4" w:space="0" w:color="000000"/>
              <w:left w:val="single" w:sz="4" w:space="0" w:color="000000"/>
              <w:bottom w:val="single" w:sz="4" w:space="0" w:color="000000"/>
              <w:right w:val="single" w:sz="4" w:space="0" w:color="000000"/>
            </w:tcBorders>
          </w:tcPr>
          <w:p w14:paraId="26E58C3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F4064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45308B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083803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FDBCA4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w:t>
            </w:r>
            <w:proofErr w:type="spellStart"/>
            <w:r w:rsidRPr="003841D7">
              <w:rPr>
                <w:rFonts w:ascii="Times New Roman" w:hAnsi="Times New Roman" w:cs="Times New Roman"/>
                <w:sz w:val="24"/>
                <w:szCs w:val="24"/>
              </w:rPr>
              <w:t>Николо</w:t>
            </w:r>
            <w:proofErr w:type="spellEnd"/>
            <w:r w:rsidRPr="003841D7">
              <w:rPr>
                <w:rFonts w:ascii="Times New Roman" w:hAnsi="Times New Roman" w:cs="Times New Roman"/>
                <w:sz w:val="24"/>
                <w:szCs w:val="24"/>
              </w:rPr>
              <w:t>-Березовка, ул. Карла Маркса, 10</w:t>
            </w:r>
          </w:p>
        </w:tc>
      </w:tr>
      <w:tr w:rsidR="0067058B" w:rsidRPr="003841D7" w14:paraId="55C9FE7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B318F9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75DA01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DD37A3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50413A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Краснокамский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872C3B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Нефтекамск, ул. Карла Маркса, 15</w:t>
            </w:r>
          </w:p>
        </w:tc>
      </w:tr>
      <w:tr w:rsidR="0067058B" w:rsidRPr="003841D7" w14:paraId="35CC35FE" w14:textId="77777777" w:rsidTr="00BF1722">
        <w:trPr>
          <w:trHeight w:val="369"/>
        </w:trPr>
        <w:tc>
          <w:tcPr>
            <w:tcW w:w="657" w:type="dxa"/>
            <w:tcBorders>
              <w:top w:val="single" w:sz="4" w:space="0" w:color="000000"/>
              <w:left w:val="single" w:sz="4" w:space="0" w:color="000000"/>
              <w:bottom w:val="single" w:sz="4" w:space="0" w:color="000000"/>
              <w:right w:val="single" w:sz="4" w:space="0" w:color="000000"/>
            </w:tcBorders>
          </w:tcPr>
          <w:p w14:paraId="4135138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C3AB6C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383960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A1ECC2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A89DC1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Мраково, ул. </w:t>
            </w:r>
            <w:proofErr w:type="spellStart"/>
            <w:r w:rsidRPr="003841D7">
              <w:rPr>
                <w:rFonts w:ascii="Times New Roman" w:hAnsi="Times New Roman" w:cs="Times New Roman"/>
                <w:sz w:val="24"/>
                <w:szCs w:val="24"/>
              </w:rPr>
              <w:t>Худайбердина</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58</w:t>
            </w:r>
          </w:p>
        </w:tc>
      </w:tr>
      <w:tr w:rsidR="0067058B" w:rsidRPr="003841D7" w14:paraId="6E7FA0D0" w14:textId="77777777" w:rsidTr="00BF1722">
        <w:trPr>
          <w:trHeight w:val="369"/>
        </w:trPr>
        <w:tc>
          <w:tcPr>
            <w:tcW w:w="657" w:type="dxa"/>
            <w:tcBorders>
              <w:top w:val="single" w:sz="4" w:space="0" w:color="000000"/>
              <w:left w:val="single" w:sz="4" w:space="0" w:color="000000"/>
              <w:bottom w:val="single" w:sz="4" w:space="0" w:color="000000"/>
              <w:right w:val="single" w:sz="4" w:space="0" w:color="000000"/>
            </w:tcBorders>
          </w:tcPr>
          <w:p w14:paraId="7640257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5EB32E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B0CC9E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4AB1BD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3577DB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Мраково, ул. З. </w:t>
            </w:r>
            <w:proofErr w:type="spellStart"/>
            <w:r w:rsidRPr="003841D7">
              <w:rPr>
                <w:rFonts w:ascii="Times New Roman" w:hAnsi="Times New Roman" w:cs="Times New Roman"/>
                <w:sz w:val="24"/>
                <w:szCs w:val="24"/>
              </w:rPr>
              <w:t>Биишевой</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100</w:t>
            </w:r>
          </w:p>
        </w:tc>
      </w:tr>
      <w:tr w:rsidR="0067058B" w:rsidRPr="003841D7" w14:paraId="6B1ED09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1492DA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5F68E3F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5FD559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72C94EC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Кугарчинский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FE1239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Кумертау, ул. К.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2а</w:t>
            </w:r>
          </w:p>
        </w:tc>
      </w:tr>
      <w:tr w:rsidR="0067058B" w:rsidRPr="003841D7" w14:paraId="17EE693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834F2F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258E97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Кушнаренковский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6801FD0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F55049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Кушнаренковский район</w:t>
            </w:r>
          </w:p>
        </w:tc>
        <w:tc>
          <w:tcPr>
            <w:tcW w:w="2754" w:type="dxa"/>
            <w:tcBorders>
              <w:top w:val="single" w:sz="4" w:space="0" w:color="000000"/>
              <w:left w:val="single" w:sz="4" w:space="0" w:color="000000"/>
              <w:bottom w:val="single" w:sz="4" w:space="0" w:color="000000"/>
              <w:right w:val="single" w:sz="4" w:space="0" w:color="000000"/>
            </w:tcBorders>
          </w:tcPr>
          <w:p w14:paraId="6B9D987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Кушнаренково, ул. </w:t>
            </w:r>
            <w:proofErr w:type="spellStart"/>
            <w:r w:rsidRPr="003841D7">
              <w:rPr>
                <w:rFonts w:ascii="Times New Roman" w:hAnsi="Times New Roman" w:cs="Times New Roman"/>
                <w:sz w:val="24"/>
                <w:szCs w:val="24"/>
              </w:rPr>
              <w:t>Кутуева</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32</w:t>
            </w:r>
          </w:p>
        </w:tc>
      </w:tr>
      <w:tr w:rsidR="0067058B" w:rsidRPr="003841D7" w14:paraId="1279786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046488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35A3B9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Кушнаренковский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07ABE43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85E26A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Кушнаренковский район</w:t>
            </w:r>
          </w:p>
        </w:tc>
        <w:tc>
          <w:tcPr>
            <w:tcW w:w="2754" w:type="dxa"/>
            <w:tcBorders>
              <w:top w:val="single" w:sz="4" w:space="0" w:color="000000"/>
              <w:left w:val="single" w:sz="4" w:space="0" w:color="000000"/>
              <w:bottom w:val="single" w:sz="4" w:space="0" w:color="000000"/>
              <w:right w:val="single" w:sz="4" w:space="0" w:color="000000"/>
            </w:tcBorders>
          </w:tcPr>
          <w:p w14:paraId="7EFEDD3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Кушнаренково, ул. Октябрьская</w:t>
            </w:r>
            <w:r>
              <w:rPr>
                <w:rFonts w:ascii="Times New Roman" w:hAnsi="Times New Roman" w:cs="Times New Roman"/>
                <w:sz w:val="24"/>
                <w:szCs w:val="24"/>
              </w:rPr>
              <w:t>,</w:t>
            </w:r>
            <w:r w:rsidRPr="003841D7">
              <w:rPr>
                <w:rFonts w:ascii="Times New Roman" w:hAnsi="Times New Roman" w:cs="Times New Roman"/>
                <w:sz w:val="24"/>
                <w:szCs w:val="24"/>
              </w:rPr>
              <w:t xml:space="preserve"> 52</w:t>
            </w:r>
          </w:p>
        </w:tc>
      </w:tr>
      <w:tr w:rsidR="0067058B" w:rsidRPr="003841D7" w14:paraId="2F0D7D1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90DA15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AF4A70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Кушнаренковский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16B9B3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D2279D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Кушнаренковский район</w:t>
            </w:r>
          </w:p>
        </w:tc>
        <w:tc>
          <w:tcPr>
            <w:tcW w:w="2754" w:type="dxa"/>
            <w:tcBorders>
              <w:top w:val="single" w:sz="4" w:space="0" w:color="000000"/>
              <w:left w:val="single" w:sz="4" w:space="0" w:color="000000"/>
              <w:bottom w:val="single" w:sz="4" w:space="0" w:color="000000"/>
              <w:right w:val="single" w:sz="4" w:space="0" w:color="000000"/>
            </w:tcBorders>
          </w:tcPr>
          <w:p w14:paraId="5EA9B18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2</w:t>
            </w:r>
          </w:p>
        </w:tc>
      </w:tr>
      <w:tr w:rsidR="0067058B" w:rsidRPr="003841D7" w14:paraId="245F7F2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38583E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422CC0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5F9F37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0FE350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344759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Ермолаево ул. Калинина</w:t>
            </w:r>
            <w:r>
              <w:rPr>
                <w:rFonts w:ascii="Times New Roman" w:hAnsi="Times New Roman" w:cs="Times New Roman"/>
                <w:sz w:val="24"/>
                <w:szCs w:val="24"/>
              </w:rPr>
              <w:t>,</w:t>
            </w:r>
            <w:r w:rsidRPr="003841D7">
              <w:rPr>
                <w:rFonts w:ascii="Times New Roman" w:hAnsi="Times New Roman" w:cs="Times New Roman"/>
                <w:sz w:val="24"/>
                <w:szCs w:val="24"/>
              </w:rPr>
              <w:t xml:space="preserve"> 34</w:t>
            </w:r>
          </w:p>
        </w:tc>
      </w:tr>
      <w:tr w:rsidR="0067058B" w:rsidRPr="003841D7" w14:paraId="08DBFEE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E9E445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8B0FF3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93BEEF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B4B81F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AC529A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Ермолаево ул.</w:t>
            </w:r>
            <w:r>
              <w:rPr>
                <w:rFonts w:ascii="Times New Roman" w:hAnsi="Times New Roman" w:cs="Times New Roman"/>
                <w:sz w:val="24"/>
                <w:szCs w:val="24"/>
              </w:rPr>
              <w:t xml:space="preserve"> П</w:t>
            </w:r>
            <w:r w:rsidRPr="003841D7">
              <w:rPr>
                <w:rFonts w:ascii="Times New Roman" w:hAnsi="Times New Roman" w:cs="Times New Roman"/>
                <w:sz w:val="24"/>
                <w:szCs w:val="24"/>
              </w:rPr>
              <w:t>р. Мира</w:t>
            </w:r>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19B5F83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CEBAD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7E2723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543A28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EBF285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Куюргазинский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67BE2B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Кумертау, ул. К.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2а</w:t>
            </w:r>
          </w:p>
        </w:tc>
      </w:tr>
      <w:tr w:rsidR="0067058B" w:rsidRPr="003841D7" w14:paraId="7CB3896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4FF955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C1027A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2CD383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5F2389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8721C4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Большеустьикинское, ул. Мира</w:t>
            </w:r>
            <w:r>
              <w:rPr>
                <w:rFonts w:ascii="Times New Roman" w:hAnsi="Times New Roman" w:cs="Times New Roman"/>
                <w:sz w:val="24"/>
                <w:szCs w:val="24"/>
              </w:rPr>
              <w:t>,</w:t>
            </w:r>
            <w:r w:rsidRPr="003841D7">
              <w:rPr>
                <w:rFonts w:ascii="Times New Roman" w:hAnsi="Times New Roman" w:cs="Times New Roman"/>
                <w:sz w:val="24"/>
                <w:szCs w:val="24"/>
              </w:rPr>
              <w:t xml:space="preserve"> 24</w:t>
            </w:r>
          </w:p>
        </w:tc>
      </w:tr>
      <w:tr w:rsidR="0067058B" w:rsidRPr="003841D7" w14:paraId="4F81821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EAB752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2B97A1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08D649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4B58394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29A963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Большеустьикинское, ул. Трактовая</w:t>
            </w:r>
            <w:r>
              <w:rPr>
                <w:rFonts w:ascii="Times New Roman" w:hAnsi="Times New Roman" w:cs="Times New Roman"/>
                <w:sz w:val="24"/>
                <w:szCs w:val="24"/>
              </w:rPr>
              <w:t>,</w:t>
            </w:r>
            <w:r w:rsidRPr="003841D7">
              <w:rPr>
                <w:rFonts w:ascii="Times New Roman" w:hAnsi="Times New Roman" w:cs="Times New Roman"/>
                <w:sz w:val="24"/>
                <w:szCs w:val="24"/>
              </w:rPr>
              <w:t xml:space="preserve"> 7</w:t>
            </w:r>
          </w:p>
        </w:tc>
      </w:tr>
      <w:tr w:rsidR="0067058B" w:rsidRPr="003841D7" w14:paraId="74FDE12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6696CF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5866F8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170D36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069DB1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Мечетлинский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807240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Месягутово, ул. Промышленная ,1</w:t>
            </w:r>
          </w:p>
        </w:tc>
      </w:tr>
      <w:tr w:rsidR="0067058B" w:rsidRPr="003841D7" w14:paraId="2149FF2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AB29ED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18518B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A12FB0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5360D3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5A6F67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Мишкино, ул. Революционная</w:t>
            </w:r>
            <w:r>
              <w:rPr>
                <w:rFonts w:ascii="Times New Roman" w:hAnsi="Times New Roman" w:cs="Times New Roman"/>
                <w:sz w:val="24"/>
                <w:szCs w:val="24"/>
              </w:rPr>
              <w:t>,</w:t>
            </w:r>
            <w:r w:rsidRPr="003841D7">
              <w:rPr>
                <w:rFonts w:ascii="Times New Roman" w:hAnsi="Times New Roman" w:cs="Times New Roman"/>
                <w:sz w:val="24"/>
                <w:szCs w:val="24"/>
              </w:rPr>
              <w:t xml:space="preserve"> 14</w:t>
            </w:r>
          </w:p>
        </w:tc>
      </w:tr>
      <w:tr w:rsidR="0067058B" w:rsidRPr="003841D7" w14:paraId="145F54E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ECD955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FE70A3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D7FB12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6BB0DF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113819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Мишкино, ул. Мира</w:t>
            </w:r>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4EA9F8B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849BE4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015436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AC83E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F0D04C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Мишкинский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17CDFF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Бирск ул. </w:t>
            </w:r>
            <w:proofErr w:type="spellStart"/>
            <w:r w:rsidRPr="003841D7">
              <w:rPr>
                <w:rFonts w:ascii="Times New Roman" w:hAnsi="Times New Roman" w:cs="Times New Roman"/>
                <w:sz w:val="24"/>
                <w:szCs w:val="24"/>
              </w:rPr>
              <w:t>Бурновская</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12</w:t>
            </w:r>
          </w:p>
        </w:tc>
      </w:tr>
      <w:tr w:rsidR="0067058B" w:rsidRPr="003841D7" w14:paraId="3CB9D7C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9B7CF2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B933EB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Миякинский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AD9149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4F7F49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Миякинский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76E478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Киргиз-</w:t>
            </w:r>
            <w:proofErr w:type="spellStart"/>
            <w:r w:rsidRPr="003841D7">
              <w:rPr>
                <w:rFonts w:ascii="Times New Roman" w:hAnsi="Times New Roman" w:cs="Times New Roman"/>
                <w:sz w:val="24"/>
                <w:szCs w:val="24"/>
              </w:rPr>
              <w:t>Мияки</w:t>
            </w:r>
            <w:proofErr w:type="spellEnd"/>
            <w:r w:rsidRPr="003841D7">
              <w:rPr>
                <w:rFonts w:ascii="Times New Roman" w:hAnsi="Times New Roman" w:cs="Times New Roman"/>
                <w:sz w:val="24"/>
                <w:szCs w:val="24"/>
              </w:rPr>
              <w:t>, ул. Губайдуллина</w:t>
            </w:r>
            <w:r>
              <w:rPr>
                <w:rFonts w:ascii="Times New Roman" w:hAnsi="Times New Roman" w:cs="Times New Roman"/>
                <w:sz w:val="24"/>
                <w:szCs w:val="24"/>
              </w:rPr>
              <w:t>,</w:t>
            </w:r>
            <w:r w:rsidRPr="003841D7">
              <w:rPr>
                <w:rFonts w:ascii="Times New Roman" w:hAnsi="Times New Roman" w:cs="Times New Roman"/>
                <w:sz w:val="24"/>
                <w:szCs w:val="24"/>
              </w:rPr>
              <w:t xml:space="preserve"> 117а</w:t>
            </w:r>
          </w:p>
        </w:tc>
      </w:tr>
      <w:tr w:rsidR="0067058B" w:rsidRPr="003841D7" w14:paraId="01F10EC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971AA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FE61EB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Миякинский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A35D04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D837C9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Миякинский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84ECBE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Киргиз-</w:t>
            </w:r>
            <w:proofErr w:type="spellStart"/>
            <w:r w:rsidRPr="003841D7">
              <w:rPr>
                <w:rFonts w:ascii="Times New Roman" w:hAnsi="Times New Roman" w:cs="Times New Roman"/>
                <w:sz w:val="24"/>
                <w:szCs w:val="24"/>
              </w:rPr>
              <w:t>Мияки</w:t>
            </w:r>
            <w:proofErr w:type="spellEnd"/>
            <w:r w:rsidRPr="003841D7">
              <w:rPr>
                <w:rFonts w:ascii="Times New Roman" w:hAnsi="Times New Roman" w:cs="Times New Roman"/>
                <w:sz w:val="24"/>
                <w:szCs w:val="24"/>
              </w:rPr>
              <w:t xml:space="preserve">, ул. </w:t>
            </w:r>
            <w:r>
              <w:rPr>
                <w:rFonts w:ascii="Times New Roman" w:hAnsi="Times New Roman" w:cs="Times New Roman"/>
                <w:sz w:val="24"/>
                <w:szCs w:val="24"/>
              </w:rPr>
              <w:t>Губайдуллина, 119</w:t>
            </w:r>
          </w:p>
        </w:tc>
      </w:tr>
      <w:tr w:rsidR="0067058B" w:rsidRPr="003841D7" w14:paraId="634A9FD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7CF874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F85C375" w14:textId="77777777" w:rsidR="0067058B" w:rsidRPr="003F5B7A" w:rsidRDefault="0067058B" w:rsidP="00E771C3">
            <w:pPr>
              <w:rPr>
                <w:rFonts w:ascii="Times New Roman" w:hAnsi="Times New Roman" w:cs="Times New Roman"/>
                <w:sz w:val="24"/>
                <w:szCs w:val="24"/>
              </w:rPr>
            </w:pPr>
            <w:r w:rsidRPr="003F5B7A">
              <w:rPr>
                <w:rFonts w:ascii="Times New Roman" w:eastAsia="Times New Roman" w:hAnsi="Times New Roman" w:cs="Times New Roman"/>
                <w:color w:val="000000"/>
                <w:sz w:val="24"/>
                <w:szCs w:val="24"/>
              </w:rPr>
              <w:t xml:space="preserve">ДДС 04 </w:t>
            </w:r>
            <w:proofErr w:type="spellStart"/>
            <w:r w:rsidRPr="003F5B7A">
              <w:rPr>
                <w:rFonts w:ascii="Times New Roman" w:eastAsia="Times New Roman" w:hAnsi="Times New Roman" w:cs="Times New Roman"/>
                <w:color w:val="000000"/>
                <w:sz w:val="24"/>
                <w:szCs w:val="24"/>
              </w:rPr>
              <w:t>Миякинский</w:t>
            </w:r>
            <w:proofErr w:type="spellEnd"/>
            <w:r w:rsidRPr="003F5B7A">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9A81202" w14:textId="77777777" w:rsidR="0067058B" w:rsidRPr="003F5B7A" w:rsidRDefault="0067058B" w:rsidP="00E771C3">
            <w:pPr>
              <w:ind w:left="1"/>
              <w:rPr>
                <w:rFonts w:ascii="Times New Roman" w:eastAsia="Times New Roman" w:hAnsi="Times New Roman" w:cs="Times New Roman"/>
                <w:color w:val="000000"/>
                <w:sz w:val="24"/>
                <w:szCs w:val="24"/>
              </w:rPr>
            </w:pPr>
            <w:r w:rsidRPr="003F5B7A">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5FC79A89" w14:textId="77777777" w:rsidR="0067058B" w:rsidRPr="003F5B7A" w:rsidRDefault="0067058B" w:rsidP="00E771C3">
            <w:pPr>
              <w:rPr>
                <w:rFonts w:ascii="Times New Roman" w:hAnsi="Times New Roman" w:cs="Times New Roman"/>
                <w:sz w:val="24"/>
                <w:szCs w:val="24"/>
              </w:rPr>
            </w:pPr>
            <w:r w:rsidRPr="003F5B7A">
              <w:rPr>
                <w:rFonts w:ascii="Times New Roman" w:eastAsia="Times New Roman" w:hAnsi="Times New Roman" w:cs="Times New Roman"/>
                <w:color w:val="000000"/>
                <w:sz w:val="24"/>
                <w:szCs w:val="24"/>
              </w:rPr>
              <w:t xml:space="preserve">Муниципальный район </w:t>
            </w:r>
            <w:proofErr w:type="spellStart"/>
            <w:r w:rsidRPr="003F5B7A">
              <w:rPr>
                <w:rFonts w:ascii="Times New Roman" w:eastAsia="Times New Roman" w:hAnsi="Times New Roman" w:cs="Times New Roman"/>
                <w:color w:val="000000"/>
                <w:sz w:val="24"/>
                <w:szCs w:val="24"/>
              </w:rPr>
              <w:t>Миякинский</w:t>
            </w:r>
            <w:proofErr w:type="spellEnd"/>
            <w:r w:rsidRPr="003F5B7A">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7806260" w14:textId="77777777" w:rsidR="0067058B" w:rsidRPr="003F5B7A" w:rsidRDefault="0067058B" w:rsidP="00E771C3">
            <w:pPr>
              <w:rPr>
                <w:rFonts w:ascii="Times New Roman" w:hAnsi="Times New Roman" w:cs="Times New Roman"/>
                <w:sz w:val="24"/>
                <w:szCs w:val="24"/>
              </w:rPr>
            </w:pPr>
            <w:r w:rsidRPr="003F5B7A">
              <w:rPr>
                <w:rFonts w:ascii="Times New Roman" w:hAnsi="Times New Roman" w:cs="Times New Roman"/>
                <w:sz w:val="24"/>
                <w:szCs w:val="24"/>
              </w:rPr>
              <w:t>РБ, с Киргиз-</w:t>
            </w:r>
            <w:proofErr w:type="spellStart"/>
            <w:r w:rsidRPr="003F5B7A">
              <w:rPr>
                <w:rFonts w:ascii="Times New Roman" w:hAnsi="Times New Roman" w:cs="Times New Roman"/>
                <w:sz w:val="24"/>
                <w:szCs w:val="24"/>
              </w:rPr>
              <w:t>Мияки</w:t>
            </w:r>
            <w:proofErr w:type="spellEnd"/>
            <w:r w:rsidRPr="003F5B7A">
              <w:rPr>
                <w:rFonts w:ascii="Times New Roman" w:hAnsi="Times New Roman" w:cs="Times New Roman"/>
                <w:sz w:val="24"/>
                <w:szCs w:val="24"/>
              </w:rPr>
              <w:t xml:space="preserve">, ул. Дружбы, 1 </w:t>
            </w:r>
          </w:p>
        </w:tc>
      </w:tr>
      <w:tr w:rsidR="0067058B" w:rsidRPr="003841D7" w14:paraId="207C263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E3DAD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04E759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Нуримановского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5D0210B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34968F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Нуримановский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24DDF4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Красная Горка, ул. Чапаева</w:t>
            </w:r>
            <w:r>
              <w:rPr>
                <w:rFonts w:ascii="Times New Roman" w:hAnsi="Times New Roman" w:cs="Times New Roman"/>
                <w:sz w:val="24"/>
                <w:szCs w:val="24"/>
              </w:rPr>
              <w:t>,</w:t>
            </w:r>
            <w:r w:rsidRPr="003841D7">
              <w:rPr>
                <w:rFonts w:ascii="Times New Roman" w:hAnsi="Times New Roman" w:cs="Times New Roman"/>
                <w:sz w:val="24"/>
                <w:szCs w:val="24"/>
              </w:rPr>
              <w:t xml:space="preserve"> 66</w:t>
            </w:r>
          </w:p>
        </w:tc>
      </w:tr>
      <w:tr w:rsidR="0067058B" w:rsidRPr="003841D7" w14:paraId="25B30D6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5D33AB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38048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Нуримановского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0B67AEE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3ACBE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Нуримановский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5129A37"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Красная Горка, ул. Советская</w:t>
            </w:r>
            <w:r>
              <w:rPr>
                <w:rFonts w:ascii="Times New Roman" w:hAnsi="Times New Roman" w:cs="Times New Roman"/>
                <w:sz w:val="24"/>
                <w:szCs w:val="24"/>
              </w:rPr>
              <w:t>,</w:t>
            </w:r>
            <w:r w:rsidRPr="003841D7">
              <w:rPr>
                <w:rFonts w:ascii="Times New Roman" w:hAnsi="Times New Roman" w:cs="Times New Roman"/>
                <w:sz w:val="24"/>
                <w:szCs w:val="24"/>
              </w:rPr>
              <w:t xml:space="preserve"> 123</w:t>
            </w:r>
          </w:p>
        </w:tc>
      </w:tr>
      <w:tr w:rsidR="0067058B" w:rsidRPr="003841D7" w14:paraId="5847B0A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11688C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889278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Нуримановского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00BD86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1DB32D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Нуримановский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13ACFE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 xml:space="preserve">2 </w:t>
            </w:r>
          </w:p>
        </w:tc>
      </w:tr>
      <w:tr w:rsidR="0067058B" w:rsidRPr="003841D7" w14:paraId="6BA7F64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1515B2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921ADA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Салаватского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5C0F76A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84875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Салаватский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EC7377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Малояз, ул. Коммунистическая</w:t>
            </w:r>
            <w:r>
              <w:rPr>
                <w:rFonts w:ascii="Times New Roman" w:hAnsi="Times New Roman" w:cs="Times New Roman"/>
                <w:sz w:val="24"/>
                <w:szCs w:val="24"/>
              </w:rPr>
              <w:t>,</w:t>
            </w:r>
            <w:r w:rsidRPr="003841D7">
              <w:rPr>
                <w:rFonts w:ascii="Times New Roman" w:hAnsi="Times New Roman" w:cs="Times New Roman"/>
                <w:sz w:val="24"/>
                <w:szCs w:val="24"/>
              </w:rPr>
              <w:t xml:space="preserve"> 71</w:t>
            </w:r>
          </w:p>
        </w:tc>
      </w:tr>
      <w:tr w:rsidR="0067058B" w:rsidRPr="003841D7" w14:paraId="75584C3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59FA2B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83109E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Салаватского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0C551C0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82165B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Салаватский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4477B7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Малояз, ул. Советская</w:t>
            </w:r>
            <w:r>
              <w:rPr>
                <w:rFonts w:ascii="Times New Roman" w:hAnsi="Times New Roman" w:cs="Times New Roman"/>
                <w:sz w:val="24"/>
                <w:szCs w:val="24"/>
              </w:rPr>
              <w:t>,</w:t>
            </w:r>
            <w:r w:rsidRPr="003841D7">
              <w:rPr>
                <w:rFonts w:ascii="Times New Roman" w:hAnsi="Times New Roman" w:cs="Times New Roman"/>
                <w:sz w:val="24"/>
                <w:szCs w:val="24"/>
              </w:rPr>
              <w:t xml:space="preserve"> 65</w:t>
            </w:r>
          </w:p>
        </w:tc>
      </w:tr>
      <w:tr w:rsidR="0067058B" w:rsidRPr="003841D7" w14:paraId="06F94D8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771891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9A420F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Салаватского</w:t>
            </w:r>
            <w:proofErr w:type="spellEnd"/>
            <w:r w:rsidRPr="003841D7">
              <w:rPr>
                <w:rFonts w:ascii="Times New Roman" w:eastAsia="Times New Roman" w:hAnsi="Times New Roman" w:cs="Times New Roman"/>
                <w:color w:val="000000"/>
                <w:sz w:val="24"/>
                <w:szCs w:val="24"/>
              </w:rPr>
              <w:t xml:space="preserve"> района</w:t>
            </w:r>
          </w:p>
        </w:tc>
        <w:tc>
          <w:tcPr>
            <w:tcW w:w="2693" w:type="dxa"/>
            <w:tcBorders>
              <w:top w:val="single" w:sz="4" w:space="0" w:color="000000"/>
              <w:left w:val="single" w:sz="4" w:space="0" w:color="000000"/>
              <w:bottom w:val="single" w:sz="4" w:space="0" w:color="000000"/>
              <w:right w:val="single" w:sz="4" w:space="0" w:color="000000"/>
            </w:tcBorders>
          </w:tcPr>
          <w:p w14:paraId="6891DB7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E9CD9A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Салаватский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257378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с. Месягутово, ул. Промышленная,1 </w:t>
            </w:r>
          </w:p>
        </w:tc>
      </w:tr>
      <w:tr w:rsidR="0067058B" w:rsidRPr="003841D7" w14:paraId="374D24A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51FB23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C05E6F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9796D0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258E90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07F0ADED"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Стерлибашев</w:t>
            </w:r>
            <w:r>
              <w:rPr>
                <w:rFonts w:ascii="Times New Roman" w:eastAsia="Times New Roman" w:hAnsi="Times New Roman" w:cs="Times New Roman"/>
                <w:color w:val="000000"/>
                <w:sz w:val="24"/>
                <w:szCs w:val="24"/>
              </w:rPr>
              <w:t xml:space="preserve">о, ул. 50 лет Октября, </w:t>
            </w:r>
            <w:r w:rsidRPr="003841D7">
              <w:rPr>
                <w:rFonts w:ascii="Times New Roman" w:eastAsia="Times New Roman" w:hAnsi="Times New Roman" w:cs="Times New Roman"/>
                <w:color w:val="000000"/>
                <w:sz w:val="24"/>
                <w:szCs w:val="24"/>
              </w:rPr>
              <w:t>16</w:t>
            </w:r>
          </w:p>
        </w:tc>
      </w:tr>
      <w:tr w:rsidR="0067058B" w:rsidRPr="003841D7" w14:paraId="49E93FF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584066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4F6F1F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0AE5CD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C2B729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09D84C06"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Стерлибашев</w:t>
            </w:r>
            <w:r>
              <w:rPr>
                <w:rFonts w:ascii="Times New Roman" w:eastAsia="Times New Roman" w:hAnsi="Times New Roman" w:cs="Times New Roman"/>
                <w:color w:val="000000"/>
                <w:sz w:val="24"/>
                <w:szCs w:val="24"/>
              </w:rPr>
              <w:t>о, ул. Ленина,</w:t>
            </w:r>
            <w:r w:rsidRPr="003841D7">
              <w:rPr>
                <w:rFonts w:ascii="Times New Roman" w:eastAsia="Times New Roman" w:hAnsi="Times New Roman" w:cs="Times New Roman"/>
                <w:color w:val="000000"/>
                <w:sz w:val="24"/>
                <w:szCs w:val="24"/>
              </w:rPr>
              <w:t>109</w:t>
            </w:r>
          </w:p>
        </w:tc>
      </w:tr>
      <w:tr w:rsidR="0067058B" w:rsidRPr="003841D7" w14:paraId="78A95AF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448EDD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CD9CAB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A41C3D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2803CDC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Стерлибашевский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34FA12A0"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г. Салават, ул. Чапаева,67 </w:t>
            </w:r>
          </w:p>
        </w:tc>
      </w:tr>
      <w:tr w:rsidR="0067058B" w:rsidRPr="003841D7" w14:paraId="080C8DE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413A39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077235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593410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7D33935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3EA982D2"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Верхни</w:t>
            </w:r>
            <w:r>
              <w:rPr>
                <w:rFonts w:ascii="Times New Roman" w:eastAsia="Times New Roman" w:hAnsi="Times New Roman" w:cs="Times New Roman"/>
                <w:color w:val="000000"/>
                <w:sz w:val="24"/>
                <w:szCs w:val="24"/>
              </w:rPr>
              <w:t xml:space="preserve">е Татышлы, ул. Механизаторов, </w:t>
            </w:r>
            <w:r w:rsidRPr="003841D7">
              <w:rPr>
                <w:rFonts w:ascii="Times New Roman" w:eastAsia="Times New Roman" w:hAnsi="Times New Roman" w:cs="Times New Roman"/>
                <w:color w:val="000000"/>
                <w:sz w:val="24"/>
                <w:szCs w:val="24"/>
              </w:rPr>
              <w:t>39</w:t>
            </w:r>
          </w:p>
        </w:tc>
      </w:tr>
      <w:tr w:rsidR="0067058B" w:rsidRPr="003841D7" w14:paraId="49FE8B2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4AD9C8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35BDD2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640451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AA82D8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0E6314F"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с. Верхние Татышлы, ул. М. </w:t>
            </w:r>
            <w:proofErr w:type="spellStart"/>
            <w:r w:rsidRPr="003841D7">
              <w:rPr>
                <w:rFonts w:ascii="Times New Roman" w:eastAsia="Times New Roman" w:hAnsi="Times New Roman" w:cs="Times New Roman"/>
                <w:color w:val="000000"/>
                <w:sz w:val="24"/>
                <w:szCs w:val="24"/>
              </w:rPr>
              <w:t>Джалиля</w:t>
            </w:r>
            <w:proofErr w:type="spellEnd"/>
            <w:r w:rsidRPr="003841D7">
              <w:rPr>
                <w:rFonts w:ascii="Times New Roman" w:eastAsia="Times New Roman" w:hAnsi="Times New Roman" w:cs="Times New Roman"/>
                <w:color w:val="000000"/>
                <w:sz w:val="24"/>
                <w:szCs w:val="24"/>
              </w:rPr>
              <w:t xml:space="preserve">, 4 </w:t>
            </w:r>
          </w:p>
        </w:tc>
      </w:tr>
      <w:tr w:rsidR="0067058B" w:rsidRPr="003841D7" w14:paraId="258649B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52E115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35C283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17EEE1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0D80BFB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Татышлинский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1F47EE1B"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Нефтекамск, ул. К. Маркса, 15</w:t>
            </w:r>
          </w:p>
        </w:tc>
      </w:tr>
      <w:tr w:rsidR="0067058B" w:rsidRPr="003841D7" w14:paraId="7D47769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BC7BFE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919345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Федоровский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46F9D56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797BDA0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Федоровский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1F683F0C"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с. </w:t>
            </w:r>
            <w:proofErr w:type="spellStart"/>
            <w:r w:rsidRPr="003841D7">
              <w:rPr>
                <w:rFonts w:ascii="Times New Roman" w:eastAsia="Times New Roman" w:hAnsi="Times New Roman" w:cs="Times New Roman"/>
                <w:color w:val="000000"/>
                <w:sz w:val="24"/>
                <w:szCs w:val="24"/>
              </w:rPr>
              <w:t>Фёдоровка</w:t>
            </w:r>
            <w:proofErr w:type="spellEnd"/>
            <w:r w:rsidRPr="003841D7">
              <w:rPr>
                <w:rFonts w:ascii="Times New Roman" w:eastAsia="Times New Roman" w:hAnsi="Times New Roman" w:cs="Times New Roman"/>
                <w:color w:val="000000"/>
                <w:sz w:val="24"/>
                <w:szCs w:val="24"/>
              </w:rPr>
              <w:t>, ул. Кирова, 2</w:t>
            </w:r>
          </w:p>
        </w:tc>
      </w:tr>
      <w:tr w:rsidR="0067058B" w:rsidRPr="003841D7" w14:paraId="43F2468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99E5B4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B20583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Федоровский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72E3CF0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288B069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Федоровский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8893CE6"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с. </w:t>
            </w:r>
            <w:proofErr w:type="spellStart"/>
            <w:r w:rsidRPr="003841D7">
              <w:rPr>
                <w:rFonts w:ascii="Times New Roman" w:eastAsia="Times New Roman" w:hAnsi="Times New Roman" w:cs="Times New Roman"/>
                <w:color w:val="000000"/>
                <w:sz w:val="24"/>
                <w:szCs w:val="24"/>
              </w:rPr>
              <w:t>Фёдоровка</w:t>
            </w:r>
            <w:proofErr w:type="spellEnd"/>
            <w:r w:rsidRPr="003841D7">
              <w:rPr>
                <w:rFonts w:ascii="Times New Roman" w:eastAsia="Times New Roman" w:hAnsi="Times New Roman" w:cs="Times New Roman"/>
                <w:color w:val="000000"/>
                <w:sz w:val="24"/>
                <w:szCs w:val="24"/>
              </w:rPr>
              <w:t>, ул. Ленина, 54</w:t>
            </w:r>
          </w:p>
        </w:tc>
      </w:tr>
      <w:tr w:rsidR="0067058B" w:rsidRPr="003841D7" w14:paraId="3B530BE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88965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2FD482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Федоровский район</w:t>
            </w:r>
          </w:p>
        </w:tc>
        <w:tc>
          <w:tcPr>
            <w:tcW w:w="2693" w:type="dxa"/>
            <w:tcBorders>
              <w:top w:val="single" w:sz="4" w:space="0" w:color="000000"/>
              <w:left w:val="single" w:sz="4" w:space="0" w:color="000000"/>
              <w:bottom w:val="single" w:sz="4" w:space="0" w:color="000000"/>
              <w:right w:val="single" w:sz="4" w:space="0" w:color="000000"/>
            </w:tcBorders>
          </w:tcPr>
          <w:p w14:paraId="59C5B5E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10DFCEB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Федоровский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50AD324"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г. Салават, ул. Чапаева,67 </w:t>
            </w:r>
          </w:p>
        </w:tc>
      </w:tr>
      <w:tr w:rsidR="0067058B" w:rsidRPr="003841D7" w14:paraId="624F20B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BFC989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47807B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BCBFBE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4B8C78C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70267A5"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с. </w:t>
            </w:r>
            <w:proofErr w:type="spellStart"/>
            <w:r>
              <w:rPr>
                <w:rFonts w:ascii="Times New Roman" w:eastAsia="Times New Roman" w:hAnsi="Times New Roman" w:cs="Times New Roman"/>
                <w:color w:val="000000"/>
                <w:sz w:val="24"/>
                <w:szCs w:val="24"/>
              </w:rPr>
              <w:t>Акьяр</w:t>
            </w:r>
            <w:proofErr w:type="spellEnd"/>
            <w:r>
              <w:rPr>
                <w:rFonts w:ascii="Times New Roman" w:eastAsia="Times New Roman" w:hAnsi="Times New Roman" w:cs="Times New Roman"/>
                <w:color w:val="000000"/>
                <w:sz w:val="24"/>
                <w:szCs w:val="24"/>
              </w:rPr>
              <w:t xml:space="preserve">, ул. Восточная, </w:t>
            </w:r>
            <w:r w:rsidRPr="003841D7">
              <w:rPr>
                <w:rFonts w:ascii="Times New Roman" w:eastAsia="Times New Roman" w:hAnsi="Times New Roman" w:cs="Times New Roman"/>
                <w:color w:val="000000"/>
                <w:sz w:val="24"/>
                <w:szCs w:val="24"/>
              </w:rPr>
              <w:t>4</w:t>
            </w:r>
          </w:p>
        </w:tc>
      </w:tr>
      <w:tr w:rsidR="0067058B" w:rsidRPr="003841D7" w14:paraId="6C72D9A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0A735B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9C5A05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DA6615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2F1E23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47FF8A5"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с. </w:t>
            </w:r>
            <w:proofErr w:type="spellStart"/>
            <w:r>
              <w:rPr>
                <w:rFonts w:ascii="Times New Roman" w:eastAsia="Times New Roman" w:hAnsi="Times New Roman" w:cs="Times New Roman"/>
                <w:color w:val="000000"/>
                <w:sz w:val="24"/>
                <w:szCs w:val="24"/>
              </w:rPr>
              <w:t>Акьяр</w:t>
            </w:r>
            <w:proofErr w:type="spellEnd"/>
            <w:r>
              <w:rPr>
                <w:rFonts w:ascii="Times New Roman" w:eastAsia="Times New Roman" w:hAnsi="Times New Roman" w:cs="Times New Roman"/>
                <w:color w:val="000000"/>
                <w:sz w:val="24"/>
                <w:szCs w:val="24"/>
              </w:rPr>
              <w:t xml:space="preserve">, ул. </w:t>
            </w:r>
            <w:proofErr w:type="spellStart"/>
            <w:r>
              <w:rPr>
                <w:rFonts w:ascii="Times New Roman" w:eastAsia="Times New Roman" w:hAnsi="Times New Roman" w:cs="Times New Roman"/>
                <w:color w:val="000000"/>
                <w:sz w:val="24"/>
                <w:szCs w:val="24"/>
              </w:rPr>
              <w:t>Батанова</w:t>
            </w:r>
            <w:proofErr w:type="spellEnd"/>
            <w:r>
              <w:rPr>
                <w:rFonts w:ascii="Times New Roman" w:eastAsia="Times New Roman" w:hAnsi="Times New Roman" w:cs="Times New Roman"/>
                <w:color w:val="000000"/>
                <w:sz w:val="24"/>
                <w:szCs w:val="24"/>
              </w:rPr>
              <w:t xml:space="preserve">, </w:t>
            </w:r>
            <w:r w:rsidRPr="003841D7">
              <w:rPr>
                <w:rFonts w:ascii="Times New Roman" w:eastAsia="Times New Roman" w:hAnsi="Times New Roman" w:cs="Times New Roman"/>
                <w:color w:val="000000"/>
                <w:sz w:val="24"/>
                <w:szCs w:val="24"/>
              </w:rPr>
              <w:t>5</w:t>
            </w:r>
          </w:p>
        </w:tc>
      </w:tr>
      <w:tr w:rsidR="0067058B" w:rsidRPr="003841D7" w14:paraId="1A22C79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D141A4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74019E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12FDC5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34259CE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Хайбуллинский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2200F77A"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г. Сибай, ул. </w:t>
            </w:r>
            <w:proofErr w:type="spellStart"/>
            <w:r w:rsidRPr="003841D7">
              <w:rPr>
                <w:rFonts w:ascii="Times New Roman" w:eastAsia="Times New Roman" w:hAnsi="Times New Roman" w:cs="Times New Roman"/>
                <w:color w:val="000000"/>
                <w:sz w:val="24"/>
                <w:szCs w:val="24"/>
              </w:rPr>
              <w:t>Аккулова</w:t>
            </w:r>
            <w:proofErr w:type="spellEnd"/>
            <w:r w:rsidRPr="003841D7">
              <w:rPr>
                <w:rFonts w:ascii="Times New Roman" w:eastAsia="Times New Roman" w:hAnsi="Times New Roman" w:cs="Times New Roman"/>
                <w:color w:val="000000"/>
                <w:sz w:val="24"/>
                <w:szCs w:val="24"/>
              </w:rPr>
              <w:t xml:space="preserve">, 4 </w:t>
            </w:r>
          </w:p>
        </w:tc>
      </w:tr>
      <w:tr w:rsidR="0067058B" w:rsidRPr="003841D7" w14:paraId="27E0C4C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34F64D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7DB568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4945B0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1A7411E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1DF8AE7"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Чекмагуш, ул.</w:t>
            </w:r>
            <w:r>
              <w:rPr>
                <w:rFonts w:ascii="Times New Roman" w:eastAsia="Times New Roman" w:hAnsi="Times New Roman" w:cs="Times New Roman"/>
                <w:color w:val="000000"/>
                <w:sz w:val="24"/>
                <w:szCs w:val="24"/>
              </w:rPr>
              <w:t xml:space="preserve"> Тракторная, </w:t>
            </w:r>
            <w:r w:rsidRPr="003841D7">
              <w:rPr>
                <w:rFonts w:ascii="Times New Roman" w:eastAsia="Times New Roman" w:hAnsi="Times New Roman" w:cs="Times New Roman"/>
                <w:color w:val="000000"/>
                <w:sz w:val="24"/>
                <w:szCs w:val="24"/>
              </w:rPr>
              <w:t>114а</w:t>
            </w:r>
          </w:p>
        </w:tc>
      </w:tr>
      <w:tr w:rsidR="0067058B" w:rsidRPr="003841D7" w14:paraId="4866C7C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4E96EF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A53CD4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BF80AA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35BE1A1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58FBA145"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с. Чекмагуш, ул. Ленина, 84</w:t>
            </w:r>
          </w:p>
        </w:tc>
      </w:tr>
      <w:tr w:rsidR="0067058B" w:rsidRPr="003841D7" w14:paraId="43A5794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A0A225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1D4144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01BF71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6BE2DF6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Чекмагушевский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9A17F81"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РБ, г. Дюртюли, ул. Горшкова</w:t>
            </w:r>
            <w:r>
              <w:rPr>
                <w:rFonts w:ascii="Times New Roman" w:hAnsi="Times New Roman" w:cs="Times New Roman"/>
                <w:sz w:val="24"/>
                <w:szCs w:val="24"/>
              </w:rPr>
              <w:t>,</w:t>
            </w:r>
            <w:r w:rsidRPr="003841D7">
              <w:rPr>
                <w:rFonts w:ascii="Times New Roman" w:hAnsi="Times New Roman" w:cs="Times New Roman"/>
                <w:sz w:val="24"/>
                <w:szCs w:val="24"/>
              </w:rPr>
              <w:t xml:space="preserve"> 10</w:t>
            </w:r>
          </w:p>
        </w:tc>
      </w:tr>
      <w:tr w:rsidR="0067058B" w:rsidRPr="003841D7" w14:paraId="1F10D75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E29F3D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A7CDD5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344491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7DB3F1A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B4B9E9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п. Чишмы, ул. Ленина</w:t>
            </w:r>
            <w:r>
              <w:rPr>
                <w:rFonts w:ascii="Times New Roman" w:hAnsi="Times New Roman" w:cs="Times New Roman"/>
                <w:sz w:val="24"/>
                <w:szCs w:val="24"/>
              </w:rPr>
              <w:t>,</w:t>
            </w:r>
            <w:r w:rsidRPr="003841D7">
              <w:rPr>
                <w:rFonts w:ascii="Times New Roman" w:hAnsi="Times New Roman" w:cs="Times New Roman"/>
                <w:sz w:val="24"/>
                <w:szCs w:val="24"/>
              </w:rPr>
              <w:t xml:space="preserve"> 52 Б</w:t>
            </w:r>
          </w:p>
        </w:tc>
      </w:tr>
      <w:tr w:rsidR="0067058B" w:rsidRPr="003841D7" w14:paraId="36A7D90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422B4A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279F29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B5B747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E9030F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CB2E92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п. Чишмы, ул. Трактовая</w:t>
            </w:r>
            <w:r>
              <w:rPr>
                <w:rFonts w:ascii="Times New Roman" w:hAnsi="Times New Roman" w:cs="Times New Roman"/>
                <w:sz w:val="24"/>
                <w:szCs w:val="24"/>
              </w:rPr>
              <w:t>,</w:t>
            </w:r>
            <w:r w:rsidRPr="003841D7">
              <w:rPr>
                <w:rFonts w:ascii="Times New Roman" w:hAnsi="Times New Roman" w:cs="Times New Roman"/>
                <w:sz w:val="24"/>
                <w:szCs w:val="24"/>
              </w:rPr>
              <w:t xml:space="preserve"> 7</w:t>
            </w:r>
          </w:p>
        </w:tc>
      </w:tr>
      <w:tr w:rsidR="0067058B" w:rsidRPr="003841D7" w14:paraId="6E88736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03CF90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E29FFB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C450E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047C68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Чишминский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2C986C8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 xml:space="preserve">2 </w:t>
            </w:r>
          </w:p>
        </w:tc>
      </w:tr>
      <w:tr w:rsidR="0067058B" w:rsidRPr="003841D7" w14:paraId="01436CE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3C0E42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9FD97F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Шаранский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0BCAD5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153843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w:t>
            </w:r>
            <w:proofErr w:type="gramStart"/>
            <w:r w:rsidRPr="003841D7">
              <w:rPr>
                <w:rFonts w:ascii="Times New Roman" w:eastAsia="Times New Roman" w:hAnsi="Times New Roman" w:cs="Times New Roman"/>
                <w:color w:val="000000"/>
                <w:sz w:val="24"/>
                <w:szCs w:val="24"/>
              </w:rPr>
              <w:t xml:space="preserve">район  </w:t>
            </w:r>
            <w:proofErr w:type="spellStart"/>
            <w:r w:rsidRPr="003841D7">
              <w:rPr>
                <w:rFonts w:ascii="Times New Roman" w:eastAsia="Times New Roman" w:hAnsi="Times New Roman" w:cs="Times New Roman"/>
                <w:color w:val="000000"/>
                <w:sz w:val="24"/>
                <w:szCs w:val="24"/>
              </w:rPr>
              <w:t>Шаранский</w:t>
            </w:r>
            <w:proofErr w:type="spellEnd"/>
            <w:proofErr w:type="gram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C039A4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Шаран, ул. Чапаева</w:t>
            </w:r>
            <w:r>
              <w:rPr>
                <w:rFonts w:ascii="Times New Roman" w:hAnsi="Times New Roman" w:cs="Times New Roman"/>
                <w:sz w:val="24"/>
                <w:szCs w:val="24"/>
              </w:rPr>
              <w:t>,</w:t>
            </w:r>
            <w:r w:rsidRPr="003841D7">
              <w:rPr>
                <w:rFonts w:ascii="Times New Roman" w:hAnsi="Times New Roman" w:cs="Times New Roman"/>
                <w:sz w:val="24"/>
                <w:szCs w:val="24"/>
              </w:rPr>
              <w:t xml:space="preserve"> 55</w:t>
            </w:r>
          </w:p>
        </w:tc>
      </w:tr>
      <w:tr w:rsidR="0067058B" w:rsidRPr="003841D7" w14:paraId="6E457B4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2B5366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CF4E38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Шаранский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9C8F29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D10674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w:t>
            </w:r>
            <w:proofErr w:type="gramStart"/>
            <w:r w:rsidRPr="003841D7">
              <w:rPr>
                <w:rFonts w:ascii="Times New Roman" w:eastAsia="Times New Roman" w:hAnsi="Times New Roman" w:cs="Times New Roman"/>
                <w:color w:val="000000"/>
                <w:sz w:val="24"/>
                <w:szCs w:val="24"/>
              </w:rPr>
              <w:t xml:space="preserve">район  </w:t>
            </w:r>
            <w:proofErr w:type="spellStart"/>
            <w:r w:rsidRPr="003841D7">
              <w:rPr>
                <w:rFonts w:ascii="Times New Roman" w:eastAsia="Times New Roman" w:hAnsi="Times New Roman" w:cs="Times New Roman"/>
                <w:color w:val="000000"/>
                <w:sz w:val="24"/>
                <w:szCs w:val="24"/>
              </w:rPr>
              <w:t>Шаранский</w:t>
            </w:r>
            <w:proofErr w:type="spellEnd"/>
            <w:proofErr w:type="gram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956B40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с. Шаран, ул. Центральная</w:t>
            </w:r>
            <w:r>
              <w:rPr>
                <w:rFonts w:ascii="Times New Roman" w:hAnsi="Times New Roman" w:cs="Times New Roman"/>
                <w:sz w:val="24"/>
                <w:szCs w:val="24"/>
              </w:rPr>
              <w:t>,</w:t>
            </w:r>
            <w:r w:rsidRPr="003841D7">
              <w:rPr>
                <w:rFonts w:ascii="Times New Roman" w:hAnsi="Times New Roman" w:cs="Times New Roman"/>
                <w:sz w:val="24"/>
                <w:szCs w:val="24"/>
              </w:rPr>
              <w:t xml:space="preserve"> 18</w:t>
            </w:r>
          </w:p>
        </w:tc>
      </w:tr>
      <w:tr w:rsidR="0067058B" w:rsidRPr="003841D7" w14:paraId="77D1F7F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986ED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4E0687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Шаранский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015B3D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0BA21C6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w:t>
            </w:r>
            <w:proofErr w:type="gramStart"/>
            <w:r w:rsidRPr="003841D7">
              <w:rPr>
                <w:rFonts w:ascii="Times New Roman" w:eastAsia="Times New Roman" w:hAnsi="Times New Roman" w:cs="Times New Roman"/>
                <w:color w:val="000000"/>
                <w:sz w:val="24"/>
                <w:szCs w:val="24"/>
              </w:rPr>
              <w:t xml:space="preserve">район  </w:t>
            </w:r>
            <w:proofErr w:type="spellStart"/>
            <w:r w:rsidRPr="003841D7">
              <w:rPr>
                <w:rFonts w:ascii="Times New Roman" w:eastAsia="Times New Roman" w:hAnsi="Times New Roman" w:cs="Times New Roman"/>
                <w:color w:val="000000"/>
                <w:sz w:val="24"/>
                <w:szCs w:val="24"/>
              </w:rPr>
              <w:t>Шаранский</w:t>
            </w:r>
            <w:proofErr w:type="spellEnd"/>
            <w:proofErr w:type="gram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5292DE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Октябрьский, ул. Северная, 5 </w:t>
            </w:r>
          </w:p>
        </w:tc>
      </w:tr>
      <w:tr w:rsidR="0067058B" w:rsidRPr="003841D7" w14:paraId="52F263D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D238A4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77D099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г. Салават</w:t>
            </w:r>
          </w:p>
        </w:tc>
        <w:tc>
          <w:tcPr>
            <w:tcW w:w="2693" w:type="dxa"/>
            <w:tcBorders>
              <w:top w:val="single" w:sz="4" w:space="0" w:color="000000"/>
              <w:left w:val="single" w:sz="4" w:space="0" w:color="000000"/>
              <w:bottom w:val="single" w:sz="4" w:space="0" w:color="000000"/>
              <w:right w:val="single" w:sz="4" w:space="0" w:color="000000"/>
            </w:tcBorders>
          </w:tcPr>
          <w:p w14:paraId="42E564A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75535E7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округ-город Салават</w:t>
            </w:r>
          </w:p>
        </w:tc>
        <w:tc>
          <w:tcPr>
            <w:tcW w:w="2754" w:type="dxa"/>
            <w:tcBorders>
              <w:top w:val="single" w:sz="4" w:space="0" w:color="000000"/>
              <w:left w:val="single" w:sz="4" w:space="0" w:color="000000"/>
              <w:bottom w:val="single" w:sz="4" w:space="0" w:color="000000"/>
              <w:right w:val="single" w:sz="4" w:space="0" w:color="000000"/>
            </w:tcBorders>
          </w:tcPr>
          <w:p w14:paraId="1A5BE87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Салават, ул. </w:t>
            </w:r>
            <w:proofErr w:type="spellStart"/>
            <w:r w:rsidRPr="003841D7">
              <w:rPr>
                <w:rFonts w:ascii="Times New Roman" w:hAnsi="Times New Roman" w:cs="Times New Roman"/>
                <w:sz w:val="24"/>
                <w:szCs w:val="24"/>
              </w:rPr>
              <w:t>Малогвардейцев</w:t>
            </w:r>
            <w:proofErr w:type="spellEnd"/>
            <w:r w:rsidRPr="003841D7">
              <w:rPr>
                <w:rFonts w:ascii="Times New Roman" w:hAnsi="Times New Roman" w:cs="Times New Roman"/>
                <w:sz w:val="24"/>
                <w:szCs w:val="24"/>
              </w:rPr>
              <w:t>, 32</w:t>
            </w:r>
          </w:p>
        </w:tc>
      </w:tr>
      <w:tr w:rsidR="0067058B" w:rsidRPr="003841D7" w14:paraId="2C3EA94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7EE036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1066D4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г. Салават</w:t>
            </w:r>
          </w:p>
        </w:tc>
        <w:tc>
          <w:tcPr>
            <w:tcW w:w="2693" w:type="dxa"/>
            <w:tcBorders>
              <w:top w:val="single" w:sz="4" w:space="0" w:color="000000"/>
              <w:left w:val="single" w:sz="4" w:space="0" w:color="000000"/>
              <w:bottom w:val="single" w:sz="4" w:space="0" w:color="000000"/>
              <w:right w:val="single" w:sz="4" w:space="0" w:color="000000"/>
            </w:tcBorders>
          </w:tcPr>
          <w:p w14:paraId="2E9A055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5CCCE2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Салават</w:t>
            </w:r>
          </w:p>
        </w:tc>
        <w:tc>
          <w:tcPr>
            <w:tcW w:w="2754" w:type="dxa"/>
            <w:tcBorders>
              <w:top w:val="single" w:sz="4" w:space="0" w:color="000000"/>
              <w:left w:val="single" w:sz="4" w:space="0" w:color="000000"/>
              <w:bottom w:val="single" w:sz="4" w:space="0" w:color="000000"/>
              <w:right w:val="single" w:sz="4" w:space="0" w:color="000000"/>
            </w:tcBorders>
          </w:tcPr>
          <w:p w14:paraId="7D0E64D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Салават, ул. Гафури ,46</w:t>
            </w:r>
          </w:p>
        </w:tc>
      </w:tr>
      <w:tr w:rsidR="0067058B" w:rsidRPr="003841D7" w14:paraId="7D51532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F0CC4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2DA991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г. Салават</w:t>
            </w:r>
          </w:p>
        </w:tc>
        <w:tc>
          <w:tcPr>
            <w:tcW w:w="2693" w:type="dxa"/>
            <w:tcBorders>
              <w:top w:val="single" w:sz="4" w:space="0" w:color="000000"/>
              <w:left w:val="single" w:sz="4" w:space="0" w:color="000000"/>
              <w:bottom w:val="single" w:sz="4" w:space="0" w:color="000000"/>
              <w:right w:val="single" w:sz="4" w:space="0" w:color="000000"/>
            </w:tcBorders>
          </w:tcPr>
          <w:p w14:paraId="172ED4A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7AA0DC5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Салават</w:t>
            </w:r>
          </w:p>
        </w:tc>
        <w:tc>
          <w:tcPr>
            <w:tcW w:w="2754" w:type="dxa"/>
            <w:tcBorders>
              <w:top w:val="single" w:sz="4" w:space="0" w:color="000000"/>
              <w:left w:val="single" w:sz="4" w:space="0" w:color="000000"/>
              <w:bottom w:val="single" w:sz="4" w:space="0" w:color="000000"/>
              <w:right w:val="single" w:sz="4" w:space="0" w:color="000000"/>
            </w:tcBorders>
          </w:tcPr>
          <w:p w14:paraId="0831E60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Салават, ул. Чапаева</w:t>
            </w:r>
            <w:r>
              <w:rPr>
                <w:rFonts w:ascii="Times New Roman" w:hAnsi="Times New Roman" w:cs="Times New Roman"/>
                <w:sz w:val="24"/>
                <w:szCs w:val="24"/>
              </w:rPr>
              <w:t>,</w:t>
            </w:r>
            <w:r w:rsidRPr="003841D7">
              <w:rPr>
                <w:rFonts w:ascii="Times New Roman" w:hAnsi="Times New Roman" w:cs="Times New Roman"/>
                <w:sz w:val="24"/>
                <w:szCs w:val="24"/>
              </w:rPr>
              <w:t xml:space="preserve"> 67</w:t>
            </w:r>
          </w:p>
        </w:tc>
      </w:tr>
      <w:tr w:rsidR="0067058B" w:rsidRPr="003841D7" w14:paraId="2EBD404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3F0187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CE7A60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г.Стерлитамак</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7DD8829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616382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Городской округ- город Стерлитамак, </w:t>
            </w:r>
          </w:p>
        </w:tc>
        <w:tc>
          <w:tcPr>
            <w:tcW w:w="2754" w:type="dxa"/>
            <w:tcBorders>
              <w:top w:val="single" w:sz="4" w:space="0" w:color="000000"/>
              <w:left w:val="single" w:sz="4" w:space="0" w:color="000000"/>
              <w:bottom w:val="single" w:sz="4" w:space="0" w:color="000000"/>
              <w:right w:val="single" w:sz="4" w:space="0" w:color="000000"/>
            </w:tcBorders>
          </w:tcPr>
          <w:p w14:paraId="4D75795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Стерлитамак, Стерлитамакский гарнизон, ул. </w:t>
            </w:r>
            <w:proofErr w:type="spellStart"/>
            <w:r w:rsidRPr="003841D7">
              <w:rPr>
                <w:rFonts w:ascii="Times New Roman" w:hAnsi="Times New Roman" w:cs="Times New Roman"/>
                <w:sz w:val="24"/>
                <w:szCs w:val="24"/>
              </w:rPr>
              <w:t>Волочаевская</w:t>
            </w:r>
            <w:proofErr w:type="spellEnd"/>
            <w:r w:rsidRPr="003841D7">
              <w:rPr>
                <w:rFonts w:ascii="Times New Roman" w:hAnsi="Times New Roman" w:cs="Times New Roman"/>
                <w:sz w:val="24"/>
                <w:szCs w:val="24"/>
              </w:rPr>
              <w:t>, 3</w:t>
            </w:r>
          </w:p>
        </w:tc>
      </w:tr>
      <w:tr w:rsidR="0067058B" w:rsidRPr="003841D7" w14:paraId="55B3217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D586BD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42DF4D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Стерлитамак</w:t>
            </w:r>
          </w:p>
        </w:tc>
        <w:tc>
          <w:tcPr>
            <w:tcW w:w="2693" w:type="dxa"/>
            <w:tcBorders>
              <w:top w:val="single" w:sz="4" w:space="0" w:color="000000"/>
              <w:left w:val="single" w:sz="4" w:space="0" w:color="000000"/>
              <w:bottom w:val="single" w:sz="4" w:space="0" w:color="000000"/>
              <w:right w:val="single" w:sz="4" w:space="0" w:color="000000"/>
            </w:tcBorders>
          </w:tcPr>
          <w:p w14:paraId="6216BED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DA4E73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Городской округ- город Стерлитамак, </w:t>
            </w:r>
          </w:p>
        </w:tc>
        <w:tc>
          <w:tcPr>
            <w:tcW w:w="2754" w:type="dxa"/>
            <w:tcBorders>
              <w:top w:val="single" w:sz="4" w:space="0" w:color="000000"/>
              <w:left w:val="single" w:sz="4" w:space="0" w:color="000000"/>
              <w:bottom w:val="single" w:sz="4" w:space="0" w:color="000000"/>
              <w:right w:val="single" w:sz="4" w:space="0" w:color="000000"/>
            </w:tcBorders>
          </w:tcPr>
          <w:p w14:paraId="5A464AD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Стерлитамак, ул. Проспект Ленина,7</w:t>
            </w:r>
          </w:p>
        </w:tc>
      </w:tr>
      <w:tr w:rsidR="0067058B" w:rsidRPr="003841D7" w14:paraId="634EE86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417542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E0537E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Стерлитамак</w:t>
            </w:r>
          </w:p>
        </w:tc>
        <w:tc>
          <w:tcPr>
            <w:tcW w:w="2693" w:type="dxa"/>
            <w:tcBorders>
              <w:top w:val="single" w:sz="4" w:space="0" w:color="000000"/>
              <w:left w:val="single" w:sz="4" w:space="0" w:color="000000"/>
              <w:bottom w:val="single" w:sz="4" w:space="0" w:color="000000"/>
              <w:right w:val="single" w:sz="4" w:space="0" w:color="000000"/>
            </w:tcBorders>
          </w:tcPr>
          <w:p w14:paraId="493EBF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73C2A1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Городской округ- город Стерлитамак, </w:t>
            </w:r>
          </w:p>
        </w:tc>
        <w:tc>
          <w:tcPr>
            <w:tcW w:w="2754" w:type="dxa"/>
            <w:tcBorders>
              <w:top w:val="single" w:sz="4" w:space="0" w:color="000000"/>
              <w:left w:val="single" w:sz="4" w:space="0" w:color="000000"/>
              <w:bottom w:val="single" w:sz="4" w:space="0" w:color="000000"/>
              <w:right w:val="single" w:sz="4" w:space="0" w:color="000000"/>
            </w:tcBorders>
          </w:tcPr>
          <w:p w14:paraId="2A283390"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Стерлитамак, ул. Вокзальная, 2</w:t>
            </w:r>
          </w:p>
        </w:tc>
      </w:tr>
      <w:tr w:rsidR="0067058B" w:rsidRPr="003841D7" w14:paraId="3B340EC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53700D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A27821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Стерлитамакский район</w:t>
            </w:r>
          </w:p>
        </w:tc>
        <w:tc>
          <w:tcPr>
            <w:tcW w:w="2693" w:type="dxa"/>
            <w:tcBorders>
              <w:top w:val="single" w:sz="4" w:space="0" w:color="000000"/>
              <w:left w:val="single" w:sz="4" w:space="0" w:color="000000"/>
              <w:bottom w:val="single" w:sz="4" w:space="0" w:color="000000"/>
              <w:right w:val="single" w:sz="4" w:space="0" w:color="000000"/>
            </w:tcBorders>
          </w:tcPr>
          <w:p w14:paraId="28B63AE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1FE1FC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Стерлитамакский район</w:t>
            </w:r>
          </w:p>
        </w:tc>
        <w:tc>
          <w:tcPr>
            <w:tcW w:w="2754" w:type="dxa"/>
            <w:tcBorders>
              <w:top w:val="single" w:sz="4" w:space="0" w:color="000000"/>
              <w:left w:val="single" w:sz="4" w:space="0" w:color="000000"/>
              <w:bottom w:val="single" w:sz="4" w:space="0" w:color="000000"/>
              <w:right w:val="single" w:sz="4" w:space="0" w:color="000000"/>
            </w:tcBorders>
          </w:tcPr>
          <w:p w14:paraId="3D172004"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Стерлитамак, Стерлитамакский гарнизон, ул. </w:t>
            </w:r>
            <w:proofErr w:type="spellStart"/>
            <w:r w:rsidRPr="003841D7">
              <w:rPr>
                <w:rFonts w:ascii="Times New Roman" w:hAnsi="Times New Roman" w:cs="Times New Roman"/>
                <w:sz w:val="24"/>
                <w:szCs w:val="24"/>
              </w:rPr>
              <w:t>Волочаевская</w:t>
            </w:r>
            <w:proofErr w:type="spellEnd"/>
            <w:r w:rsidRPr="003841D7">
              <w:rPr>
                <w:rFonts w:ascii="Times New Roman" w:hAnsi="Times New Roman" w:cs="Times New Roman"/>
                <w:sz w:val="24"/>
                <w:szCs w:val="24"/>
              </w:rPr>
              <w:t>, 3</w:t>
            </w:r>
          </w:p>
        </w:tc>
      </w:tr>
      <w:tr w:rsidR="0067058B" w:rsidRPr="003841D7" w14:paraId="34AFD17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7287DA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76A4052"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Стерлитамакский район</w:t>
            </w:r>
          </w:p>
        </w:tc>
        <w:tc>
          <w:tcPr>
            <w:tcW w:w="2693" w:type="dxa"/>
            <w:tcBorders>
              <w:top w:val="single" w:sz="4" w:space="0" w:color="000000"/>
              <w:left w:val="single" w:sz="4" w:space="0" w:color="000000"/>
              <w:bottom w:val="single" w:sz="4" w:space="0" w:color="000000"/>
              <w:right w:val="single" w:sz="4" w:space="0" w:color="000000"/>
            </w:tcBorders>
          </w:tcPr>
          <w:p w14:paraId="523267E6" w14:textId="77777777" w:rsidR="0067058B" w:rsidRPr="003841D7" w:rsidRDefault="0067058B" w:rsidP="00E771C3">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2C8C1C9"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Стерлитамакский район</w:t>
            </w:r>
          </w:p>
        </w:tc>
        <w:tc>
          <w:tcPr>
            <w:tcW w:w="2754" w:type="dxa"/>
            <w:tcBorders>
              <w:top w:val="single" w:sz="4" w:space="0" w:color="000000"/>
              <w:left w:val="single" w:sz="4" w:space="0" w:color="000000"/>
              <w:bottom w:val="single" w:sz="4" w:space="0" w:color="000000"/>
              <w:right w:val="single" w:sz="4" w:space="0" w:color="000000"/>
            </w:tcBorders>
          </w:tcPr>
          <w:p w14:paraId="1ABF370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Стерлитамак, ул. Богдана Хмельницкого</w:t>
            </w:r>
            <w:r>
              <w:rPr>
                <w:rFonts w:ascii="Times New Roman" w:hAnsi="Times New Roman" w:cs="Times New Roman"/>
                <w:sz w:val="24"/>
                <w:szCs w:val="24"/>
              </w:rPr>
              <w:t>,</w:t>
            </w:r>
            <w:r w:rsidRPr="003841D7">
              <w:rPr>
                <w:rFonts w:ascii="Times New Roman" w:hAnsi="Times New Roman" w:cs="Times New Roman"/>
                <w:sz w:val="24"/>
                <w:szCs w:val="24"/>
              </w:rPr>
              <w:t xml:space="preserve"> 40</w:t>
            </w:r>
          </w:p>
        </w:tc>
      </w:tr>
      <w:tr w:rsidR="0067058B" w:rsidRPr="003841D7" w14:paraId="07A599B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8031FE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AEC2682"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w:t>
            </w:r>
            <w:r w:rsidRPr="003841D7">
              <w:rPr>
                <w:rFonts w:ascii="Times New Roman" w:hAnsi="Times New Roman" w:cs="Times New Roman"/>
                <w:sz w:val="24"/>
                <w:szCs w:val="24"/>
              </w:rPr>
              <w:t xml:space="preserve"> </w:t>
            </w:r>
            <w:r w:rsidRPr="003841D7">
              <w:rPr>
                <w:rFonts w:ascii="Times New Roman" w:eastAsia="Times New Roman" w:hAnsi="Times New Roman" w:cs="Times New Roman"/>
                <w:color w:val="000000"/>
                <w:sz w:val="24"/>
                <w:szCs w:val="24"/>
              </w:rPr>
              <w:t>Стерлитамакский район</w:t>
            </w:r>
          </w:p>
        </w:tc>
        <w:tc>
          <w:tcPr>
            <w:tcW w:w="2693" w:type="dxa"/>
            <w:tcBorders>
              <w:top w:val="single" w:sz="4" w:space="0" w:color="000000"/>
              <w:left w:val="single" w:sz="4" w:space="0" w:color="000000"/>
              <w:bottom w:val="single" w:sz="4" w:space="0" w:color="000000"/>
              <w:right w:val="single" w:sz="4" w:space="0" w:color="000000"/>
            </w:tcBorders>
          </w:tcPr>
          <w:p w14:paraId="208DFC2E" w14:textId="77777777" w:rsidR="0067058B" w:rsidRPr="003841D7" w:rsidRDefault="0067058B" w:rsidP="00E771C3">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021037F9"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Стерлитамакский район</w:t>
            </w:r>
          </w:p>
        </w:tc>
        <w:tc>
          <w:tcPr>
            <w:tcW w:w="2754" w:type="dxa"/>
            <w:tcBorders>
              <w:top w:val="single" w:sz="4" w:space="0" w:color="000000"/>
              <w:left w:val="single" w:sz="4" w:space="0" w:color="000000"/>
              <w:bottom w:val="single" w:sz="4" w:space="0" w:color="000000"/>
              <w:right w:val="single" w:sz="4" w:space="0" w:color="000000"/>
            </w:tcBorders>
          </w:tcPr>
          <w:p w14:paraId="433FF4F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Стерлитамак, ул. Вокзальная, 2</w:t>
            </w:r>
          </w:p>
        </w:tc>
      </w:tr>
      <w:tr w:rsidR="0067058B" w:rsidRPr="003841D7" w14:paraId="3671DDF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7063D1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561BB9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Нефтекамск</w:t>
            </w:r>
          </w:p>
        </w:tc>
        <w:tc>
          <w:tcPr>
            <w:tcW w:w="2693" w:type="dxa"/>
            <w:tcBorders>
              <w:top w:val="single" w:sz="4" w:space="0" w:color="000000"/>
              <w:left w:val="single" w:sz="4" w:space="0" w:color="000000"/>
              <w:bottom w:val="single" w:sz="4" w:space="0" w:color="000000"/>
              <w:right w:val="single" w:sz="4" w:space="0" w:color="000000"/>
            </w:tcBorders>
          </w:tcPr>
          <w:p w14:paraId="5166B15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BADA7B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Нефтекамск</w:t>
            </w:r>
          </w:p>
        </w:tc>
        <w:tc>
          <w:tcPr>
            <w:tcW w:w="2754" w:type="dxa"/>
            <w:tcBorders>
              <w:top w:val="single" w:sz="4" w:space="0" w:color="000000"/>
              <w:left w:val="single" w:sz="4" w:space="0" w:color="000000"/>
              <w:bottom w:val="single" w:sz="4" w:space="0" w:color="000000"/>
              <w:right w:val="single" w:sz="4" w:space="0" w:color="000000"/>
            </w:tcBorders>
            <w:vAlign w:val="center"/>
          </w:tcPr>
          <w:p w14:paraId="0007631C"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Неф</w:t>
            </w:r>
            <w:r>
              <w:rPr>
                <w:rFonts w:ascii="Times New Roman" w:eastAsia="Times New Roman" w:hAnsi="Times New Roman" w:cs="Times New Roman"/>
                <w:color w:val="000000"/>
                <w:sz w:val="24"/>
                <w:szCs w:val="24"/>
              </w:rPr>
              <w:t xml:space="preserve">текамск, ул. Индустриальная, </w:t>
            </w:r>
            <w:r w:rsidRPr="003841D7">
              <w:rPr>
                <w:rFonts w:ascii="Times New Roman" w:eastAsia="Times New Roman" w:hAnsi="Times New Roman" w:cs="Times New Roman"/>
                <w:color w:val="000000"/>
                <w:sz w:val="24"/>
                <w:szCs w:val="24"/>
              </w:rPr>
              <w:t>3</w:t>
            </w:r>
          </w:p>
        </w:tc>
      </w:tr>
      <w:tr w:rsidR="0067058B" w:rsidRPr="003841D7" w14:paraId="4845146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95E5BA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3EED8E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Нефтекамск</w:t>
            </w:r>
          </w:p>
        </w:tc>
        <w:tc>
          <w:tcPr>
            <w:tcW w:w="2693" w:type="dxa"/>
            <w:tcBorders>
              <w:top w:val="single" w:sz="4" w:space="0" w:color="000000"/>
              <w:left w:val="single" w:sz="4" w:space="0" w:color="000000"/>
              <w:bottom w:val="single" w:sz="4" w:space="0" w:color="000000"/>
              <w:right w:val="single" w:sz="4" w:space="0" w:color="000000"/>
            </w:tcBorders>
          </w:tcPr>
          <w:p w14:paraId="3D0306F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382EA8F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Нефтекамск</w:t>
            </w:r>
          </w:p>
        </w:tc>
        <w:tc>
          <w:tcPr>
            <w:tcW w:w="2754" w:type="dxa"/>
            <w:tcBorders>
              <w:top w:val="single" w:sz="4" w:space="0" w:color="000000"/>
              <w:left w:val="single" w:sz="4" w:space="0" w:color="000000"/>
              <w:bottom w:val="single" w:sz="4" w:space="0" w:color="000000"/>
              <w:right w:val="single" w:sz="4" w:space="0" w:color="000000"/>
            </w:tcBorders>
            <w:vAlign w:val="center"/>
          </w:tcPr>
          <w:p w14:paraId="7114DBE7"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w:t>
            </w:r>
            <w:r>
              <w:rPr>
                <w:rFonts w:ascii="Times New Roman" w:eastAsia="Times New Roman" w:hAnsi="Times New Roman" w:cs="Times New Roman"/>
                <w:color w:val="000000"/>
                <w:sz w:val="24"/>
                <w:szCs w:val="24"/>
              </w:rPr>
              <w:t xml:space="preserve">г. Нефтекамск, ул. Трактовая, </w:t>
            </w:r>
            <w:r w:rsidRPr="003841D7">
              <w:rPr>
                <w:rFonts w:ascii="Times New Roman" w:eastAsia="Times New Roman" w:hAnsi="Times New Roman" w:cs="Times New Roman"/>
                <w:color w:val="000000"/>
                <w:sz w:val="24"/>
                <w:szCs w:val="24"/>
              </w:rPr>
              <w:t>2</w:t>
            </w:r>
          </w:p>
        </w:tc>
      </w:tr>
      <w:tr w:rsidR="0067058B" w:rsidRPr="003841D7" w14:paraId="33FF303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D2C3AB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4D43D2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Нефтекамск</w:t>
            </w:r>
          </w:p>
        </w:tc>
        <w:tc>
          <w:tcPr>
            <w:tcW w:w="2693" w:type="dxa"/>
            <w:tcBorders>
              <w:top w:val="single" w:sz="4" w:space="0" w:color="000000"/>
              <w:left w:val="single" w:sz="4" w:space="0" w:color="000000"/>
              <w:bottom w:val="single" w:sz="4" w:space="0" w:color="000000"/>
              <w:right w:val="single" w:sz="4" w:space="0" w:color="000000"/>
            </w:tcBorders>
          </w:tcPr>
          <w:p w14:paraId="1D3B5C3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094C4E7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Нефтекамск</w:t>
            </w:r>
          </w:p>
        </w:tc>
        <w:tc>
          <w:tcPr>
            <w:tcW w:w="2754" w:type="dxa"/>
            <w:tcBorders>
              <w:top w:val="single" w:sz="4" w:space="0" w:color="000000"/>
              <w:left w:val="single" w:sz="4" w:space="0" w:color="000000"/>
              <w:bottom w:val="single" w:sz="4" w:space="0" w:color="000000"/>
              <w:right w:val="single" w:sz="4" w:space="0" w:color="000000"/>
            </w:tcBorders>
            <w:vAlign w:val="center"/>
          </w:tcPr>
          <w:p w14:paraId="4F6A16F2"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Нефтекамск, ул. К. Маркса</w:t>
            </w:r>
            <w:r>
              <w:rPr>
                <w:rFonts w:ascii="Times New Roman" w:eastAsia="Times New Roman" w:hAnsi="Times New Roman" w:cs="Times New Roman"/>
                <w:color w:val="000000"/>
                <w:sz w:val="24"/>
                <w:szCs w:val="24"/>
              </w:rPr>
              <w:t>,</w:t>
            </w:r>
            <w:r w:rsidRPr="003841D7">
              <w:rPr>
                <w:rFonts w:ascii="Times New Roman" w:eastAsia="Times New Roman" w:hAnsi="Times New Roman" w:cs="Times New Roman"/>
                <w:color w:val="000000"/>
                <w:sz w:val="24"/>
                <w:szCs w:val="24"/>
              </w:rPr>
              <w:t xml:space="preserve"> 15</w:t>
            </w:r>
          </w:p>
        </w:tc>
      </w:tr>
      <w:tr w:rsidR="0067058B" w:rsidRPr="003841D7" w14:paraId="7EAF784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FE9497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13B4C09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Агидель</w:t>
            </w:r>
          </w:p>
        </w:tc>
        <w:tc>
          <w:tcPr>
            <w:tcW w:w="2693" w:type="dxa"/>
            <w:tcBorders>
              <w:top w:val="single" w:sz="4" w:space="0" w:color="000000"/>
              <w:left w:val="single" w:sz="4" w:space="0" w:color="000000"/>
              <w:bottom w:val="single" w:sz="4" w:space="0" w:color="000000"/>
              <w:right w:val="single" w:sz="4" w:space="0" w:color="000000"/>
            </w:tcBorders>
          </w:tcPr>
          <w:p w14:paraId="184C15B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9EA4A0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Агидель</w:t>
            </w:r>
          </w:p>
        </w:tc>
        <w:tc>
          <w:tcPr>
            <w:tcW w:w="2754" w:type="dxa"/>
            <w:tcBorders>
              <w:top w:val="single" w:sz="4" w:space="0" w:color="000000"/>
              <w:left w:val="single" w:sz="4" w:space="0" w:color="000000"/>
              <w:bottom w:val="single" w:sz="4" w:space="0" w:color="000000"/>
              <w:right w:val="single" w:sz="4" w:space="0" w:color="000000"/>
            </w:tcBorders>
          </w:tcPr>
          <w:p w14:paraId="6C25BC2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Агидель, ул. Транспортников, 10</w:t>
            </w:r>
          </w:p>
        </w:tc>
      </w:tr>
      <w:tr w:rsidR="0067058B" w:rsidRPr="003841D7" w14:paraId="7C2BFFE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CA56B6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115DF6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Агидель</w:t>
            </w:r>
          </w:p>
        </w:tc>
        <w:tc>
          <w:tcPr>
            <w:tcW w:w="2693" w:type="dxa"/>
            <w:tcBorders>
              <w:top w:val="single" w:sz="4" w:space="0" w:color="000000"/>
              <w:left w:val="single" w:sz="4" w:space="0" w:color="000000"/>
              <w:bottom w:val="single" w:sz="4" w:space="0" w:color="000000"/>
              <w:right w:val="single" w:sz="4" w:space="0" w:color="000000"/>
            </w:tcBorders>
          </w:tcPr>
          <w:p w14:paraId="1F293B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0BD6D4F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Агидель</w:t>
            </w:r>
          </w:p>
        </w:tc>
        <w:tc>
          <w:tcPr>
            <w:tcW w:w="2754" w:type="dxa"/>
            <w:tcBorders>
              <w:top w:val="single" w:sz="4" w:space="0" w:color="000000"/>
              <w:left w:val="single" w:sz="4" w:space="0" w:color="000000"/>
              <w:bottom w:val="single" w:sz="4" w:space="0" w:color="000000"/>
              <w:right w:val="single" w:sz="4" w:space="0" w:color="000000"/>
            </w:tcBorders>
          </w:tcPr>
          <w:p w14:paraId="4BB50FC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Агидель, ул. Молодежная, 3</w:t>
            </w:r>
          </w:p>
        </w:tc>
      </w:tr>
      <w:tr w:rsidR="0067058B" w:rsidRPr="003841D7" w14:paraId="026C30A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F05A90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573300B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Агидель</w:t>
            </w:r>
          </w:p>
        </w:tc>
        <w:tc>
          <w:tcPr>
            <w:tcW w:w="2693" w:type="dxa"/>
            <w:tcBorders>
              <w:top w:val="single" w:sz="4" w:space="0" w:color="000000"/>
              <w:left w:val="single" w:sz="4" w:space="0" w:color="000000"/>
              <w:bottom w:val="single" w:sz="4" w:space="0" w:color="000000"/>
              <w:right w:val="single" w:sz="4" w:space="0" w:color="000000"/>
            </w:tcBorders>
          </w:tcPr>
          <w:p w14:paraId="5AAF074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07B8163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округ-город Агидель</w:t>
            </w:r>
          </w:p>
        </w:tc>
        <w:tc>
          <w:tcPr>
            <w:tcW w:w="2754" w:type="dxa"/>
            <w:tcBorders>
              <w:top w:val="single" w:sz="4" w:space="0" w:color="000000"/>
              <w:left w:val="single" w:sz="4" w:space="0" w:color="000000"/>
              <w:bottom w:val="single" w:sz="4" w:space="0" w:color="000000"/>
              <w:right w:val="single" w:sz="4" w:space="0" w:color="000000"/>
            </w:tcBorders>
          </w:tcPr>
          <w:p w14:paraId="3C396F3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Нефтекамск ул. Карла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15</w:t>
            </w:r>
          </w:p>
        </w:tc>
      </w:tr>
      <w:tr w:rsidR="0067058B" w:rsidRPr="003841D7" w14:paraId="3A2D9B2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B94305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F0E7A9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9825B5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18F74817"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1955D6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Белебей, ул. Интернациональная</w:t>
            </w:r>
            <w:r>
              <w:rPr>
                <w:rFonts w:ascii="Times New Roman" w:hAnsi="Times New Roman" w:cs="Times New Roman"/>
                <w:sz w:val="24"/>
                <w:szCs w:val="24"/>
              </w:rPr>
              <w:t>,</w:t>
            </w:r>
            <w:r w:rsidRPr="003841D7">
              <w:rPr>
                <w:rFonts w:ascii="Times New Roman" w:hAnsi="Times New Roman" w:cs="Times New Roman"/>
                <w:sz w:val="24"/>
                <w:szCs w:val="24"/>
              </w:rPr>
              <w:t xml:space="preserve"> 59А</w:t>
            </w:r>
          </w:p>
        </w:tc>
      </w:tr>
      <w:tr w:rsidR="0067058B" w:rsidRPr="003841D7" w14:paraId="30E1C75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2A5F36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37652F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D58895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2899E2B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29C4A7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Белебей, ул. Коммунистическая</w:t>
            </w:r>
            <w:r>
              <w:rPr>
                <w:rFonts w:ascii="Times New Roman" w:hAnsi="Times New Roman" w:cs="Times New Roman"/>
                <w:sz w:val="24"/>
                <w:szCs w:val="24"/>
              </w:rPr>
              <w:t>,</w:t>
            </w:r>
            <w:r w:rsidRPr="003841D7">
              <w:rPr>
                <w:rFonts w:ascii="Times New Roman" w:hAnsi="Times New Roman" w:cs="Times New Roman"/>
                <w:sz w:val="24"/>
                <w:szCs w:val="24"/>
              </w:rPr>
              <w:t xml:space="preserve"> 36а</w:t>
            </w:r>
          </w:p>
        </w:tc>
      </w:tr>
      <w:tr w:rsidR="0067058B" w:rsidRPr="003841D7" w14:paraId="04C242D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0A8539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49B36D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193F3C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3FB138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Белебеевский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229B2E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Белебей, ул. Шоссейная</w:t>
            </w:r>
            <w:r>
              <w:rPr>
                <w:rFonts w:ascii="Times New Roman" w:hAnsi="Times New Roman" w:cs="Times New Roman"/>
                <w:sz w:val="24"/>
                <w:szCs w:val="24"/>
              </w:rPr>
              <w:t>,</w:t>
            </w:r>
            <w:r w:rsidRPr="003841D7">
              <w:rPr>
                <w:rFonts w:ascii="Times New Roman" w:hAnsi="Times New Roman" w:cs="Times New Roman"/>
                <w:sz w:val="24"/>
                <w:szCs w:val="24"/>
              </w:rPr>
              <w:t xml:space="preserve"> 15</w:t>
            </w:r>
          </w:p>
        </w:tc>
      </w:tr>
      <w:tr w:rsidR="0067058B" w:rsidRPr="003841D7" w14:paraId="1211406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B8AAE3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24A166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Благовещенского района</w:t>
            </w:r>
          </w:p>
        </w:tc>
        <w:tc>
          <w:tcPr>
            <w:tcW w:w="2693" w:type="dxa"/>
            <w:tcBorders>
              <w:top w:val="single" w:sz="4" w:space="0" w:color="000000"/>
              <w:left w:val="single" w:sz="4" w:space="0" w:color="000000"/>
              <w:bottom w:val="single" w:sz="4" w:space="0" w:color="000000"/>
              <w:right w:val="single" w:sz="4" w:space="0" w:color="000000"/>
            </w:tcBorders>
          </w:tcPr>
          <w:p w14:paraId="6F4922A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3C399A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Благовещенский район</w:t>
            </w:r>
          </w:p>
        </w:tc>
        <w:tc>
          <w:tcPr>
            <w:tcW w:w="2754" w:type="dxa"/>
            <w:tcBorders>
              <w:top w:val="single" w:sz="4" w:space="0" w:color="000000"/>
              <w:left w:val="single" w:sz="4" w:space="0" w:color="000000"/>
              <w:bottom w:val="single" w:sz="4" w:space="0" w:color="000000"/>
              <w:right w:val="single" w:sz="4" w:space="0" w:color="000000"/>
            </w:tcBorders>
          </w:tcPr>
          <w:p w14:paraId="61EB11A8"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Благовещенск, ул.50 Лет Октября</w:t>
            </w:r>
            <w:r>
              <w:rPr>
                <w:rFonts w:ascii="Times New Roman" w:hAnsi="Times New Roman" w:cs="Times New Roman"/>
                <w:sz w:val="24"/>
                <w:szCs w:val="24"/>
              </w:rPr>
              <w:t>,</w:t>
            </w:r>
            <w:r w:rsidRPr="003841D7">
              <w:rPr>
                <w:rFonts w:ascii="Times New Roman" w:hAnsi="Times New Roman" w:cs="Times New Roman"/>
                <w:sz w:val="24"/>
                <w:szCs w:val="24"/>
              </w:rPr>
              <w:t xml:space="preserve"> 26</w:t>
            </w:r>
          </w:p>
        </w:tc>
      </w:tr>
      <w:tr w:rsidR="0067058B" w:rsidRPr="003841D7" w14:paraId="5B1062A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DFCE16"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6F1FDB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Благовещенского района</w:t>
            </w:r>
          </w:p>
        </w:tc>
        <w:tc>
          <w:tcPr>
            <w:tcW w:w="2693" w:type="dxa"/>
            <w:tcBorders>
              <w:top w:val="single" w:sz="4" w:space="0" w:color="000000"/>
              <w:left w:val="single" w:sz="4" w:space="0" w:color="000000"/>
              <w:bottom w:val="single" w:sz="4" w:space="0" w:color="000000"/>
              <w:right w:val="single" w:sz="4" w:space="0" w:color="000000"/>
            </w:tcBorders>
          </w:tcPr>
          <w:p w14:paraId="7C9EC8D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28ADF6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Благовещенский район</w:t>
            </w:r>
          </w:p>
        </w:tc>
        <w:tc>
          <w:tcPr>
            <w:tcW w:w="2754" w:type="dxa"/>
            <w:tcBorders>
              <w:top w:val="single" w:sz="4" w:space="0" w:color="000000"/>
              <w:left w:val="single" w:sz="4" w:space="0" w:color="000000"/>
              <w:bottom w:val="single" w:sz="4" w:space="0" w:color="000000"/>
              <w:right w:val="single" w:sz="4" w:space="0" w:color="000000"/>
            </w:tcBorders>
          </w:tcPr>
          <w:p w14:paraId="54A863F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Благовещенск, ул. Советская</w:t>
            </w:r>
            <w:r>
              <w:rPr>
                <w:rFonts w:ascii="Times New Roman" w:hAnsi="Times New Roman" w:cs="Times New Roman"/>
                <w:sz w:val="24"/>
                <w:szCs w:val="24"/>
              </w:rPr>
              <w:t>,</w:t>
            </w:r>
            <w:r w:rsidRPr="003841D7">
              <w:rPr>
                <w:rFonts w:ascii="Times New Roman" w:hAnsi="Times New Roman" w:cs="Times New Roman"/>
                <w:sz w:val="24"/>
                <w:szCs w:val="24"/>
              </w:rPr>
              <w:t xml:space="preserve"> 16</w:t>
            </w:r>
          </w:p>
        </w:tc>
      </w:tr>
      <w:tr w:rsidR="0067058B" w:rsidRPr="003841D7" w14:paraId="46A16F4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EA4C18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1A07E3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Благовещенского района</w:t>
            </w:r>
          </w:p>
        </w:tc>
        <w:tc>
          <w:tcPr>
            <w:tcW w:w="2693" w:type="dxa"/>
            <w:tcBorders>
              <w:top w:val="single" w:sz="4" w:space="0" w:color="000000"/>
              <w:left w:val="single" w:sz="4" w:space="0" w:color="000000"/>
              <w:bottom w:val="single" w:sz="4" w:space="0" w:color="000000"/>
              <w:right w:val="single" w:sz="4" w:space="0" w:color="000000"/>
            </w:tcBorders>
          </w:tcPr>
          <w:p w14:paraId="751672E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7942AB8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Благовещенский район</w:t>
            </w:r>
          </w:p>
        </w:tc>
        <w:tc>
          <w:tcPr>
            <w:tcW w:w="2754" w:type="dxa"/>
            <w:tcBorders>
              <w:top w:val="single" w:sz="4" w:space="0" w:color="000000"/>
              <w:left w:val="single" w:sz="4" w:space="0" w:color="000000"/>
              <w:bottom w:val="single" w:sz="4" w:space="0" w:color="000000"/>
              <w:right w:val="single" w:sz="4" w:space="0" w:color="000000"/>
            </w:tcBorders>
          </w:tcPr>
          <w:p w14:paraId="0DBA7ED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w:t>
            </w:r>
            <w:r>
              <w:rPr>
                <w:rFonts w:ascii="Times New Roman" w:hAnsi="Times New Roman" w:cs="Times New Roman"/>
                <w:sz w:val="24"/>
                <w:szCs w:val="24"/>
              </w:rPr>
              <w:t xml:space="preserve"> Уфа, д. Князево, ул. Кирова, </w:t>
            </w:r>
            <w:r w:rsidRPr="003841D7">
              <w:rPr>
                <w:rFonts w:ascii="Times New Roman" w:hAnsi="Times New Roman" w:cs="Times New Roman"/>
                <w:sz w:val="24"/>
                <w:szCs w:val="24"/>
              </w:rPr>
              <w:t>2</w:t>
            </w:r>
          </w:p>
        </w:tc>
      </w:tr>
      <w:tr w:rsidR="0067058B" w:rsidRPr="003841D7" w14:paraId="7972F70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A37AB5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4B54F0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Кумертау</w:t>
            </w:r>
          </w:p>
        </w:tc>
        <w:tc>
          <w:tcPr>
            <w:tcW w:w="2693" w:type="dxa"/>
            <w:tcBorders>
              <w:top w:val="single" w:sz="4" w:space="0" w:color="000000"/>
              <w:left w:val="single" w:sz="4" w:space="0" w:color="000000"/>
              <w:bottom w:val="single" w:sz="4" w:space="0" w:color="000000"/>
              <w:right w:val="single" w:sz="4" w:space="0" w:color="000000"/>
            </w:tcBorders>
          </w:tcPr>
          <w:p w14:paraId="3AA55CE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4EA5EA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Кумертау</w:t>
            </w:r>
          </w:p>
        </w:tc>
        <w:tc>
          <w:tcPr>
            <w:tcW w:w="2754" w:type="dxa"/>
            <w:tcBorders>
              <w:top w:val="single" w:sz="4" w:space="0" w:color="000000"/>
              <w:left w:val="single" w:sz="4" w:space="0" w:color="000000"/>
              <w:bottom w:val="single" w:sz="4" w:space="0" w:color="000000"/>
              <w:right w:val="single" w:sz="4" w:space="0" w:color="000000"/>
            </w:tcBorders>
          </w:tcPr>
          <w:p w14:paraId="5E3D870D"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Кумертау, ул. К</w:t>
            </w:r>
            <w:r>
              <w:rPr>
                <w:rFonts w:ascii="Times New Roman" w:hAnsi="Times New Roman" w:cs="Times New Roman"/>
                <w:sz w:val="24"/>
                <w:szCs w:val="24"/>
              </w:rPr>
              <w:t>арла</w:t>
            </w:r>
            <w:r w:rsidRPr="003841D7">
              <w:rPr>
                <w:rFonts w:ascii="Times New Roman" w:hAnsi="Times New Roman" w:cs="Times New Roman"/>
                <w:sz w:val="24"/>
                <w:szCs w:val="24"/>
              </w:rPr>
              <w:t xml:space="preserve">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19</w:t>
            </w:r>
          </w:p>
        </w:tc>
      </w:tr>
      <w:tr w:rsidR="0067058B" w:rsidRPr="003841D7" w14:paraId="104C04E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A7BCAA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A1AD72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Кумертау</w:t>
            </w:r>
          </w:p>
        </w:tc>
        <w:tc>
          <w:tcPr>
            <w:tcW w:w="2693" w:type="dxa"/>
            <w:tcBorders>
              <w:top w:val="single" w:sz="4" w:space="0" w:color="000000"/>
              <w:left w:val="single" w:sz="4" w:space="0" w:color="000000"/>
              <w:bottom w:val="single" w:sz="4" w:space="0" w:color="000000"/>
              <w:right w:val="single" w:sz="4" w:space="0" w:color="000000"/>
            </w:tcBorders>
          </w:tcPr>
          <w:p w14:paraId="42BD465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23F660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Кумертау</w:t>
            </w:r>
          </w:p>
        </w:tc>
        <w:tc>
          <w:tcPr>
            <w:tcW w:w="2754" w:type="dxa"/>
            <w:tcBorders>
              <w:top w:val="single" w:sz="4" w:space="0" w:color="000000"/>
              <w:left w:val="single" w:sz="4" w:space="0" w:color="000000"/>
              <w:bottom w:val="single" w:sz="4" w:space="0" w:color="000000"/>
              <w:right w:val="single" w:sz="4" w:space="0" w:color="000000"/>
            </w:tcBorders>
          </w:tcPr>
          <w:p w14:paraId="0539AA6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Кумертау, ул. Салавата</w:t>
            </w:r>
            <w:r>
              <w:rPr>
                <w:rFonts w:ascii="Times New Roman" w:hAnsi="Times New Roman" w:cs="Times New Roman"/>
                <w:sz w:val="24"/>
                <w:szCs w:val="24"/>
              </w:rPr>
              <w:t>,</w:t>
            </w:r>
            <w:r w:rsidRPr="003841D7">
              <w:rPr>
                <w:rFonts w:ascii="Times New Roman" w:hAnsi="Times New Roman" w:cs="Times New Roman"/>
                <w:sz w:val="24"/>
                <w:szCs w:val="24"/>
              </w:rPr>
              <w:t xml:space="preserve"> 19</w:t>
            </w:r>
          </w:p>
        </w:tc>
      </w:tr>
      <w:tr w:rsidR="0067058B" w:rsidRPr="003841D7" w14:paraId="27ABC458"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F6585B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04C85963"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Кумертау</w:t>
            </w:r>
          </w:p>
        </w:tc>
        <w:tc>
          <w:tcPr>
            <w:tcW w:w="2693" w:type="dxa"/>
            <w:tcBorders>
              <w:top w:val="single" w:sz="4" w:space="0" w:color="000000"/>
              <w:left w:val="single" w:sz="4" w:space="0" w:color="000000"/>
              <w:bottom w:val="single" w:sz="4" w:space="0" w:color="000000"/>
              <w:right w:val="single" w:sz="4" w:space="0" w:color="000000"/>
            </w:tcBorders>
          </w:tcPr>
          <w:p w14:paraId="1519E78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DD3371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Городской округ-город Кумертау</w:t>
            </w:r>
          </w:p>
        </w:tc>
        <w:tc>
          <w:tcPr>
            <w:tcW w:w="2754" w:type="dxa"/>
            <w:tcBorders>
              <w:top w:val="single" w:sz="4" w:space="0" w:color="000000"/>
              <w:left w:val="single" w:sz="4" w:space="0" w:color="000000"/>
              <w:bottom w:val="single" w:sz="4" w:space="0" w:color="000000"/>
              <w:right w:val="single" w:sz="4" w:space="0" w:color="000000"/>
            </w:tcBorders>
          </w:tcPr>
          <w:p w14:paraId="4AF4AD5E" w14:textId="77777777" w:rsidR="0067058B" w:rsidRPr="003841D7" w:rsidRDefault="0067058B" w:rsidP="00E771C3">
            <w:pPr>
              <w:rPr>
                <w:rFonts w:ascii="Times New Roman" w:hAnsi="Times New Roman" w:cs="Times New Roman"/>
                <w:sz w:val="24"/>
                <w:szCs w:val="24"/>
              </w:rPr>
            </w:pPr>
            <w:r>
              <w:rPr>
                <w:rFonts w:ascii="Times New Roman" w:hAnsi="Times New Roman" w:cs="Times New Roman"/>
                <w:sz w:val="24"/>
                <w:szCs w:val="24"/>
              </w:rPr>
              <w:t xml:space="preserve">РБ, г. Кумертау, ул. Карла </w:t>
            </w:r>
            <w:r w:rsidRPr="003841D7">
              <w:rPr>
                <w:rFonts w:ascii="Times New Roman" w:hAnsi="Times New Roman" w:cs="Times New Roman"/>
                <w:sz w:val="24"/>
                <w:szCs w:val="24"/>
              </w:rPr>
              <w:t>Маркса</w:t>
            </w:r>
            <w:r>
              <w:rPr>
                <w:rFonts w:ascii="Times New Roman" w:hAnsi="Times New Roman" w:cs="Times New Roman"/>
                <w:sz w:val="24"/>
                <w:szCs w:val="24"/>
              </w:rPr>
              <w:t>,</w:t>
            </w:r>
            <w:r w:rsidRPr="003841D7">
              <w:rPr>
                <w:rFonts w:ascii="Times New Roman" w:hAnsi="Times New Roman" w:cs="Times New Roman"/>
                <w:sz w:val="24"/>
                <w:szCs w:val="24"/>
              </w:rPr>
              <w:t xml:space="preserve"> 2А</w:t>
            </w:r>
          </w:p>
        </w:tc>
      </w:tr>
      <w:tr w:rsidR="0067058B" w:rsidRPr="003841D7" w14:paraId="33DE832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3982B9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FCD7F4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099963F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C9D078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F365EC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Мелеуз, ул. Правды, 15</w:t>
            </w:r>
          </w:p>
        </w:tc>
      </w:tr>
      <w:tr w:rsidR="0067058B" w:rsidRPr="003841D7" w14:paraId="3D1EC4D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5A7C54"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C60AACF"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385B0A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5AD5B37A"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535348DA"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Мелеуз, ул. Ленина, 88</w:t>
            </w:r>
          </w:p>
        </w:tc>
      </w:tr>
      <w:tr w:rsidR="0067058B" w:rsidRPr="003841D7" w14:paraId="05DCEF3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0731AD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AD8972C"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22C45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769B96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Мелеузовский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DF9DE96"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Мелеуз, ул. Ленина, 4</w:t>
            </w:r>
          </w:p>
        </w:tc>
      </w:tr>
      <w:tr w:rsidR="0067058B" w:rsidRPr="003841D7" w14:paraId="6BF9538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7D2F3B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2DBA2C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Тумазинский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F01293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A985E7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Туймазинский район</w:t>
            </w:r>
          </w:p>
        </w:tc>
        <w:tc>
          <w:tcPr>
            <w:tcW w:w="2754" w:type="dxa"/>
            <w:tcBorders>
              <w:top w:val="single" w:sz="4" w:space="0" w:color="000000"/>
              <w:left w:val="single" w:sz="4" w:space="0" w:color="000000"/>
              <w:bottom w:val="single" w:sz="4" w:space="0" w:color="000000"/>
              <w:right w:val="single" w:sz="4" w:space="0" w:color="000000"/>
            </w:tcBorders>
          </w:tcPr>
          <w:p w14:paraId="726D739D" w14:textId="77777777" w:rsidR="0067058B" w:rsidRPr="003841D7" w:rsidRDefault="0067058B" w:rsidP="00E771C3">
            <w:pPr>
              <w:rPr>
                <w:rFonts w:ascii="Times New Roman" w:hAnsi="Times New Roman" w:cs="Times New Roman"/>
                <w:sz w:val="24"/>
                <w:szCs w:val="24"/>
                <w:shd w:val="clear" w:color="auto" w:fill="FFFFFF"/>
              </w:rPr>
            </w:pPr>
            <w:r w:rsidRPr="003841D7">
              <w:rPr>
                <w:rFonts w:ascii="Times New Roman" w:hAnsi="Times New Roman" w:cs="Times New Roman"/>
                <w:sz w:val="24"/>
                <w:szCs w:val="24"/>
                <w:shd w:val="clear" w:color="auto" w:fill="FFFFFF"/>
              </w:rPr>
              <w:t>РБ, г. Туймазы, ул. Мичурина,30</w:t>
            </w:r>
          </w:p>
        </w:tc>
      </w:tr>
      <w:tr w:rsidR="0067058B" w:rsidRPr="003841D7" w14:paraId="429CE45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70762C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516621D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Тумазинский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62C5CD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EF27EFD"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Туймазинский район</w:t>
            </w:r>
          </w:p>
        </w:tc>
        <w:tc>
          <w:tcPr>
            <w:tcW w:w="2754" w:type="dxa"/>
            <w:tcBorders>
              <w:top w:val="single" w:sz="4" w:space="0" w:color="000000"/>
              <w:left w:val="single" w:sz="4" w:space="0" w:color="000000"/>
              <w:bottom w:val="single" w:sz="4" w:space="0" w:color="000000"/>
              <w:right w:val="single" w:sz="4" w:space="0" w:color="000000"/>
            </w:tcBorders>
          </w:tcPr>
          <w:p w14:paraId="37FEBCC7" w14:textId="77777777" w:rsidR="0067058B" w:rsidRPr="003841D7" w:rsidRDefault="0067058B" w:rsidP="00E771C3">
            <w:pPr>
              <w:rPr>
                <w:rFonts w:ascii="Times New Roman" w:hAnsi="Times New Roman" w:cs="Times New Roman"/>
                <w:sz w:val="24"/>
                <w:szCs w:val="24"/>
                <w:shd w:val="clear" w:color="auto" w:fill="FFFFFF"/>
              </w:rPr>
            </w:pPr>
            <w:r w:rsidRPr="003841D7">
              <w:rPr>
                <w:rFonts w:ascii="Times New Roman" w:hAnsi="Times New Roman" w:cs="Times New Roman"/>
                <w:sz w:val="24"/>
                <w:szCs w:val="24"/>
                <w:shd w:val="clear" w:color="auto" w:fill="FFFFFF"/>
              </w:rPr>
              <w:t>РБ, г. Туймазы, ул. Мичурина, 3</w:t>
            </w:r>
          </w:p>
        </w:tc>
      </w:tr>
      <w:tr w:rsidR="0067058B" w:rsidRPr="003841D7" w14:paraId="4B099AA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7F1242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905467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Тумазинский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A6BEEB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9B2770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Туймазинский район</w:t>
            </w:r>
          </w:p>
        </w:tc>
        <w:tc>
          <w:tcPr>
            <w:tcW w:w="2754" w:type="dxa"/>
            <w:tcBorders>
              <w:top w:val="single" w:sz="4" w:space="0" w:color="000000"/>
              <w:left w:val="single" w:sz="4" w:space="0" w:color="000000"/>
              <w:bottom w:val="single" w:sz="4" w:space="0" w:color="000000"/>
              <w:right w:val="single" w:sz="4" w:space="0" w:color="000000"/>
            </w:tcBorders>
          </w:tcPr>
          <w:p w14:paraId="6E8DA541"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shd w:val="clear" w:color="auto" w:fill="FFFFFF"/>
              </w:rPr>
              <w:t xml:space="preserve">РБ, г. Туймазы, ул. Гафурова, 31А </w:t>
            </w:r>
          </w:p>
        </w:tc>
      </w:tr>
      <w:tr w:rsidR="0067058B" w:rsidRPr="003841D7" w14:paraId="786286E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A7F1C8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0976972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г. Октябрьский</w:t>
            </w:r>
          </w:p>
        </w:tc>
        <w:tc>
          <w:tcPr>
            <w:tcW w:w="2693" w:type="dxa"/>
            <w:tcBorders>
              <w:top w:val="single" w:sz="4" w:space="0" w:color="000000"/>
              <w:left w:val="single" w:sz="4" w:space="0" w:color="000000"/>
              <w:bottom w:val="single" w:sz="4" w:space="0" w:color="000000"/>
              <w:right w:val="single" w:sz="4" w:space="0" w:color="000000"/>
            </w:tcBorders>
          </w:tcPr>
          <w:p w14:paraId="25907AE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32C8707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Октябрьский</w:t>
            </w:r>
          </w:p>
        </w:tc>
        <w:tc>
          <w:tcPr>
            <w:tcW w:w="2754" w:type="dxa"/>
            <w:tcBorders>
              <w:top w:val="single" w:sz="4" w:space="0" w:color="000000"/>
              <w:left w:val="single" w:sz="4" w:space="0" w:color="000000"/>
              <w:bottom w:val="single" w:sz="4" w:space="0" w:color="000000"/>
              <w:right w:val="single" w:sz="4" w:space="0" w:color="000000"/>
            </w:tcBorders>
            <w:vAlign w:val="center"/>
          </w:tcPr>
          <w:p w14:paraId="4E8FA966"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w:t>
            </w:r>
            <w:r>
              <w:rPr>
                <w:rFonts w:ascii="Times New Roman" w:eastAsia="Times New Roman" w:hAnsi="Times New Roman" w:cs="Times New Roman"/>
                <w:color w:val="000000"/>
                <w:sz w:val="24"/>
                <w:szCs w:val="24"/>
              </w:rPr>
              <w:t xml:space="preserve">. Октябрьский, ул. Северная, </w:t>
            </w:r>
            <w:r w:rsidRPr="003841D7">
              <w:rPr>
                <w:rFonts w:ascii="Times New Roman" w:eastAsia="Times New Roman" w:hAnsi="Times New Roman" w:cs="Times New Roman"/>
                <w:color w:val="000000"/>
                <w:sz w:val="24"/>
                <w:szCs w:val="24"/>
              </w:rPr>
              <w:t>44</w:t>
            </w:r>
          </w:p>
        </w:tc>
      </w:tr>
      <w:tr w:rsidR="0067058B" w:rsidRPr="003841D7" w14:paraId="5BB4C32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6DECF8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CCCF02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г. Октябрьский</w:t>
            </w:r>
          </w:p>
        </w:tc>
        <w:tc>
          <w:tcPr>
            <w:tcW w:w="2693" w:type="dxa"/>
            <w:tcBorders>
              <w:top w:val="single" w:sz="4" w:space="0" w:color="000000"/>
              <w:left w:val="single" w:sz="4" w:space="0" w:color="000000"/>
              <w:bottom w:val="single" w:sz="4" w:space="0" w:color="000000"/>
              <w:right w:val="single" w:sz="4" w:space="0" w:color="000000"/>
            </w:tcBorders>
          </w:tcPr>
          <w:p w14:paraId="3D26986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CB0BD9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Октябрьский</w:t>
            </w:r>
          </w:p>
        </w:tc>
        <w:tc>
          <w:tcPr>
            <w:tcW w:w="2754" w:type="dxa"/>
            <w:tcBorders>
              <w:top w:val="single" w:sz="4" w:space="0" w:color="000000"/>
              <w:left w:val="single" w:sz="4" w:space="0" w:color="000000"/>
              <w:bottom w:val="single" w:sz="4" w:space="0" w:color="000000"/>
              <w:right w:val="single" w:sz="4" w:space="0" w:color="000000"/>
            </w:tcBorders>
            <w:vAlign w:val="center"/>
          </w:tcPr>
          <w:p w14:paraId="73674451"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Октябрьский, ул. Академика Королёва, 7</w:t>
            </w:r>
          </w:p>
        </w:tc>
      </w:tr>
      <w:tr w:rsidR="0067058B" w:rsidRPr="003841D7" w14:paraId="31FF829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0B0509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7118AE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г. Октябрьский</w:t>
            </w:r>
          </w:p>
        </w:tc>
        <w:tc>
          <w:tcPr>
            <w:tcW w:w="2693" w:type="dxa"/>
            <w:tcBorders>
              <w:top w:val="single" w:sz="4" w:space="0" w:color="000000"/>
              <w:left w:val="single" w:sz="4" w:space="0" w:color="000000"/>
              <w:bottom w:val="single" w:sz="4" w:space="0" w:color="000000"/>
              <w:right w:val="single" w:sz="4" w:space="0" w:color="000000"/>
            </w:tcBorders>
          </w:tcPr>
          <w:p w14:paraId="0709862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136D14D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Октябрьский</w:t>
            </w:r>
          </w:p>
        </w:tc>
        <w:tc>
          <w:tcPr>
            <w:tcW w:w="2754" w:type="dxa"/>
            <w:tcBorders>
              <w:top w:val="single" w:sz="4" w:space="0" w:color="000000"/>
              <w:left w:val="single" w:sz="4" w:space="0" w:color="000000"/>
              <w:bottom w:val="single" w:sz="4" w:space="0" w:color="000000"/>
              <w:right w:val="single" w:sz="4" w:space="0" w:color="000000"/>
            </w:tcBorders>
            <w:vAlign w:val="center"/>
          </w:tcPr>
          <w:p w14:paraId="5AC42655"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Октябрьский, ул. Северная, 5</w:t>
            </w:r>
          </w:p>
        </w:tc>
      </w:tr>
      <w:tr w:rsidR="0067058B" w:rsidRPr="003841D7" w14:paraId="5888DBD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242A4E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41BD83B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E72F41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3B0B3D2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39359B0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Баймак, ул. Юбилейная, 9</w:t>
            </w:r>
          </w:p>
        </w:tc>
      </w:tr>
      <w:tr w:rsidR="0067058B" w:rsidRPr="003841D7" w14:paraId="16A5E63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566BCD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166857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751B743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3945FBC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4CD8078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Баймак, ул. Юбилейная,13</w:t>
            </w:r>
          </w:p>
        </w:tc>
      </w:tr>
      <w:tr w:rsidR="0067058B" w:rsidRPr="003841D7" w14:paraId="116E165B"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57E995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14CD56A8"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2482196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2E15BBB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Баймакский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2CE5A6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Сибай, ул. </w:t>
            </w:r>
            <w:proofErr w:type="spellStart"/>
            <w:r w:rsidRPr="003841D7">
              <w:rPr>
                <w:rFonts w:ascii="Times New Roman" w:hAnsi="Times New Roman" w:cs="Times New Roman"/>
                <w:sz w:val="24"/>
                <w:szCs w:val="24"/>
              </w:rPr>
              <w:t>Аккулова</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4</w:t>
            </w:r>
          </w:p>
        </w:tc>
      </w:tr>
      <w:tr w:rsidR="0067058B" w:rsidRPr="003841D7" w14:paraId="607819D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75C4FB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B6BE5B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55898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22DCDD4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0E2299E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Давлеканово, ул. Красногвардейская</w:t>
            </w:r>
            <w:r>
              <w:rPr>
                <w:rFonts w:ascii="Times New Roman" w:hAnsi="Times New Roman" w:cs="Times New Roman"/>
                <w:sz w:val="24"/>
                <w:szCs w:val="24"/>
              </w:rPr>
              <w:t>,</w:t>
            </w:r>
            <w:r w:rsidRPr="003841D7">
              <w:rPr>
                <w:rFonts w:ascii="Times New Roman" w:hAnsi="Times New Roman" w:cs="Times New Roman"/>
                <w:sz w:val="24"/>
                <w:szCs w:val="24"/>
              </w:rPr>
              <w:t xml:space="preserve"> ЗБ</w:t>
            </w:r>
          </w:p>
        </w:tc>
      </w:tr>
      <w:tr w:rsidR="0067058B" w:rsidRPr="003841D7" w14:paraId="0AAE51E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A838FB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42E289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9D7138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B14D52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1941C1A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Давлеканово, ул. Советская, 13</w:t>
            </w:r>
          </w:p>
        </w:tc>
      </w:tr>
      <w:tr w:rsidR="0067058B" w:rsidRPr="003841D7" w14:paraId="31CE883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C899E0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6815854"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4B264EC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17AA08D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Давлекановский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1219E9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Давлеканово, ул. Уральская</w:t>
            </w:r>
            <w:r>
              <w:rPr>
                <w:rFonts w:ascii="Times New Roman" w:hAnsi="Times New Roman" w:cs="Times New Roman"/>
                <w:sz w:val="24"/>
                <w:szCs w:val="24"/>
              </w:rPr>
              <w:t>,</w:t>
            </w:r>
            <w:r w:rsidRPr="003841D7">
              <w:rPr>
                <w:rFonts w:ascii="Times New Roman" w:hAnsi="Times New Roman" w:cs="Times New Roman"/>
                <w:sz w:val="24"/>
                <w:szCs w:val="24"/>
              </w:rPr>
              <w:t xml:space="preserve"> 83</w:t>
            </w:r>
          </w:p>
        </w:tc>
      </w:tr>
      <w:tr w:rsidR="0067058B" w:rsidRPr="003841D7" w14:paraId="359D35E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B4D3D3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D33260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E469E5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2635CB4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8C4EBF6" w14:textId="77777777" w:rsidR="0067058B" w:rsidRPr="003841D7" w:rsidRDefault="0067058B" w:rsidP="00E771C3">
            <w:pPr>
              <w:rPr>
                <w:rFonts w:ascii="Times New Roman" w:hAnsi="Times New Roman" w:cs="Times New Roman"/>
                <w:sz w:val="24"/>
                <w:szCs w:val="24"/>
              </w:rPr>
            </w:pPr>
            <w:proofErr w:type="gramStart"/>
            <w:r w:rsidRPr="003841D7">
              <w:rPr>
                <w:rFonts w:ascii="Times New Roman" w:hAnsi="Times New Roman" w:cs="Times New Roman"/>
                <w:sz w:val="24"/>
                <w:szCs w:val="24"/>
              </w:rPr>
              <w:t>РБ,  г.</w:t>
            </w:r>
            <w:proofErr w:type="gramEnd"/>
            <w:r w:rsidRPr="003841D7">
              <w:rPr>
                <w:rFonts w:ascii="Times New Roman" w:hAnsi="Times New Roman" w:cs="Times New Roman"/>
                <w:sz w:val="24"/>
                <w:szCs w:val="24"/>
              </w:rPr>
              <w:t xml:space="preserve"> Дюртюли, ул. Назара </w:t>
            </w:r>
            <w:proofErr w:type="spellStart"/>
            <w:r w:rsidRPr="003841D7">
              <w:rPr>
                <w:rFonts w:ascii="Times New Roman" w:hAnsi="Times New Roman" w:cs="Times New Roman"/>
                <w:sz w:val="24"/>
                <w:szCs w:val="24"/>
              </w:rPr>
              <w:t>Наджми</w:t>
            </w:r>
            <w:proofErr w:type="spellEnd"/>
            <w:r>
              <w:rPr>
                <w:rFonts w:ascii="Times New Roman" w:hAnsi="Times New Roman" w:cs="Times New Roman"/>
                <w:sz w:val="24"/>
                <w:szCs w:val="24"/>
              </w:rPr>
              <w:t>,</w:t>
            </w:r>
            <w:r w:rsidRPr="003841D7">
              <w:rPr>
                <w:rFonts w:ascii="Times New Roman" w:hAnsi="Times New Roman" w:cs="Times New Roman"/>
                <w:sz w:val="24"/>
                <w:szCs w:val="24"/>
              </w:rPr>
              <w:t xml:space="preserve"> 31/1</w:t>
            </w:r>
          </w:p>
        </w:tc>
      </w:tr>
      <w:tr w:rsidR="0067058B" w:rsidRPr="003841D7" w14:paraId="466CEB0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B29AA5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3879D4F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34EC6C5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6D050032"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73E58003"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Дюртюли, ул. Горшкова</w:t>
            </w:r>
            <w:r>
              <w:rPr>
                <w:rFonts w:ascii="Times New Roman" w:hAnsi="Times New Roman" w:cs="Times New Roman"/>
                <w:sz w:val="24"/>
                <w:szCs w:val="24"/>
              </w:rPr>
              <w:t>,</w:t>
            </w:r>
            <w:r w:rsidRPr="003841D7">
              <w:rPr>
                <w:rFonts w:ascii="Times New Roman" w:hAnsi="Times New Roman" w:cs="Times New Roman"/>
                <w:sz w:val="24"/>
                <w:szCs w:val="24"/>
              </w:rPr>
              <w:t xml:space="preserve"> 2</w:t>
            </w:r>
          </w:p>
        </w:tc>
      </w:tr>
      <w:tr w:rsidR="0067058B" w:rsidRPr="003841D7" w14:paraId="21966C7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B82243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2AB451A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62AD87A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3639E18B"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Дюртюлинский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tcPr>
          <w:p w14:paraId="658E5D19"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Дюртюли, ул. Горшкова</w:t>
            </w:r>
            <w:r>
              <w:rPr>
                <w:rFonts w:ascii="Times New Roman" w:hAnsi="Times New Roman" w:cs="Times New Roman"/>
                <w:sz w:val="24"/>
                <w:szCs w:val="24"/>
              </w:rPr>
              <w:t>,</w:t>
            </w:r>
            <w:r w:rsidRPr="003841D7">
              <w:rPr>
                <w:rFonts w:ascii="Times New Roman" w:hAnsi="Times New Roman" w:cs="Times New Roman"/>
                <w:sz w:val="24"/>
                <w:szCs w:val="24"/>
              </w:rPr>
              <w:t xml:space="preserve"> 10</w:t>
            </w:r>
          </w:p>
        </w:tc>
      </w:tr>
      <w:tr w:rsidR="0067058B" w:rsidRPr="003841D7" w14:paraId="5D1C2E1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2CCBA2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30EFDC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01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129B1C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796D36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038C64C"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г. Янаул, ул. Тельмана, </w:t>
            </w:r>
            <w:r w:rsidRPr="003841D7">
              <w:rPr>
                <w:rFonts w:ascii="Times New Roman" w:eastAsia="Times New Roman" w:hAnsi="Times New Roman" w:cs="Times New Roman"/>
                <w:color w:val="000000"/>
                <w:sz w:val="24"/>
                <w:szCs w:val="24"/>
              </w:rPr>
              <w:t>33</w:t>
            </w:r>
          </w:p>
        </w:tc>
      </w:tr>
      <w:tr w:rsidR="0067058B" w:rsidRPr="003841D7" w14:paraId="1FBC65C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D2047E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A740B5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02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50E3E3F1"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1AC7E93"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6180A810"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Янаул, ул. Ломоносова, 22</w:t>
            </w:r>
          </w:p>
        </w:tc>
      </w:tr>
      <w:tr w:rsidR="0067058B" w:rsidRPr="003841D7" w14:paraId="53C675A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9992F5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4BA620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ДДС 04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693" w:type="dxa"/>
            <w:tcBorders>
              <w:top w:val="single" w:sz="4" w:space="0" w:color="000000"/>
              <w:left w:val="single" w:sz="4" w:space="0" w:color="000000"/>
              <w:bottom w:val="single" w:sz="4" w:space="0" w:color="000000"/>
              <w:right w:val="single" w:sz="4" w:space="0" w:color="000000"/>
            </w:tcBorders>
          </w:tcPr>
          <w:p w14:paraId="1D500B6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22D1316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Муниципальный район </w:t>
            </w:r>
            <w:proofErr w:type="spellStart"/>
            <w:r w:rsidRPr="003841D7">
              <w:rPr>
                <w:rFonts w:ascii="Times New Roman" w:eastAsia="Times New Roman" w:hAnsi="Times New Roman" w:cs="Times New Roman"/>
                <w:color w:val="000000"/>
                <w:sz w:val="24"/>
                <w:szCs w:val="24"/>
              </w:rPr>
              <w:t>Янаульский</w:t>
            </w:r>
            <w:proofErr w:type="spellEnd"/>
            <w:r w:rsidRPr="003841D7">
              <w:rPr>
                <w:rFonts w:ascii="Times New Roman" w:eastAsia="Times New Roman" w:hAnsi="Times New Roman" w:cs="Times New Roman"/>
                <w:color w:val="000000"/>
                <w:sz w:val="24"/>
                <w:szCs w:val="24"/>
              </w:rPr>
              <w:t xml:space="preserve">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E5FFF00"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РБ, г. Нефтекамск ул. Карла Маркса</w:t>
            </w:r>
            <w:r>
              <w:rPr>
                <w:rFonts w:ascii="Times New Roman" w:hAnsi="Times New Roman" w:cs="Times New Roman"/>
                <w:sz w:val="24"/>
                <w:szCs w:val="24"/>
              </w:rPr>
              <w:t>,</w:t>
            </w:r>
            <w:r w:rsidRPr="003841D7">
              <w:rPr>
                <w:rFonts w:ascii="Times New Roman" w:hAnsi="Times New Roman" w:cs="Times New Roman"/>
                <w:sz w:val="24"/>
                <w:szCs w:val="24"/>
              </w:rPr>
              <w:t xml:space="preserve"> 15</w:t>
            </w:r>
          </w:p>
        </w:tc>
      </w:tr>
      <w:tr w:rsidR="0067058B" w:rsidRPr="003841D7" w14:paraId="2ADB2A9E"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F9C223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3D8972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г. Сибай</w:t>
            </w:r>
          </w:p>
        </w:tc>
        <w:tc>
          <w:tcPr>
            <w:tcW w:w="2693" w:type="dxa"/>
            <w:tcBorders>
              <w:top w:val="single" w:sz="4" w:space="0" w:color="000000"/>
              <w:left w:val="single" w:sz="4" w:space="0" w:color="000000"/>
              <w:bottom w:val="single" w:sz="4" w:space="0" w:color="000000"/>
              <w:right w:val="single" w:sz="4" w:space="0" w:color="000000"/>
            </w:tcBorders>
          </w:tcPr>
          <w:p w14:paraId="472C906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13ACD7A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Сибай</w:t>
            </w:r>
          </w:p>
        </w:tc>
        <w:tc>
          <w:tcPr>
            <w:tcW w:w="2754" w:type="dxa"/>
            <w:tcBorders>
              <w:top w:val="single" w:sz="4" w:space="0" w:color="000000"/>
              <w:left w:val="single" w:sz="4" w:space="0" w:color="000000"/>
              <w:bottom w:val="single" w:sz="4" w:space="0" w:color="000000"/>
              <w:right w:val="single" w:sz="4" w:space="0" w:color="000000"/>
            </w:tcBorders>
            <w:vAlign w:val="center"/>
          </w:tcPr>
          <w:p w14:paraId="68DABEEB"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Сибай, ул. Комм</w:t>
            </w:r>
            <w:r>
              <w:rPr>
                <w:rFonts w:ascii="Times New Roman" w:eastAsia="Times New Roman" w:hAnsi="Times New Roman" w:cs="Times New Roman"/>
                <w:color w:val="000000"/>
                <w:sz w:val="24"/>
                <w:szCs w:val="24"/>
              </w:rPr>
              <w:t>унистическая,</w:t>
            </w:r>
            <w:r w:rsidRPr="003841D7">
              <w:rPr>
                <w:rFonts w:ascii="Times New Roman" w:eastAsia="Times New Roman" w:hAnsi="Times New Roman" w:cs="Times New Roman"/>
                <w:color w:val="000000"/>
                <w:sz w:val="24"/>
                <w:szCs w:val="24"/>
              </w:rPr>
              <w:t xml:space="preserve"> 14</w:t>
            </w:r>
          </w:p>
        </w:tc>
      </w:tr>
      <w:tr w:rsidR="0067058B" w:rsidRPr="003841D7" w14:paraId="7B20948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4FEC2CB"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C83C5F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г. Сибай</w:t>
            </w:r>
          </w:p>
        </w:tc>
        <w:tc>
          <w:tcPr>
            <w:tcW w:w="2693" w:type="dxa"/>
            <w:tcBorders>
              <w:top w:val="single" w:sz="4" w:space="0" w:color="000000"/>
              <w:left w:val="single" w:sz="4" w:space="0" w:color="000000"/>
              <w:bottom w:val="single" w:sz="4" w:space="0" w:color="000000"/>
              <w:right w:val="single" w:sz="4" w:space="0" w:color="000000"/>
            </w:tcBorders>
          </w:tcPr>
          <w:p w14:paraId="564E042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A02E05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Сибай</w:t>
            </w:r>
          </w:p>
        </w:tc>
        <w:tc>
          <w:tcPr>
            <w:tcW w:w="2754" w:type="dxa"/>
            <w:tcBorders>
              <w:top w:val="single" w:sz="4" w:space="0" w:color="000000"/>
              <w:left w:val="single" w:sz="4" w:space="0" w:color="000000"/>
              <w:bottom w:val="single" w:sz="4" w:space="0" w:color="000000"/>
              <w:right w:val="single" w:sz="4" w:space="0" w:color="000000"/>
            </w:tcBorders>
            <w:vAlign w:val="center"/>
          </w:tcPr>
          <w:p w14:paraId="2B65CAC4"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w:t>
            </w:r>
            <w:r>
              <w:rPr>
                <w:rFonts w:ascii="Times New Roman" w:eastAsia="Times New Roman" w:hAnsi="Times New Roman" w:cs="Times New Roman"/>
                <w:color w:val="000000"/>
                <w:sz w:val="24"/>
                <w:szCs w:val="24"/>
              </w:rPr>
              <w:t xml:space="preserve"> г. Сибай, ул. Клары Цеткин, </w:t>
            </w:r>
            <w:r w:rsidRPr="003841D7">
              <w:rPr>
                <w:rFonts w:ascii="Times New Roman" w:eastAsia="Times New Roman" w:hAnsi="Times New Roman" w:cs="Times New Roman"/>
                <w:color w:val="000000"/>
                <w:sz w:val="24"/>
                <w:szCs w:val="24"/>
              </w:rPr>
              <w:t>1/1</w:t>
            </w:r>
          </w:p>
        </w:tc>
      </w:tr>
      <w:tr w:rsidR="0067058B" w:rsidRPr="003841D7" w14:paraId="0FD27A0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BEEB1EC"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F2C6B1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г. Сибай</w:t>
            </w:r>
          </w:p>
        </w:tc>
        <w:tc>
          <w:tcPr>
            <w:tcW w:w="2693" w:type="dxa"/>
            <w:tcBorders>
              <w:top w:val="single" w:sz="4" w:space="0" w:color="000000"/>
              <w:left w:val="single" w:sz="4" w:space="0" w:color="000000"/>
              <w:bottom w:val="single" w:sz="4" w:space="0" w:color="000000"/>
              <w:right w:val="single" w:sz="4" w:space="0" w:color="000000"/>
            </w:tcBorders>
          </w:tcPr>
          <w:p w14:paraId="6615790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60D1889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Сибай</w:t>
            </w:r>
          </w:p>
        </w:tc>
        <w:tc>
          <w:tcPr>
            <w:tcW w:w="2754" w:type="dxa"/>
            <w:tcBorders>
              <w:top w:val="single" w:sz="4" w:space="0" w:color="000000"/>
              <w:left w:val="single" w:sz="4" w:space="0" w:color="000000"/>
              <w:bottom w:val="single" w:sz="4" w:space="0" w:color="000000"/>
              <w:right w:val="single" w:sz="4" w:space="0" w:color="000000"/>
            </w:tcBorders>
            <w:vAlign w:val="center"/>
          </w:tcPr>
          <w:p w14:paraId="6172E545"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РБ, г. Сибай, ул. </w:t>
            </w:r>
            <w:proofErr w:type="spellStart"/>
            <w:r w:rsidRPr="003841D7">
              <w:rPr>
                <w:rFonts w:ascii="Times New Roman" w:eastAsia="Times New Roman" w:hAnsi="Times New Roman" w:cs="Times New Roman"/>
                <w:color w:val="000000"/>
                <w:sz w:val="24"/>
                <w:szCs w:val="24"/>
              </w:rPr>
              <w:t>Аккулова</w:t>
            </w:r>
            <w:proofErr w:type="spellEnd"/>
            <w:r w:rsidRPr="003841D7">
              <w:rPr>
                <w:rFonts w:ascii="Times New Roman" w:eastAsia="Times New Roman" w:hAnsi="Times New Roman" w:cs="Times New Roman"/>
                <w:color w:val="000000"/>
                <w:sz w:val="24"/>
                <w:szCs w:val="24"/>
              </w:rPr>
              <w:t>, 4</w:t>
            </w:r>
          </w:p>
        </w:tc>
      </w:tr>
      <w:tr w:rsidR="0067058B" w:rsidRPr="003841D7" w14:paraId="348CC9A3"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8A0695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CF4E4D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Учалинский район</w:t>
            </w:r>
          </w:p>
        </w:tc>
        <w:tc>
          <w:tcPr>
            <w:tcW w:w="2693" w:type="dxa"/>
            <w:tcBorders>
              <w:top w:val="single" w:sz="4" w:space="0" w:color="000000"/>
              <w:left w:val="single" w:sz="4" w:space="0" w:color="000000"/>
              <w:bottom w:val="single" w:sz="4" w:space="0" w:color="000000"/>
              <w:right w:val="single" w:sz="4" w:space="0" w:color="000000"/>
            </w:tcBorders>
          </w:tcPr>
          <w:p w14:paraId="39FB466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77C979E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Учалинский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075720AA"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Учалы, ул. Горнозаводск</w:t>
            </w:r>
            <w:r>
              <w:rPr>
                <w:rFonts w:ascii="Times New Roman" w:eastAsia="Times New Roman" w:hAnsi="Times New Roman" w:cs="Times New Roman"/>
                <w:color w:val="000000"/>
                <w:sz w:val="24"/>
                <w:szCs w:val="24"/>
              </w:rPr>
              <w:t xml:space="preserve">ая, </w:t>
            </w:r>
            <w:r w:rsidRPr="003841D7">
              <w:rPr>
                <w:rFonts w:ascii="Times New Roman" w:eastAsia="Times New Roman" w:hAnsi="Times New Roman" w:cs="Times New Roman"/>
                <w:color w:val="000000"/>
                <w:sz w:val="24"/>
                <w:szCs w:val="24"/>
              </w:rPr>
              <w:t>1</w:t>
            </w:r>
          </w:p>
        </w:tc>
      </w:tr>
      <w:tr w:rsidR="0067058B" w:rsidRPr="003841D7" w14:paraId="109BCBB2"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8204EA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A77223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Учалинский район</w:t>
            </w:r>
          </w:p>
        </w:tc>
        <w:tc>
          <w:tcPr>
            <w:tcW w:w="2693" w:type="dxa"/>
            <w:tcBorders>
              <w:top w:val="single" w:sz="4" w:space="0" w:color="000000"/>
              <w:left w:val="single" w:sz="4" w:space="0" w:color="000000"/>
              <w:bottom w:val="single" w:sz="4" w:space="0" w:color="000000"/>
              <w:right w:val="single" w:sz="4" w:space="0" w:color="000000"/>
            </w:tcBorders>
          </w:tcPr>
          <w:p w14:paraId="3769140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5329EF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Учалинский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12097A0C"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Учалы, ул. Строительная ,7</w:t>
            </w:r>
          </w:p>
        </w:tc>
      </w:tr>
      <w:tr w:rsidR="0067058B" w:rsidRPr="003841D7" w14:paraId="0510D97C"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3E21B05"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43360D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Учалинский район</w:t>
            </w:r>
          </w:p>
        </w:tc>
        <w:tc>
          <w:tcPr>
            <w:tcW w:w="2693" w:type="dxa"/>
            <w:tcBorders>
              <w:top w:val="single" w:sz="4" w:space="0" w:color="000000"/>
              <w:left w:val="single" w:sz="4" w:space="0" w:color="000000"/>
              <w:bottom w:val="single" w:sz="4" w:space="0" w:color="000000"/>
              <w:right w:val="single" w:sz="4" w:space="0" w:color="000000"/>
            </w:tcBorders>
          </w:tcPr>
          <w:p w14:paraId="5217D42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7732BC2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Учалинский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7068F1CB"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Учалы, ул. Газовиков,</w:t>
            </w:r>
            <w:r>
              <w:rPr>
                <w:rFonts w:ascii="Times New Roman" w:eastAsia="Times New Roman" w:hAnsi="Times New Roman" w:cs="Times New Roman"/>
                <w:color w:val="000000"/>
                <w:sz w:val="24"/>
                <w:szCs w:val="24"/>
              </w:rPr>
              <w:t xml:space="preserve"> </w:t>
            </w:r>
            <w:r w:rsidRPr="003841D7">
              <w:rPr>
                <w:rFonts w:ascii="Times New Roman" w:eastAsia="Times New Roman" w:hAnsi="Times New Roman" w:cs="Times New Roman"/>
                <w:color w:val="000000"/>
                <w:sz w:val="24"/>
                <w:szCs w:val="24"/>
              </w:rPr>
              <w:t>8</w:t>
            </w:r>
          </w:p>
        </w:tc>
      </w:tr>
      <w:tr w:rsidR="0067058B" w:rsidRPr="003841D7" w14:paraId="4FF36A6A"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72740A5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8BD907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Белорецкий район</w:t>
            </w:r>
          </w:p>
        </w:tc>
        <w:tc>
          <w:tcPr>
            <w:tcW w:w="2693" w:type="dxa"/>
            <w:tcBorders>
              <w:top w:val="single" w:sz="4" w:space="0" w:color="000000"/>
              <w:left w:val="single" w:sz="4" w:space="0" w:color="000000"/>
              <w:bottom w:val="single" w:sz="4" w:space="0" w:color="000000"/>
              <w:right w:val="single" w:sz="4" w:space="0" w:color="000000"/>
            </w:tcBorders>
          </w:tcPr>
          <w:p w14:paraId="4B5BC53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1AAA0B0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Белорецкий район</w:t>
            </w:r>
          </w:p>
        </w:tc>
        <w:tc>
          <w:tcPr>
            <w:tcW w:w="2754" w:type="dxa"/>
            <w:tcBorders>
              <w:top w:val="single" w:sz="4" w:space="0" w:color="000000"/>
              <w:left w:val="single" w:sz="4" w:space="0" w:color="000000"/>
              <w:bottom w:val="single" w:sz="4" w:space="0" w:color="000000"/>
              <w:right w:val="single" w:sz="4" w:space="0" w:color="000000"/>
            </w:tcBorders>
          </w:tcPr>
          <w:p w14:paraId="0876C86B"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Белорецк, ул. Гафури, 39</w:t>
            </w:r>
          </w:p>
        </w:tc>
      </w:tr>
      <w:tr w:rsidR="0067058B" w:rsidRPr="003841D7" w14:paraId="3BEDF18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8465187"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4CB28CE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Белорецкий район</w:t>
            </w:r>
          </w:p>
        </w:tc>
        <w:tc>
          <w:tcPr>
            <w:tcW w:w="2693" w:type="dxa"/>
            <w:tcBorders>
              <w:top w:val="single" w:sz="4" w:space="0" w:color="000000"/>
              <w:left w:val="single" w:sz="4" w:space="0" w:color="000000"/>
              <w:bottom w:val="single" w:sz="4" w:space="0" w:color="000000"/>
              <w:right w:val="single" w:sz="4" w:space="0" w:color="000000"/>
            </w:tcBorders>
          </w:tcPr>
          <w:p w14:paraId="78D419C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7BED2F3E"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Белорецкий район</w:t>
            </w:r>
          </w:p>
        </w:tc>
        <w:tc>
          <w:tcPr>
            <w:tcW w:w="2754" w:type="dxa"/>
            <w:tcBorders>
              <w:top w:val="single" w:sz="4" w:space="0" w:color="000000"/>
              <w:left w:val="single" w:sz="4" w:space="0" w:color="000000"/>
              <w:bottom w:val="single" w:sz="4" w:space="0" w:color="000000"/>
              <w:right w:val="single" w:sz="4" w:space="0" w:color="000000"/>
            </w:tcBorders>
          </w:tcPr>
          <w:p w14:paraId="553A62D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Белорецк, ул. </w:t>
            </w:r>
            <w:proofErr w:type="spellStart"/>
            <w:r w:rsidRPr="003841D7">
              <w:rPr>
                <w:rFonts w:ascii="Times New Roman" w:hAnsi="Times New Roman" w:cs="Times New Roman"/>
                <w:sz w:val="24"/>
                <w:szCs w:val="24"/>
              </w:rPr>
              <w:t>Точисского</w:t>
            </w:r>
            <w:proofErr w:type="spellEnd"/>
            <w:r w:rsidRPr="003841D7">
              <w:rPr>
                <w:rFonts w:ascii="Times New Roman" w:hAnsi="Times New Roman" w:cs="Times New Roman"/>
                <w:sz w:val="24"/>
                <w:szCs w:val="24"/>
              </w:rPr>
              <w:t>, 6</w:t>
            </w:r>
          </w:p>
        </w:tc>
      </w:tr>
      <w:tr w:rsidR="0067058B" w:rsidRPr="003841D7" w14:paraId="6CE7D27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257765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606417E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Белорецкий район</w:t>
            </w:r>
          </w:p>
        </w:tc>
        <w:tc>
          <w:tcPr>
            <w:tcW w:w="2693" w:type="dxa"/>
            <w:tcBorders>
              <w:top w:val="single" w:sz="4" w:space="0" w:color="000000"/>
              <w:left w:val="single" w:sz="4" w:space="0" w:color="000000"/>
              <w:bottom w:val="single" w:sz="4" w:space="0" w:color="000000"/>
              <w:right w:val="single" w:sz="4" w:space="0" w:color="000000"/>
            </w:tcBorders>
          </w:tcPr>
          <w:p w14:paraId="7AF62ED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516FEF35"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Белорецкий район</w:t>
            </w:r>
          </w:p>
        </w:tc>
        <w:tc>
          <w:tcPr>
            <w:tcW w:w="2754" w:type="dxa"/>
            <w:tcBorders>
              <w:top w:val="single" w:sz="4" w:space="0" w:color="000000"/>
              <w:left w:val="single" w:sz="4" w:space="0" w:color="000000"/>
              <w:bottom w:val="single" w:sz="4" w:space="0" w:color="000000"/>
              <w:right w:val="single" w:sz="4" w:space="0" w:color="000000"/>
            </w:tcBorders>
          </w:tcPr>
          <w:p w14:paraId="4E389CE5"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Белорецк, ул. 50 лет Октября, 58</w:t>
            </w:r>
          </w:p>
        </w:tc>
      </w:tr>
      <w:tr w:rsidR="0067058B" w:rsidRPr="003841D7" w14:paraId="770495F9"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1481C778"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1CE0EE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Бирский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691E724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0122C9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Бирский район</w:t>
            </w:r>
          </w:p>
        </w:tc>
        <w:tc>
          <w:tcPr>
            <w:tcW w:w="2754" w:type="dxa"/>
            <w:tcBorders>
              <w:top w:val="single" w:sz="4" w:space="0" w:color="000000"/>
              <w:left w:val="single" w:sz="4" w:space="0" w:color="000000"/>
              <w:bottom w:val="single" w:sz="4" w:space="0" w:color="000000"/>
              <w:right w:val="single" w:sz="4" w:space="0" w:color="000000"/>
            </w:tcBorders>
          </w:tcPr>
          <w:p w14:paraId="64464652"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Бирск ул. Гагарина, 111</w:t>
            </w:r>
          </w:p>
        </w:tc>
      </w:tr>
      <w:tr w:rsidR="0067058B" w:rsidRPr="003841D7" w14:paraId="357D6DB6"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05FA57A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7001BEF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02 Бирский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0E07078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tcPr>
          <w:p w14:paraId="3EB7C5B1"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Бирский район</w:t>
            </w:r>
          </w:p>
        </w:tc>
        <w:tc>
          <w:tcPr>
            <w:tcW w:w="2754" w:type="dxa"/>
            <w:tcBorders>
              <w:top w:val="single" w:sz="4" w:space="0" w:color="000000"/>
              <w:left w:val="single" w:sz="4" w:space="0" w:color="000000"/>
              <w:bottom w:val="single" w:sz="4" w:space="0" w:color="000000"/>
              <w:right w:val="single" w:sz="4" w:space="0" w:color="000000"/>
            </w:tcBorders>
          </w:tcPr>
          <w:p w14:paraId="2B27EB5F"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Бирск ул. Мира, 30</w:t>
            </w:r>
          </w:p>
        </w:tc>
      </w:tr>
      <w:tr w:rsidR="0067058B" w:rsidRPr="003841D7" w14:paraId="79EA0E47"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7E69C8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tcPr>
          <w:p w14:paraId="5510F1B0"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ДДС 04 Бирский район</w:t>
            </w:r>
          </w:p>
        </w:tc>
        <w:tc>
          <w:tcPr>
            <w:tcW w:w="2693" w:type="dxa"/>
            <w:tcBorders>
              <w:top w:val="single" w:sz="4" w:space="0" w:color="000000"/>
              <w:left w:val="single" w:sz="4" w:space="0" w:color="000000"/>
              <w:bottom w:val="single" w:sz="4" w:space="0" w:color="000000"/>
              <w:right w:val="single" w:sz="4" w:space="0" w:color="000000"/>
            </w:tcBorders>
          </w:tcPr>
          <w:p w14:paraId="0614E1A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tcPr>
          <w:p w14:paraId="6A228389" w14:textId="77777777" w:rsidR="0067058B" w:rsidRPr="003841D7" w:rsidRDefault="0067058B" w:rsidP="00E771C3">
            <w:pPr>
              <w:rPr>
                <w:rFonts w:ascii="Times New Roman" w:hAnsi="Times New Roman" w:cs="Times New Roman"/>
                <w:sz w:val="24"/>
                <w:szCs w:val="24"/>
              </w:rPr>
            </w:pPr>
            <w:r w:rsidRPr="003841D7">
              <w:rPr>
                <w:rFonts w:ascii="Times New Roman" w:eastAsia="Times New Roman" w:hAnsi="Times New Roman" w:cs="Times New Roman"/>
                <w:color w:val="000000"/>
                <w:sz w:val="24"/>
                <w:szCs w:val="24"/>
              </w:rPr>
              <w:t>Муниципальный район Бирский район</w:t>
            </w:r>
          </w:p>
        </w:tc>
        <w:tc>
          <w:tcPr>
            <w:tcW w:w="2754" w:type="dxa"/>
            <w:tcBorders>
              <w:top w:val="single" w:sz="4" w:space="0" w:color="000000"/>
              <w:left w:val="single" w:sz="4" w:space="0" w:color="000000"/>
              <w:bottom w:val="single" w:sz="4" w:space="0" w:color="000000"/>
              <w:right w:val="single" w:sz="4" w:space="0" w:color="000000"/>
            </w:tcBorders>
          </w:tcPr>
          <w:p w14:paraId="491D08DE"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 xml:space="preserve">РБ, г. Бирск ул. </w:t>
            </w:r>
            <w:proofErr w:type="spellStart"/>
            <w:r w:rsidRPr="003841D7">
              <w:rPr>
                <w:rFonts w:ascii="Times New Roman" w:hAnsi="Times New Roman" w:cs="Times New Roman"/>
                <w:sz w:val="24"/>
                <w:szCs w:val="24"/>
              </w:rPr>
              <w:t>Бурновская</w:t>
            </w:r>
            <w:proofErr w:type="spellEnd"/>
            <w:r w:rsidRPr="003841D7">
              <w:rPr>
                <w:rFonts w:ascii="Times New Roman" w:hAnsi="Times New Roman" w:cs="Times New Roman"/>
                <w:sz w:val="24"/>
                <w:szCs w:val="24"/>
              </w:rPr>
              <w:t>, 12</w:t>
            </w:r>
          </w:p>
        </w:tc>
      </w:tr>
      <w:tr w:rsidR="0067058B" w:rsidRPr="003841D7" w14:paraId="4193F941"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332ADA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A3BF2C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г. Межгорье</w:t>
            </w:r>
          </w:p>
        </w:tc>
        <w:tc>
          <w:tcPr>
            <w:tcW w:w="2693" w:type="dxa"/>
            <w:tcBorders>
              <w:top w:val="single" w:sz="4" w:space="0" w:color="000000"/>
              <w:left w:val="single" w:sz="4" w:space="0" w:color="000000"/>
              <w:bottom w:val="single" w:sz="4" w:space="0" w:color="000000"/>
              <w:right w:val="single" w:sz="4" w:space="0" w:color="000000"/>
            </w:tcBorders>
          </w:tcPr>
          <w:p w14:paraId="18DE58E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250437E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Межгорье</w:t>
            </w:r>
          </w:p>
        </w:tc>
        <w:tc>
          <w:tcPr>
            <w:tcW w:w="2754" w:type="dxa"/>
            <w:tcBorders>
              <w:top w:val="single" w:sz="4" w:space="0" w:color="000000"/>
              <w:left w:val="single" w:sz="4" w:space="0" w:color="000000"/>
              <w:bottom w:val="single" w:sz="4" w:space="0" w:color="000000"/>
              <w:right w:val="single" w:sz="4" w:space="0" w:color="000000"/>
            </w:tcBorders>
            <w:vAlign w:val="center"/>
          </w:tcPr>
          <w:p w14:paraId="2DE19167"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г. Межгорье, ул. Комсомольская, </w:t>
            </w:r>
            <w:r w:rsidRPr="003841D7">
              <w:rPr>
                <w:rFonts w:ascii="Times New Roman" w:eastAsia="Times New Roman" w:hAnsi="Times New Roman" w:cs="Times New Roman"/>
                <w:color w:val="000000"/>
                <w:sz w:val="24"/>
                <w:szCs w:val="24"/>
              </w:rPr>
              <w:t>10</w:t>
            </w:r>
          </w:p>
        </w:tc>
      </w:tr>
      <w:tr w:rsidR="0067058B" w:rsidRPr="003841D7" w14:paraId="0EE3BADF"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64CE0E79"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00E2C5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г. Межгорье</w:t>
            </w:r>
          </w:p>
        </w:tc>
        <w:tc>
          <w:tcPr>
            <w:tcW w:w="2693" w:type="dxa"/>
            <w:tcBorders>
              <w:top w:val="single" w:sz="4" w:space="0" w:color="000000"/>
              <w:left w:val="single" w:sz="4" w:space="0" w:color="000000"/>
              <w:bottom w:val="single" w:sz="4" w:space="0" w:color="000000"/>
              <w:right w:val="single" w:sz="4" w:space="0" w:color="000000"/>
            </w:tcBorders>
          </w:tcPr>
          <w:p w14:paraId="4AC7230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4968F5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Межгорье</w:t>
            </w:r>
          </w:p>
        </w:tc>
        <w:tc>
          <w:tcPr>
            <w:tcW w:w="2754" w:type="dxa"/>
            <w:tcBorders>
              <w:top w:val="single" w:sz="4" w:space="0" w:color="000000"/>
              <w:left w:val="single" w:sz="4" w:space="0" w:color="000000"/>
              <w:bottom w:val="single" w:sz="4" w:space="0" w:color="000000"/>
              <w:right w:val="single" w:sz="4" w:space="0" w:color="000000"/>
            </w:tcBorders>
            <w:vAlign w:val="center"/>
          </w:tcPr>
          <w:p w14:paraId="2F05DC5D"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Межгорье, ул. Комсомольская, 14</w:t>
            </w:r>
          </w:p>
        </w:tc>
      </w:tr>
      <w:tr w:rsidR="0067058B" w:rsidRPr="003841D7" w14:paraId="548C5C8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5184C3BE"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D563BD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г. Межгорье</w:t>
            </w:r>
          </w:p>
        </w:tc>
        <w:tc>
          <w:tcPr>
            <w:tcW w:w="2693" w:type="dxa"/>
            <w:tcBorders>
              <w:top w:val="single" w:sz="4" w:space="0" w:color="000000"/>
              <w:left w:val="single" w:sz="4" w:space="0" w:color="000000"/>
              <w:bottom w:val="single" w:sz="4" w:space="0" w:color="000000"/>
              <w:right w:val="single" w:sz="4" w:space="0" w:color="000000"/>
            </w:tcBorders>
          </w:tcPr>
          <w:p w14:paraId="2042B5EC" w14:textId="77777777" w:rsidR="0067058B" w:rsidRDefault="0067058B" w:rsidP="00E771C3">
            <w:pPr>
              <w:ind w:left="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МУП</w:t>
            </w:r>
            <w:r w:rsidRPr="001050E9">
              <w:rPr>
                <w:rFonts w:ascii="Times New Roman" w:eastAsia="Times New Roman" w:hAnsi="Times New Roman" w:cs="Times New Roman"/>
                <w:color w:val="000000"/>
                <w:sz w:val="24"/>
                <w:szCs w:val="24"/>
              </w:rPr>
              <w:t xml:space="preserve"> ЖКХ </w:t>
            </w:r>
          </w:p>
          <w:p w14:paraId="3A49DA4E" w14:textId="77777777" w:rsidR="0067058B" w:rsidRPr="003841D7" w:rsidRDefault="0067058B" w:rsidP="00E771C3">
            <w:pPr>
              <w:ind w:left="1"/>
              <w:rPr>
                <w:rFonts w:ascii="Times New Roman" w:eastAsia="Times New Roman" w:hAnsi="Times New Roman" w:cs="Times New Roman"/>
                <w:color w:val="000000"/>
                <w:sz w:val="24"/>
                <w:szCs w:val="24"/>
              </w:rPr>
            </w:pPr>
            <w:r w:rsidRPr="001050E9">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 xml:space="preserve"> </w:t>
            </w:r>
            <w:r w:rsidRPr="001050E9">
              <w:rPr>
                <w:rFonts w:ascii="Times New Roman" w:eastAsia="Times New Roman" w:hAnsi="Times New Roman" w:cs="Times New Roman"/>
                <w:color w:val="000000"/>
                <w:sz w:val="24"/>
                <w:szCs w:val="24"/>
              </w:rPr>
              <w:t>Межгорье</w:t>
            </w:r>
          </w:p>
        </w:tc>
        <w:tc>
          <w:tcPr>
            <w:tcW w:w="2126" w:type="dxa"/>
            <w:tcBorders>
              <w:top w:val="single" w:sz="4" w:space="0" w:color="000000"/>
              <w:left w:val="single" w:sz="4" w:space="0" w:color="000000"/>
              <w:bottom w:val="single" w:sz="4" w:space="0" w:color="000000"/>
              <w:right w:val="single" w:sz="4" w:space="0" w:color="000000"/>
            </w:tcBorders>
            <w:vAlign w:val="center"/>
          </w:tcPr>
          <w:p w14:paraId="3E48A55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Городской округ - город Межгорье</w:t>
            </w:r>
          </w:p>
        </w:tc>
        <w:tc>
          <w:tcPr>
            <w:tcW w:w="2754" w:type="dxa"/>
            <w:tcBorders>
              <w:top w:val="single" w:sz="4" w:space="0" w:color="000000"/>
              <w:left w:val="single" w:sz="4" w:space="0" w:color="000000"/>
              <w:bottom w:val="single" w:sz="4" w:space="0" w:color="000000"/>
              <w:right w:val="single" w:sz="4" w:space="0" w:color="000000"/>
            </w:tcBorders>
            <w:vAlign w:val="center"/>
          </w:tcPr>
          <w:p w14:paraId="03FB2378" w14:textId="77777777" w:rsidR="0067058B" w:rsidRPr="003841D7" w:rsidRDefault="0067058B" w:rsidP="00E771C3">
            <w:pPr>
              <w:rPr>
                <w:rFonts w:ascii="Times New Roman" w:eastAsia="Times New Roman" w:hAnsi="Times New Roman" w:cs="Times New Roman"/>
                <w:color w:val="FF0000"/>
                <w:sz w:val="24"/>
                <w:szCs w:val="24"/>
              </w:rPr>
            </w:pPr>
            <w:r w:rsidRPr="003841D7">
              <w:rPr>
                <w:rFonts w:ascii="Times New Roman" w:eastAsia="Times New Roman" w:hAnsi="Times New Roman" w:cs="Times New Roman"/>
                <w:sz w:val="24"/>
                <w:szCs w:val="24"/>
              </w:rPr>
              <w:t>РБ, г. Межгорье, ул. Дудорова, 25</w:t>
            </w:r>
          </w:p>
        </w:tc>
      </w:tr>
      <w:tr w:rsidR="0067058B" w:rsidRPr="003841D7" w14:paraId="50866364"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27C782A3"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BEB72E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Уфимский район</w:t>
            </w:r>
          </w:p>
        </w:tc>
        <w:tc>
          <w:tcPr>
            <w:tcW w:w="2693" w:type="dxa"/>
            <w:tcBorders>
              <w:top w:val="single" w:sz="4" w:space="0" w:color="000000"/>
              <w:left w:val="single" w:sz="4" w:space="0" w:color="000000"/>
              <w:bottom w:val="single" w:sz="4" w:space="0" w:color="000000"/>
              <w:right w:val="single" w:sz="4" w:space="0" w:color="000000"/>
            </w:tcBorders>
          </w:tcPr>
          <w:p w14:paraId="02A38034"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557A098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Уфимский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5CC7A8E"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 Уфа</w:t>
            </w:r>
            <w:r>
              <w:rPr>
                <w:rFonts w:ascii="Times New Roman" w:eastAsia="Times New Roman" w:hAnsi="Times New Roman" w:cs="Times New Roman"/>
                <w:color w:val="000000"/>
                <w:sz w:val="24"/>
                <w:szCs w:val="24"/>
              </w:rPr>
              <w:t xml:space="preserve">, ул. Октябрьской революции, </w:t>
            </w:r>
            <w:r w:rsidRPr="003841D7">
              <w:rPr>
                <w:rFonts w:ascii="Times New Roman" w:eastAsia="Times New Roman" w:hAnsi="Times New Roman" w:cs="Times New Roman"/>
                <w:color w:val="000000"/>
                <w:sz w:val="24"/>
                <w:szCs w:val="24"/>
              </w:rPr>
              <w:t>14</w:t>
            </w:r>
          </w:p>
        </w:tc>
      </w:tr>
      <w:tr w:rsidR="0067058B" w:rsidRPr="003841D7" w14:paraId="37081CB5"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E9FC9F2"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31321D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Уфимский район</w:t>
            </w:r>
          </w:p>
        </w:tc>
        <w:tc>
          <w:tcPr>
            <w:tcW w:w="2693" w:type="dxa"/>
            <w:tcBorders>
              <w:top w:val="single" w:sz="4" w:space="0" w:color="000000"/>
              <w:left w:val="single" w:sz="4" w:space="0" w:color="000000"/>
              <w:bottom w:val="single" w:sz="4" w:space="0" w:color="000000"/>
              <w:right w:val="single" w:sz="4" w:space="0" w:color="000000"/>
            </w:tcBorders>
          </w:tcPr>
          <w:p w14:paraId="70069956"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48355CB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Уфимский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4232EF03" w14:textId="77777777" w:rsidR="0067058B" w:rsidRPr="003841D7" w:rsidRDefault="0067058B" w:rsidP="00E771C3">
            <w:pPr>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РБ, г. Уфа, ул. Октябрьской революции, 69</w:t>
            </w:r>
          </w:p>
        </w:tc>
      </w:tr>
      <w:tr w:rsidR="0067058B" w:rsidRPr="003841D7" w14:paraId="25FFA9BD"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4D4224B1"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D868B7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Уфимский район</w:t>
            </w:r>
          </w:p>
        </w:tc>
        <w:tc>
          <w:tcPr>
            <w:tcW w:w="2693" w:type="dxa"/>
            <w:tcBorders>
              <w:top w:val="single" w:sz="4" w:space="0" w:color="000000"/>
              <w:left w:val="single" w:sz="4" w:space="0" w:color="000000"/>
              <w:bottom w:val="single" w:sz="4" w:space="0" w:color="000000"/>
              <w:right w:val="single" w:sz="4" w:space="0" w:color="000000"/>
            </w:tcBorders>
          </w:tcPr>
          <w:p w14:paraId="2DA0528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7A8AF535"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Муниципальный район Уфимский район</w:t>
            </w:r>
          </w:p>
        </w:tc>
        <w:tc>
          <w:tcPr>
            <w:tcW w:w="2754" w:type="dxa"/>
            <w:tcBorders>
              <w:top w:val="single" w:sz="4" w:space="0" w:color="000000"/>
              <w:left w:val="single" w:sz="4" w:space="0" w:color="000000"/>
              <w:bottom w:val="single" w:sz="4" w:space="0" w:color="000000"/>
              <w:right w:val="single" w:sz="4" w:space="0" w:color="000000"/>
            </w:tcBorders>
            <w:vAlign w:val="center"/>
          </w:tcPr>
          <w:p w14:paraId="3FEDEF3C"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РБ, г. Уфа, ул. Пархоменко,157</w:t>
            </w:r>
          </w:p>
        </w:tc>
      </w:tr>
      <w:tr w:rsidR="0067058B" w:rsidRPr="003841D7" w14:paraId="6228002E" w14:textId="77777777" w:rsidTr="00BF1722">
        <w:trPr>
          <w:trHeight w:val="1580"/>
        </w:trPr>
        <w:tc>
          <w:tcPr>
            <w:tcW w:w="657" w:type="dxa"/>
            <w:tcBorders>
              <w:top w:val="single" w:sz="4" w:space="0" w:color="000000"/>
              <w:left w:val="single" w:sz="4" w:space="0" w:color="000000"/>
              <w:bottom w:val="single" w:sz="4" w:space="0" w:color="000000"/>
              <w:right w:val="single" w:sz="4" w:space="0" w:color="000000"/>
            </w:tcBorders>
          </w:tcPr>
          <w:p w14:paraId="5C1F8270"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3FDBE72B"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01 Уфа</w:t>
            </w:r>
          </w:p>
        </w:tc>
        <w:tc>
          <w:tcPr>
            <w:tcW w:w="2693" w:type="dxa"/>
            <w:tcBorders>
              <w:top w:val="single" w:sz="4" w:space="0" w:color="000000"/>
              <w:left w:val="single" w:sz="4" w:space="0" w:color="000000"/>
              <w:bottom w:val="single" w:sz="4" w:space="0" w:color="000000"/>
              <w:right w:val="single" w:sz="4" w:space="0" w:color="000000"/>
            </w:tcBorders>
          </w:tcPr>
          <w:p w14:paraId="7240265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hAnsi="Times New Roman" w:cs="Times New Roman"/>
                <w:color w:val="000000"/>
                <w:sz w:val="24"/>
                <w:szCs w:val="24"/>
              </w:rPr>
              <w:t>Главное управление МЧС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220C1A5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Городской округ – город Уфа, </w:t>
            </w:r>
          </w:p>
        </w:tc>
        <w:tc>
          <w:tcPr>
            <w:tcW w:w="2754" w:type="dxa"/>
            <w:tcBorders>
              <w:top w:val="single" w:sz="4" w:space="0" w:color="000000"/>
              <w:left w:val="single" w:sz="4" w:space="0" w:color="000000"/>
              <w:bottom w:val="single" w:sz="4" w:space="0" w:color="000000"/>
              <w:right w:val="single" w:sz="4" w:space="0" w:color="000000"/>
            </w:tcBorders>
            <w:vAlign w:val="center"/>
          </w:tcPr>
          <w:p w14:paraId="455B7F1B"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г. Уфа</w:t>
            </w:r>
            <w:r>
              <w:rPr>
                <w:rFonts w:ascii="Times New Roman" w:eastAsia="Times New Roman" w:hAnsi="Times New Roman" w:cs="Times New Roman"/>
                <w:color w:val="000000"/>
                <w:sz w:val="24"/>
                <w:szCs w:val="24"/>
              </w:rPr>
              <w:t xml:space="preserve">, ул. Октябрьской революции, </w:t>
            </w:r>
            <w:r w:rsidRPr="003841D7">
              <w:rPr>
                <w:rFonts w:ascii="Times New Roman" w:eastAsia="Times New Roman" w:hAnsi="Times New Roman" w:cs="Times New Roman"/>
                <w:color w:val="000000"/>
                <w:sz w:val="24"/>
                <w:szCs w:val="24"/>
              </w:rPr>
              <w:t>14</w:t>
            </w:r>
          </w:p>
        </w:tc>
      </w:tr>
      <w:tr w:rsidR="0067058B" w:rsidRPr="003841D7" w14:paraId="292138C4" w14:textId="77777777" w:rsidTr="00BF1722">
        <w:trPr>
          <w:trHeight w:val="1284"/>
        </w:trPr>
        <w:tc>
          <w:tcPr>
            <w:tcW w:w="657" w:type="dxa"/>
            <w:tcBorders>
              <w:top w:val="single" w:sz="4" w:space="0" w:color="000000"/>
              <w:left w:val="single" w:sz="4" w:space="0" w:color="000000"/>
              <w:bottom w:val="single" w:sz="4" w:space="0" w:color="000000"/>
              <w:right w:val="single" w:sz="4" w:space="0" w:color="000000"/>
            </w:tcBorders>
          </w:tcPr>
          <w:p w14:paraId="339BC897" w14:textId="77777777" w:rsidR="0067058B" w:rsidRPr="003841D7" w:rsidRDefault="0067058B" w:rsidP="00AA6210">
            <w:pPr>
              <w:pStyle w:val="af6"/>
              <w:numPr>
                <w:ilvl w:val="0"/>
                <w:numId w:val="31"/>
              </w:numPr>
              <w:tabs>
                <w:tab w:val="left" w:pos="337"/>
              </w:tabs>
              <w:ind w:left="357" w:hanging="357"/>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7A6B2790"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02 Уфа</w:t>
            </w:r>
          </w:p>
        </w:tc>
        <w:tc>
          <w:tcPr>
            <w:tcW w:w="2693" w:type="dxa"/>
            <w:tcBorders>
              <w:top w:val="single" w:sz="4" w:space="0" w:color="000000"/>
              <w:left w:val="single" w:sz="4" w:space="0" w:color="000000"/>
              <w:bottom w:val="single" w:sz="4" w:space="0" w:color="000000"/>
              <w:right w:val="single" w:sz="4" w:space="0" w:color="000000"/>
            </w:tcBorders>
          </w:tcPr>
          <w:p w14:paraId="7BD9AFE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МВД России 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93F179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Городской округ – город Уфа, </w:t>
            </w:r>
          </w:p>
        </w:tc>
        <w:tc>
          <w:tcPr>
            <w:tcW w:w="2754" w:type="dxa"/>
            <w:tcBorders>
              <w:top w:val="single" w:sz="4" w:space="0" w:color="000000"/>
              <w:left w:val="single" w:sz="4" w:space="0" w:color="000000"/>
              <w:bottom w:val="single" w:sz="4" w:space="0" w:color="000000"/>
              <w:right w:val="single" w:sz="4" w:space="0" w:color="000000"/>
            </w:tcBorders>
            <w:vAlign w:val="center"/>
          </w:tcPr>
          <w:p w14:paraId="34793634"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г. Уфа, ул. Шафиева, </w:t>
            </w:r>
            <w:r w:rsidRPr="003841D7">
              <w:rPr>
                <w:rFonts w:ascii="Times New Roman" w:eastAsia="Times New Roman" w:hAnsi="Times New Roman" w:cs="Times New Roman"/>
                <w:color w:val="000000"/>
                <w:sz w:val="24"/>
                <w:szCs w:val="24"/>
              </w:rPr>
              <w:t>46</w:t>
            </w:r>
          </w:p>
        </w:tc>
      </w:tr>
      <w:tr w:rsidR="0067058B" w:rsidRPr="003841D7" w14:paraId="4E9D84F9" w14:textId="77777777" w:rsidTr="00BF1722">
        <w:trPr>
          <w:trHeight w:val="1382"/>
        </w:trPr>
        <w:tc>
          <w:tcPr>
            <w:tcW w:w="657" w:type="dxa"/>
            <w:tcBorders>
              <w:top w:val="single" w:sz="4" w:space="0" w:color="000000"/>
              <w:left w:val="single" w:sz="4" w:space="0" w:color="000000"/>
              <w:bottom w:val="single" w:sz="4" w:space="0" w:color="000000"/>
              <w:right w:val="single" w:sz="4" w:space="0" w:color="000000"/>
            </w:tcBorders>
          </w:tcPr>
          <w:p w14:paraId="7A8B82CD"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525FD3D"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03 Уфа</w:t>
            </w:r>
          </w:p>
        </w:tc>
        <w:tc>
          <w:tcPr>
            <w:tcW w:w="2693" w:type="dxa"/>
            <w:tcBorders>
              <w:top w:val="single" w:sz="4" w:space="0" w:color="000000"/>
              <w:left w:val="single" w:sz="4" w:space="0" w:color="000000"/>
              <w:bottom w:val="single" w:sz="4" w:space="0" w:color="000000"/>
              <w:right w:val="single" w:sz="4" w:space="0" w:color="000000"/>
            </w:tcBorders>
          </w:tcPr>
          <w:p w14:paraId="2D70F649"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Министерство здравоохранения Республики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1A5224A"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Республика Башкортостан</w:t>
            </w:r>
          </w:p>
          <w:p w14:paraId="17214D92" w14:textId="77777777" w:rsidR="0067058B" w:rsidRPr="003841D7" w:rsidRDefault="0067058B" w:rsidP="00E771C3">
            <w:pPr>
              <w:ind w:left="1"/>
              <w:rPr>
                <w:rFonts w:ascii="Times New Roman" w:eastAsia="Times New Roman" w:hAnsi="Times New Roman" w:cs="Times New Roman"/>
                <w:color w:val="000000"/>
                <w:sz w:val="24"/>
                <w:szCs w:val="24"/>
              </w:rPr>
            </w:pPr>
          </w:p>
        </w:tc>
        <w:tc>
          <w:tcPr>
            <w:tcW w:w="2754" w:type="dxa"/>
            <w:tcBorders>
              <w:top w:val="single" w:sz="4" w:space="0" w:color="000000"/>
              <w:left w:val="single" w:sz="4" w:space="0" w:color="000000"/>
              <w:bottom w:val="single" w:sz="4" w:space="0" w:color="000000"/>
              <w:right w:val="single" w:sz="4" w:space="0" w:color="000000"/>
            </w:tcBorders>
            <w:vAlign w:val="center"/>
          </w:tcPr>
          <w:p w14:paraId="73A9A7F6"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РБ, г. Уфа, ул. Рихарда Зорге, 62/а</w:t>
            </w:r>
          </w:p>
        </w:tc>
      </w:tr>
      <w:tr w:rsidR="0067058B" w:rsidRPr="003841D7" w14:paraId="00721EF0" w14:textId="77777777" w:rsidTr="00BF1722">
        <w:trPr>
          <w:trHeight w:val="1626"/>
        </w:trPr>
        <w:tc>
          <w:tcPr>
            <w:tcW w:w="657" w:type="dxa"/>
            <w:tcBorders>
              <w:top w:val="single" w:sz="4" w:space="0" w:color="000000"/>
              <w:left w:val="single" w:sz="4" w:space="0" w:color="000000"/>
              <w:bottom w:val="single" w:sz="4" w:space="0" w:color="000000"/>
              <w:right w:val="single" w:sz="4" w:space="0" w:color="000000"/>
            </w:tcBorders>
          </w:tcPr>
          <w:p w14:paraId="0C0320F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6F15969F"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АИС ДДС 03 (базовое оборудование)</w:t>
            </w:r>
          </w:p>
        </w:tc>
        <w:tc>
          <w:tcPr>
            <w:tcW w:w="2693" w:type="dxa"/>
            <w:tcBorders>
              <w:top w:val="single" w:sz="4" w:space="0" w:color="000000"/>
              <w:left w:val="single" w:sz="4" w:space="0" w:color="000000"/>
              <w:bottom w:val="single" w:sz="4" w:space="0" w:color="000000"/>
              <w:right w:val="single" w:sz="4" w:space="0" w:color="000000"/>
            </w:tcBorders>
          </w:tcPr>
          <w:p w14:paraId="2A40569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Министерство здравоохранения Республики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01477A7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Республика Башкортостан</w:t>
            </w:r>
          </w:p>
          <w:p w14:paraId="2E31C7E7" w14:textId="77777777" w:rsidR="0067058B" w:rsidRPr="003841D7" w:rsidRDefault="0067058B" w:rsidP="00E771C3">
            <w:pPr>
              <w:ind w:left="1"/>
              <w:rPr>
                <w:rFonts w:ascii="Times New Roman" w:eastAsia="Times New Roman" w:hAnsi="Times New Roman" w:cs="Times New Roman"/>
                <w:color w:val="000000"/>
                <w:sz w:val="24"/>
                <w:szCs w:val="24"/>
              </w:rPr>
            </w:pPr>
          </w:p>
        </w:tc>
        <w:tc>
          <w:tcPr>
            <w:tcW w:w="2754" w:type="dxa"/>
            <w:tcBorders>
              <w:top w:val="single" w:sz="4" w:space="0" w:color="000000"/>
              <w:left w:val="single" w:sz="4" w:space="0" w:color="000000"/>
              <w:bottom w:val="single" w:sz="4" w:space="0" w:color="000000"/>
              <w:right w:val="single" w:sz="4" w:space="0" w:color="000000"/>
            </w:tcBorders>
            <w:vAlign w:val="center"/>
          </w:tcPr>
          <w:p w14:paraId="46CEA3E3" w14:textId="77777777" w:rsidR="0067058B" w:rsidRPr="003841D7" w:rsidRDefault="0067058B" w:rsidP="00E771C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РБ, г. Уфа, ул. Шафиева, </w:t>
            </w:r>
            <w:r w:rsidRPr="003841D7">
              <w:rPr>
                <w:rFonts w:ascii="Times New Roman" w:eastAsia="Times New Roman" w:hAnsi="Times New Roman" w:cs="Times New Roman"/>
                <w:color w:val="000000"/>
                <w:sz w:val="24"/>
                <w:szCs w:val="24"/>
              </w:rPr>
              <w:t>56</w:t>
            </w:r>
          </w:p>
        </w:tc>
      </w:tr>
      <w:tr w:rsidR="0067058B" w:rsidRPr="003841D7" w14:paraId="7FC75650" w14:textId="77777777" w:rsidTr="00BF1722">
        <w:trPr>
          <w:trHeight w:val="409"/>
        </w:trPr>
        <w:tc>
          <w:tcPr>
            <w:tcW w:w="657" w:type="dxa"/>
            <w:tcBorders>
              <w:top w:val="single" w:sz="4" w:space="0" w:color="000000"/>
              <w:left w:val="single" w:sz="4" w:space="0" w:color="000000"/>
              <w:bottom w:val="single" w:sz="4" w:space="0" w:color="000000"/>
              <w:right w:val="single" w:sz="4" w:space="0" w:color="000000"/>
            </w:tcBorders>
          </w:tcPr>
          <w:p w14:paraId="3519825A"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2EAA9422"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04 Уфа</w:t>
            </w:r>
          </w:p>
        </w:tc>
        <w:tc>
          <w:tcPr>
            <w:tcW w:w="2693" w:type="dxa"/>
            <w:tcBorders>
              <w:top w:val="single" w:sz="4" w:space="0" w:color="000000"/>
              <w:left w:val="single" w:sz="4" w:space="0" w:color="000000"/>
              <w:bottom w:val="single" w:sz="4" w:space="0" w:color="000000"/>
              <w:right w:val="single" w:sz="4" w:space="0" w:color="000000"/>
            </w:tcBorders>
          </w:tcPr>
          <w:p w14:paraId="6101AEBC"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sz w:val="24"/>
                <w:szCs w:val="24"/>
              </w:rPr>
              <w:t>ПАО "Газпром газораспределение Уфа"</w:t>
            </w:r>
          </w:p>
        </w:tc>
        <w:tc>
          <w:tcPr>
            <w:tcW w:w="2126" w:type="dxa"/>
            <w:tcBorders>
              <w:top w:val="single" w:sz="4" w:space="0" w:color="000000"/>
              <w:left w:val="single" w:sz="4" w:space="0" w:color="000000"/>
              <w:bottom w:val="single" w:sz="4" w:space="0" w:color="000000"/>
              <w:right w:val="single" w:sz="4" w:space="0" w:color="000000"/>
            </w:tcBorders>
            <w:vAlign w:val="center"/>
          </w:tcPr>
          <w:p w14:paraId="18994458"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 xml:space="preserve">Городской округ – город Уфа, </w:t>
            </w:r>
          </w:p>
        </w:tc>
        <w:tc>
          <w:tcPr>
            <w:tcW w:w="2754" w:type="dxa"/>
            <w:tcBorders>
              <w:top w:val="single" w:sz="4" w:space="0" w:color="000000"/>
              <w:left w:val="single" w:sz="4" w:space="0" w:color="000000"/>
              <w:bottom w:val="single" w:sz="4" w:space="0" w:color="000000"/>
              <w:right w:val="single" w:sz="4" w:space="0" w:color="000000"/>
            </w:tcBorders>
            <w:vAlign w:val="center"/>
          </w:tcPr>
          <w:p w14:paraId="4ADF9E43" w14:textId="77777777" w:rsidR="0067058B" w:rsidRPr="003841D7" w:rsidRDefault="0067058B" w:rsidP="00E771C3">
            <w:pPr>
              <w:rPr>
                <w:rFonts w:ascii="Times New Roman" w:eastAsia="Times New Roman" w:hAnsi="Times New Roman" w:cs="Times New Roman"/>
                <w:color w:val="000000"/>
                <w:sz w:val="24"/>
                <w:szCs w:val="24"/>
              </w:rPr>
            </w:pPr>
            <w:r w:rsidRPr="003841D7">
              <w:rPr>
                <w:rFonts w:ascii="Times New Roman" w:hAnsi="Times New Roman" w:cs="Times New Roman"/>
                <w:sz w:val="24"/>
                <w:szCs w:val="24"/>
              </w:rPr>
              <w:t>РБ, г. Уфа, ул. Пархоменко,157</w:t>
            </w:r>
          </w:p>
        </w:tc>
      </w:tr>
      <w:tr w:rsidR="0067058B" w:rsidRPr="003841D7" w14:paraId="37C18679" w14:textId="77777777" w:rsidTr="00BF1722">
        <w:trPr>
          <w:trHeight w:val="1555"/>
        </w:trPr>
        <w:tc>
          <w:tcPr>
            <w:tcW w:w="657" w:type="dxa"/>
            <w:tcBorders>
              <w:top w:val="single" w:sz="4" w:space="0" w:color="000000"/>
              <w:left w:val="single" w:sz="4" w:space="0" w:color="000000"/>
              <w:bottom w:val="single" w:sz="4" w:space="0" w:color="000000"/>
              <w:right w:val="single" w:sz="4" w:space="0" w:color="000000"/>
            </w:tcBorders>
          </w:tcPr>
          <w:p w14:paraId="1D47436F" w14:textId="77777777" w:rsidR="0067058B" w:rsidRPr="003841D7" w:rsidRDefault="0067058B" w:rsidP="00AA6210">
            <w:pPr>
              <w:pStyle w:val="af6"/>
              <w:numPr>
                <w:ilvl w:val="0"/>
                <w:numId w:val="31"/>
              </w:numPr>
              <w:tabs>
                <w:tab w:val="left" w:pos="337"/>
              </w:tabs>
              <w:jc w:val="right"/>
              <w:rPr>
                <w:rFonts w:ascii="Times New Roman" w:eastAsia="Times New Roman" w:hAnsi="Times New Roman" w:cs="Times New Roman"/>
                <w:sz w:val="24"/>
                <w:szCs w:val="24"/>
              </w:rPr>
            </w:pPr>
          </w:p>
        </w:tc>
        <w:tc>
          <w:tcPr>
            <w:tcW w:w="2037" w:type="dxa"/>
            <w:tcBorders>
              <w:top w:val="single" w:sz="4" w:space="0" w:color="000000"/>
              <w:left w:val="single" w:sz="4" w:space="0" w:color="000000"/>
              <w:bottom w:val="single" w:sz="4" w:space="0" w:color="000000"/>
              <w:right w:val="single" w:sz="4" w:space="0" w:color="000000"/>
            </w:tcBorders>
            <w:vAlign w:val="center"/>
          </w:tcPr>
          <w:p w14:paraId="51F2C347"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ДДС антитеррор</w:t>
            </w:r>
          </w:p>
        </w:tc>
        <w:tc>
          <w:tcPr>
            <w:tcW w:w="2693" w:type="dxa"/>
            <w:tcBorders>
              <w:top w:val="single" w:sz="4" w:space="0" w:color="000000"/>
              <w:left w:val="single" w:sz="4" w:space="0" w:color="000000"/>
              <w:bottom w:val="single" w:sz="4" w:space="0" w:color="000000"/>
              <w:right w:val="single" w:sz="4" w:space="0" w:color="000000"/>
            </w:tcBorders>
          </w:tcPr>
          <w:p w14:paraId="693A5F58" w14:textId="77777777" w:rsidR="0067058B" w:rsidRPr="003841D7" w:rsidRDefault="0067058B" w:rsidP="00E771C3">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 xml:space="preserve">УФСБ России </w:t>
            </w:r>
          </w:p>
          <w:p w14:paraId="7F68AA07" w14:textId="77777777" w:rsidR="0067058B" w:rsidRPr="003841D7" w:rsidRDefault="0067058B" w:rsidP="00E771C3">
            <w:pPr>
              <w:ind w:left="1"/>
              <w:rPr>
                <w:rFonts w:ascii="Times New Roman" w:eastAsia="Times New Roman" w:hAnsi="Times New Roman" w:cs="Times New Roman"/>
                <w:sz w:val="24"/>
                <w:szCs w:val="24"/>
              </w:rPr>
            </w:pPr>
            <w:r w:rsidRPr="003841D7">
              <w:rPr>
                <w:rFonts w:ascii="Times New Roman" w:eastAsia="Times New Roman" w:hAnsi="Times New Roman" w:cs="Times New Roman"/>
                <w:sz w:val="24"/>
                <w:szCs w:val="24"/>
              </w:rPr>
              <w:t>по Республике Башкортостан</w:t>
            </w:r>
          </w:p>
        </w:tc>
        <w:tc>
          <w:tcPr>
            <w:tcW w:w="2126" w:type="dxa"/>
            <w:tcBorders>
              <w:top w:val="single" w:sz="4" w:space="0" w:color="000000"/>
              <w:left w:val="single" w:sz="4" w:space="0" w:color="000000"/>
              <w:bottom w:val="single" w:sz="4" w:space="0" w:color="000000"/>
              <w:right w:val="single" w:sz="4" w:space="0" w:color="000000"/>
            </w:tcBorders>
            <w:vAlign w:val="center"/>
          </w:tcPr>
          <w:p w14:paraId="6D4FC06E" w14:textId="77777777" w:rsidR="0067058B" w:rsidRPr="003841D7" w:rsidRDefault="0067058B" w:rsidP="00E771C3">
            <w:pPr>
              <w:ind w:left="1"/>
              <w:rPr>
                <w:rFonts w:ascii="Times New Roman" w:eastAsia="Times New Roman" w:hAnsi="Times New Roman" w:cs="Times New Roman"/>
                <w:color w:val="000000"/>
                <w:sz w:val="24"/>
                <w:szCs w:val="24"/>
              </w:rPr>
            </w:pPr>
            <w:r w:rsidRPr="003841D7">
              <w:rPr>
                <w:rFonts w:ascii="Times New Roman" w:eastAsia="Times New Roman" w:hAnsi="Times New Roman" w:cs="Times New Roman"/>
                <w:color w:val="000000"/>
                <w:sz w:val="24"/>
                <w:szCs w:val="24"/>
              </w:rPr>
              <w:t>Республика Башкортостан</w:t>
            </w:r>
          </w:p>
          <w:p w14:paraId="27963FC3" w14:textId="77777777" w:rsidR="0067058B" w:rsidRPr="003841D7" w:rsidRDefault="0067058B" w:rsidP="00E771C3">
            <w:pPr>
              <w:ind w:left="1"/>
              <w:rPr>
                <w:rFonts w:ascii="Times New Roman" w:eastAsia="Times New Roman" w:hAnsi="Times New Roman" w:cs="Times New Roman"/>
                <w:color w:val="000000"/>
                <w:sz w:val="24"/>
                <w:szCs w:val="24"/>
              </w:rPr>
            </w:pPr>
          </w:p>
        </w:tc>
        <w:tc>
          <w:tcPr>
            <w:tcW w:w="2754" w:type="dxa"/>
            <w:tcBorders>
              <w:top w:val="single" w:sz="4" w:space="0" w:color="000000"/>
              <w:left w:val="single" w:sz="4" w:space="0" w:color="000000"/>
              <w:bottom w:val="single" w:sz="4" w:space="0" w:color="000000"/>
              <w:right w:val="single" w:sz="4" w:space="0" w:color="000000"/>
            </w:tcBorders>
            <w:vAlign w:val="center"/>
          </w:tcPr>
          <w:p w14:paraId="4A18E2CC" w14:textId="77777777" w:rsidR="0067058B" w:rsidRPr="003841D7" w:rsidRDefault="0067058B" w:rsidP="00E771C3">
            <w:pPr>
              <w:rPr>
                <w:rFonts w:ascii="Times New Roman" w:hAnsi="Times New Roman" w:cs="Times New Roman"/>
                <w:sz w:val="24"/>
                <w:szCs w:val="24"/>
              </w:rPr>
            </w:pPr>
            <w:r w:rsidRPr="003841D7">
              <w:rPr>
                <w:rFonts w:ascii="Times New Roman" w:hAnsi="Times New Roman" w:cs="Times New Roman"/>
                <w:sz w:val="24"/>
                <w:szCs w:val="24"/>
              </w:rPr>
              <w:t>РБ, г. Уфа, ул. Крупская,19</w:t>
            </w:r>
          </w:p>
        </w:tc>
      </w:tr>
    </w:tbl>
    <w:p w14:paraId="1650AC0C" w14:textId="77777777" w:rsidR="0067058B" w:rsidRDefault="0067058B" w:rsidP="0067058B">
      <w:pPr>
        <w:spacing w:after="0" w:line="240" w:lineRule="auto"/>
        <w:ind w:left="131" w:right="112" w:firstLine="566"/>
        <w:jc w:val="both"/>
        <w:rPr>
          <w:rFonts w:ascii="Times New Roman" w:hAnsi="Times New Roman" w:cs="Times New Roman"/>
          <w:sz w:val="24"/>
          <w:szCs w:val="24"/>
        </w:rPr>
      </w:pPr>
    </w:p>
    <w:tbl>
      <w:tblPr>
        <w:tblW w:w="9700" w:type="dxa"/>
        <w:tblInd w:w="426" w:type="dxa"/>
        <w:tblLayout w:type="fixed"/>
        <w:tblLook w:val="0000" w:firstRow="0" w:lastRow="0" w:firstColumn="0" w:lastColumn="0" w:noHBand="0" w:noVBand="0"/>
      </w:tblPr>
      <w:tblGrid>
        <w:gridCol w:w="5022"/>
        <w:gridCol w:w="4678"/>
      </w:tblGrid>
      <w:tr w:rsidR="00BF1722" w:rsidRPr="00BF1722" w14:paraId="4624CA73" w14:textId="77777777" w:rsidTr="00BF1722">
        <w:trPr>
          <w:trHeight w:val="792"/>
        </w:trPr>
        <w:tc>
          <w:tcPr>
            <w:tcW w:w="5022" w:type="dxa"/>
          </w:tcPr>
          <w:p w14:paraId="5E24542D"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32BE1D03"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426BCDB0"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3CBEAB5C" w14:textId="77777777" w:rsidR="00BF1722" w:rsidRPr="00BF1722" w:rsidRDefault="00BF1722" w:rsidP="00BF1722">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79C0BAC4" w14:textId="77777777" w:rsidR="00BF1722" w:rsidRPr="00BF1722" w:rsidRDefault="00BF1722" w:rsidP="00BF1722">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71C9E2F1" w14:textId="77777777" w:rsidR="00BF1722" w:rsidRPr="00BF1722" w:rsidRDefault="00BF1722" w:rsidP="00BF1722">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69142D90" w14:textId="77777777" w:rsidR="00BF1722" w:rsidRPr="00BF1722" w:rsidRDefault="00BF1722" w:rsidP="00BF1722">
            <w:pPr>
              <w:tabs>
                <w:tab w:val="left" w:pos="1276"/>
              </w:tabs>
              <w:spacing w:after="0"/>
              <w:rPr>
                <w:rFonts w:ascii="Times New Roman" w:hAnsi="Times New Roman" w:cs="Times New Roman"/>
                <w:b/>
                <w:sz w:val="24"/>
                <w:szCs w:val="24"/>
              </w:rPr>
            </w:pPr>
          </w:p>
        </w:tc>
      </w:tr>
      <w:tr w:rsidR="00BF1722" w:rsidRPr="00BF1722" w14:paraId="04BE7813" w14:textId="77777777" w:rsidTr="00BF1722">
        <w:trPr>
          <w:trHeight w:val="1264"/>
        </w:trPr>
        <w:tc>
          <w:tcPr>
            <w:tcW w:w="5022" w:type="dxa"/>
          </w:tcPr>
          <w:p w14:paraId="0C776F27" w14:textId="77777777" w:rsidR="00BF1722" w:rsidRPr="00BF1722" w:rsidRDefault="00BF1722" w:rsidP="00BF1722">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5CEFE8AF" w14:textId="77777777" w:rsidR="00BF1722" w:rsidRPr="00BF1722" w:rsidRDefault="00BF1722" w:rsidP="00BF1722">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7ABE6048" w14:textId="77777777" w:rsidR="00BF1722" w:rsidRPr="00BF1722" w:rsidRDefault="00BF1722" w:rsidP="00BF1722">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74809AC5" w14:textId="77777777" w:rsidR="00BF1722" w:rsidRPr="00BF1722" w:rsidRDefault="00BF1722" w:rsidP="00BF1722">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56232CF4" w14:textId="77777777" w:rsidR="00852C51" w:rsidRDefault="00852C51" w:rsidP="0067058B">
      <w:pPr>
        <w:spacing w:after="0" w:line="240" w:lineRule="auto"/>
        <w:ind w:left="131" w:right="112" w:firstLine="566"/>
        <w:jc w:val="both"/>
        <w:rPr>
          <w:rFonts w:ascii="Times New Roman" w:hAnsi="Times New Roman" w:cs="Times New Roman"/>
          <w:sz w:val="24"/>
          <w:szCs w:val="24"/>
        </w:rPr>
      </w:pPr>
    </w:p>
    <w:p w14:paraId="1E807DEF" w14:textId="77777777" w:rsidR="00852C51" w:rsidRDefault="00852C51" w:rsidP="0067058B">
      <w:pPr>
        <w:spacing w:after="0" w:line="240" w:lineRule="auto"/>
        <w:ind w:left="131" w:right="112" w:firstLine="566"/>
        <w:jc w:val="both"/>
        <w:rPr>
          <w:rFonts w:ascii="Times New Roman" w:hAnsi="Times New Roman" w:cs="Times New Roman"/>
          <w:sz w:val="24"/>
          <w:szCs w:val="24"/>
        </w:rPr>
      </w:pPr>
    </w:p>
    <w:p w14:paraId="2FAF4902" w14:textId="77777777" w:rsidR="00852C51" w:rsidRPr="00852C51" w:rsidRDefault="00852C51" w:rsidP="00852C51">
      <w:pPr>
        <w:rPr>
          <w:rFonts w:ascii="Times New Roman" w:hAnsi="Times New Roman" w:cs="Times New Roman"/>
        </w:rPr>
      </w:pPr>
    </w:p>
    <w:p w14:paraId="426C05E0" w14:textId="77777777" w:rsidR="00852C51" w:rsidRPr="003841D7" w:rsidRDefault="00852C51" w:rsidP="0067058B">
      <w:pPr>
        <w:spacing w:after="0" w:line="240" w:lineRule="auto"/>
        <w:ind w:left="131" w:right="112" w:firstLine="566"/>
        <w:jc w:val="both"/>
        <w:rPr>
          <w:rFonts w:ascii="Times New Roman" w:hAnsi="Times New Roman" w:cs="Times New Roman"/>
          <w:sz w:val="24"/>
          <w:szCs w:val="24"/>
        </w:rPr>
      </w:pPr>
    </w:p>
    <w:p w14:paraId="3CBDBDB2" w14:textId="77777777" w:rsidR="00852C51" w:rsidRDefault="00852C51" w:rsidP="0067058B">
      <w:pPr>
        <w:spacing w:after="0" w:line="240" w:lineRule="auto"/>
        <w:rPr>
          <w:rFonts w:ascii="Times New Roman" w:hAnsi="Times New Roman" w:cs="Times New Roman"/>
          <w:sz w:val="24"/>
          <w:szCs w:val="24"/>
        </w:rPr>
      </w:pPr>
    </w:p>
    <w:p w14:paraId="307D52AB" w14:textId="35D54E6A" w:rsidR="009D4FC3" w:rsidRDefault="0067058B" w:rsidP="00BF1722">
      <w:pPr>
        <w:spacing w:after="0" w:line="240" w:lineRule="auto"/>
        <w:jc w:val="right"/>
        <w:rPr>
          <w:rFonts w:ascii="Times New Roman" w:eastAsia="Times New Roman" w:hAnsi="Times New Roman" w:cs="Times New Roman"/>
          <w:b/>
          <w:sz w:val="24"/>
          <w:szCs w:val="24"/>
        </w:rPr>
      </w:pPr>
      <w:r w:rsidRPr="003841D7">
        <w:rPr>
          <w:rFonts w:ascii="Times New Roman" w:hAnsi="Times New Roman" w:cs="Times New Roman"/>
          <w:sz w:val="24"/>
          <w:szCs w:val="24"/>
        </w:rPr>
        <w:br w:type="page"/>
      </w:r>
      <w:bookmarkStart w:id="315" w:name="_Toc493767973"/>
      <w:r w:rsidR="00267EDF" w:rsidRPr="005B36EF">
        <w:rPr>
          <w:rFonts w:ascii="Times New Roman" w:eastAsia="Times New Roman" w:hAnsi="Times New Roman" w:cs="Times New Roman"/>
          <w:b/>
          <w:sz w:val="24"/>
          <w:szCs w:val="24"/>
        </w:rPr>
        <w:lastRenderedPageBreak/>
        <w:t>Приложение 2</w:t>
      </w:r>
      <w:bookmarkEnd w:id="315"/>
      <w:r w:rsidR="00BF1722">
        <w:rPr>
          <w:rFonts w:ascii="Times New Roman" w:eastAsia="Times New Roman" w:hAnsi="Times New Roman" w:cs="Times New Roman"/>
          <w:b/>
          <w:sz w:val="24"/>
          <w:szCs w:val="24"/>
        </w:rPr>
        <w:t xml:space="preserve"> к Техническому заданию</w:t>
      </w:r>
    </w:p>
    <w:p w14:paraId="505F6407" w14:textId="77777777" w:rsidR="009851D5" w:rsidRPr="00B905BD" w:rsidRDefault="009851D5" w:rsidP="00DF632C">
      <w:pPr>
        <w:jc w:val="right"/>
        <w:rPr>
          <w:b/>
          <w:caps/>
        </w:rPr>
      </w:pPr>
      <w:r>
        <w:rPr>
          <w:b/>
        </w:rPr>
        <w:t xml:space="preserve">Договор </w:t>
      </w:r>
      <w:r w:rsidRPr="00B905BD">
        <w:t>№ _____ от ____201_г.</w:t>
      </w:r>
    </w:p>
    <w:p w14:paraId="399626E8" w14:textId="77777777" w:rsidR="009851D5" w:rsidRDefault="009851D5" w:rsidP="00BF1722">
      <w:pPr>
        <w:spacing w:after="0" w:line="240" w:lineRule="auto"/>
        <w:jc w:val="right"/>
        <w:rPr>
          <w:rFonts w:ascii="Times New Roman" w:eastAsia="Times New Roman" w:hAnsi="Times New Roman" w:cs="Times New Roman"/>
          <w:b/>
          <w:sz w:val="24"/>
          <w:szCs w:val="24"/>
        </w:rPr>
      </w:pPr>
    </w:p>
    <w:p w14:paraId="73E86771" w14:textId="77777777" w:rsidR="00BF1722" w:rsidRPr="005B36EF" w:rsidRDefault="00BF1722" w:rsidP="00BF1722">
      <w:pPr>
        <w:spacing w:after="0" w:line="240" w:lineRule="auto"/>
        <w:jc w:val="right"/>
        <w:rPr>
          <w:rFonts w:ascii="Times New Roman" w:eastAsia="Times New Roman" w:hAnsi="Times New Roman" w:cs="Times New Roman"/>
          <w:b/>
          <w:sz w:val="24"/>
          <w:szCs w:val="24"/>
        </w:rPr>
      </w:pPr>
    </w:p>
    <w:p w14:paraId="2752CBCF" w14:textId="532E15CB" w:rsidR="00E542A5" w:rsidRDefault="00E542A5" w:rsidP="00E542A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Требование к оборудованию и программному обеспечению</w:t>
      </w:r>
    </w:p>
    <w:p w14:paraId="2E618085" w14:textId="77777777" w:rsidR="00E542A5" w:rsidRDefault="00E542A5" w:rsidP="00E542A5">
      <w:pPr>
        <w:pStyle w:val="affffff8"/>
        <w:ind w:left="1800"/>
        <w:jc w:val="both"/>
        <w:rPr>
          <w:sz w:val="24"/>
          <w:szCs w:val="24"/>
        </w:rPr>
      </w:pPr>
    </w:p>
    <w:p w14:paraId="6D8C2A42" w14:textId="77777777" w:rsidR="00E542A5" w:rsidRPr="00CB4023" w:rsidRDefault="00E542A5" w:rsidP="00DF632C">
      <w:pPr>
        <w:pStyle w:val="af6"/>
        <w:numPr>
          <w:ilvl w:val="0"/>
          <w:numId w:val="49"/>
        </w:numPr>
        <w:spacing w:after="0" w:line="240" w:lineRule="auto"/>
        <w:ind w:left="851" w:hanging="785"/>
        <w:jc w:val="both"/>
        <w:rPr>
          <w:rFonts w:ascii="Times New Roman" w:hAnsi="Times New Roman" w:cs="Times New Roman"/>
          <w:sz w:val="24"/>
          <w:szCs w:val="24"/>
        </w:rPr>
      </w:pPr>
      <w:r>
        <w:rPr>
          <w:rFonts w:ascii="Times New Roman" w:hAnsi="Times New Roman" w:cs="Times New Roman"/>
          <w:sz w:val="24"/>
          <w:szCs w:val="24"/>
        </w:rPr>
        <w:t>Сервер тип 1 (8 шт.)</w:t>
      </w:r>
      <w:r w:rsidRPr="00CB4023">
        <w:rPr>
          <w:rFonts w:ascii="Times New Roman" w:hAnsi="Times New Roman" w:cs="Times New Roman"/>
          <w:sz w:val="24"/>
          <w:szCs w:val="24"/>
        </w:rPr>
        <w:t>:</w:t>
      </w:r>
    </w:p>
    <w:p w14:paraId="353E0BCE"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высота корпуса – не более 1U;</w:t>
      </w:r>
    </w:p>
    <w:p w14:paraId="2857B1FB"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количество разъемов для жестких дисков 2,5'' с п</w:t>
      </w:r>
      <w:r>
        <w:rPr>
          <w:rFonts w:ascii="Times New Roman" w:hAnsi="Times New Roman" w:cs="Times New Roman"/>
          <w:sz w:val="24"/>
          <w:szCs w:val="24"/>
        </w:rPr>
        <w:t xml:space="preserve">оддержкой </w:t>
      </w:r>
      <w:proofErr w:type="spellStart"/>
      <w:r>
        <w:rPr>
          <w:rFonts w:ascii="Times New Roman" w:hAnsi="Times New Roman" w:cs="Times New Roman"/>
          <w:sz w:val="24"/>
          <w:szCs w:val="24"/>
        </w:rPr>
        <w:t>Hot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Swap</w:t>
      </w:r>
      <w:proofErr w:type="spellEnd"/>
      <w:r>
        <w:rPr>
          <w:rFonts w:ascii="Times New Roman" w:hAnsi="Times New Roman" w:cs="Times New Roman"/>
          <w:sz w:val="24"/>
          <w:szCs w:val="24"/>
        </w:rPr>
        <w:t xml:space="preserve"> – не менее 8;</w:t>
      </w:r>
    </w:p>
    <w:p w14:paraId="4753C359"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 xml:space="preserve">система охлаждения должна состоять из нескольких модулей </w:t>
      </w:r>
    </w:p>
    <w:p w14:paraId="737A0D03"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вентиляции и поддерживать нормальную работу сервера в случае выход из строя одного из них;</w:t>
      </w:r>
    </w:p>
    <w:p w14:paraId="2C522A92"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 xml:space="preserve">система электропитания – с резервированием 1+1. Не менее двух блоков питания переменного тока (АС) с мощностью не менее 460 </w:t>
      </w:r>
      <w:r>
        <w:rPr>
          <w:rFonts w:ascii="Times New Roman" w:hAnsi="Times New Roman" w:cs="Times New Roman"/>
          <w:sz w:val="24"/>
          <w:szCs w:val="24"/>
        </w:rPr>
        <w:t>Вт каждый;</w:t>
      </w:r>
    </w:p>
    <w:p w14:paraId="6737EDE4"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поддержка установки не менее двух процессоров архитектуры х86-64;</w:t>
      </w:r>
    </w:p>
    <w:p w14:paraId="67AE2F46"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 xml:space="preserve">наличие как минимум одного процессора с тактовой частотой не менее 2,1ГГц, не менее чем с 8-ю ядрами и не менее чем с 20 </w:t>
      </w:r>
      <w:r>
        <w:rPr>
          <w:rFonts w:ascii="Times New Roman" w:hAnsi="Times New Roman" w:cs="Times New Roman"/>
          <w:sz w:val="24"/>
          <w:szCs w:val="24"/>
        </w:rPr>
        <w:t>МБ кэш-памяти;</w:t>
      </w:r>
    </w:p>
    <w:p w14:paraId="20587C67"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поддержка установки</w:t>
      </w:r>
      <w:r>
        <w:rPr>
          <w:rFonts w:ascii="Times New Roman" w:hAnsi="Times New Roman" w:cs="Times New Roman"/>
          <w:sz w:val="24"/>
          <w:szCs w:val="24"/>
        </w:rPr>
        <w:t xml:space="preserve"> памяти стандарта DDR4;</w:t>
      </w:r>
    </w:p>
    <w:p w14:paraId="7DA94B70"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наличие не менее чем 16 слотов для установки памяти DDR4;</w:t>
      </w:r>
    </w:p>
    <w:p w14:paraId="62C00797" w14:textId="77777777" w:rsidR="00E542A5" w:rsidRPr="00E95F47"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наличие установленной памяти DDR4 не менее 16ГБ с частотой не менее 2400 МГц</w:t>
      </w:r>
      <w:r>
        <w:rPr>
          <w:sz w:val="24"/>
          <w:szCs w:val="24"/>
        </w:rPr>
        <w:t>;</w:t>
      </w:r>
    </w:p>
    <w:p w14:paraId="7BF00817"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наличие не менее чем 2-ух интегрированных портов</w:t>
      </w:r>
      <w:r>
        <w:rPr>
          <w:rFonts w:ascii="Times New Roman" w:hAnsi="Times New Roman" w:cs="Times New Roman"/>
          <w:sz w:val="24"/>
          <w:szCs w:val="24"/>
        </w:rPr>
        <w:t xml:space="preserve"> </w:t>
      </w:r>
      <w:proofErr w:type="spellStart"/>
      <w:r>
        <w:rPr>
          <w:rFonts w:ascii="Times New Roman" w:hAnsi="Times New Roman" w:cs="Times New Roman"/>
          <w:sz w:val="24"/>
          <w:szCs w:val="24"/>
        </w:rPr>
        <w:t>Ethernet</w:t>
      </w:r>
      <w:proofErr w:type="spellEnd"/>
      <w:r>
        <w:rPr>
          <w:rFonts w:ascii="Times New Roman" w:hAnsi="Times New Roman" w:cs="Times New Roman"/>
          <w:sz w:val="24"/>
          <w:szCs w:val="24"/>
        </w:rPr>
        <w:t xml:space="preserve"> RJ45 1Гбит/с;</w:t>
      </w:r>
    </w:p>
    <w:p w14:paraId="42734B33"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E95F47">
        <w:rPr>
          <w:rFonts w:ascii="Times New Roman" w:hAnsi="Times New Roman" w:cs="Times New Roman"/>
          <w:sz w:val="24"/>
          <w:szCs w:val="24"/>
        </w:rPr>
        <w:t xml:space="preserve">поддержка установки не менее одной </w:t>
      </w:r>
      <w:proofErr w:type="spellStart"/>
      <w:r w:rsidRPr="00E95F47">
        <w:rPr>
          <w:rFonts w:ascii="Times New Roman" w:hAnsi="Times New Roman" w:cs="Times New Roman"/>
          <w:sz w:val="24"/>
          <w:szCs w:val="24"/>
        </w:rPr>
        <w:t>PCIe</w:t>
      </w:r>
      <w:proofErr w:type="spellEnd"/>
      <w:r w:rsidRPr="00E95F47">
        <w:rPr>
          <w:rFonts w:ascii="Times New Roman" w:hAnsi="Times New Roman" w:cs="Times New Roman"/>
          <w:sz w:val="24"/>
          <w:szCs w:val="24"/>
        </w:rPr>
        <w:t xml:space="preserve"> x16 карты форм-фактора </w:t>
      </w:r>
      <w:proofErr w:type="spellStart"/>
      <w:r w:rsidRPr="00E95F47">
        <w:rPr>
          <w:rFonts w:ascii="Times New Roman" w:hAnsi="Times New Roman" w:cs="Times New Roman"/>
          <w:sz w:val="24"/>
          <w:szCs w:val="24"/>
        </w:rPr>
        <w:t>Full</w:t>
      </w:r>
      <w:proofErr w:type="spellEnd"/>
      <w:r w:rsidRPr="00E95F47">
        <w:rPr>
          <w:rFonts w:ascii="Times New Roman" w:hAnsi="Times New Roman" w:cs="Times New Roman"/>
          <w:sz w:val="24"/>
          <w:szCs w:val="24"/>
        </w:rPr>
        <w:t xml:space="preserve"> </w:t>
      </w:r>
      <w:proofErr w:type="spellStart"/>
      <w:r w:rsidRPr="00E95F47">
        <w:rPr>
          <w:rFonts w:ascii="Times New Roman" w:hAnsi="Times New Roman" w:cs="Times New Roman"/>
          <w:sz w:val="24"/>
          <w:szCs w:val="24"/>
        </w:rPr>
        <w:t>Height</w:t>
      </w:r>
      <w:proofErr w:type="spellEnd"/>
      <w:r w:rsidRPr="00E95F47">
        <w:rPr>
          <w:rFonts w:ascii="Times New Roman" w:hAnsi="Times New Roman" w:cs="Times New Roman"/>
          <w:sz w:val="24"/>
          <w:szCs w:val="24"/>
        </w:rPr>
        <w:t xml:space="preserve"> ¾ </w:t>
      </w:r>
      <w:proofErr w:type="spellStart"/>
      <w:r w:rsidRPr="00E95F47">
        <w:rPr>
          <w:rFonts w:ascii="Times New Roman" w:hAnsi="Times New Roman" w:cs="Times New Roman"/>
          <w:sz w:val="24"/>
          <w:szCs w:val="24"/>
        </w:rPr>
        <w:t>Length</w:t>
      </w:r>
      <w:proofErr w:type="spellEnd"/>
      <w:r w:rsidRPr="00E95F47">
        <w:rPr>
          <w:rFonts w:ascii="Times New Roman" w:hAnsi="Times New Roman" w:cs="Times New Roman"/>
          <w:sz w:val="24"/>
          <w:szCs w:val="24"/>
        </w:rPr>
        <w:t xml:space="preserve"> и не менее одной </w:t>
      </w:r>
      <w:proofErr w:type="spellStart"/>
      <w:r w:rsidRPr="00E95F47">
        <w:rPr>
          <w:rFonts w:ascii="Times New Roman" w:hAnsi="Times New Roman" w:cs="Times New Roman"/>
          <w:sz w:val="24"/>
          <w:szCs w:val="24"/>
        </w:rPr>
        <w:t>PCIe</w:t>
      </w:r>
      <w:proofErr w:type="spellEnd"/>
      <w:r w:rsidRPr="00E95F47">
        <w:rPr>
          <w:rFonts w:ascii="Times New Roman" w:hAnsi="Times New Roman" w:cs="Times New Roman"/>
          <w:sz w:val="24"/>
          <w:szCs w:val="24"/>
        </w:rPr>
        <w:t xml:space="preserve"> x16 карты фо</w:t>
      </w:r>
      <w:r>
        <w:rPr>
          <w:rFonts w:ascii="Times New Roman" w:hAnsi="Times New Roman" w:cs="Times New Roman"/>
          <w:sz w:val="24"/>
          <w:szCs w:val="24"/>
        </w:rPr>
        <w:t xml:space="preserve">рм-фактора </w:t>
      </w:r>
      <w:proofErr w:type="spellStart"/>
      <w:r>
        <w:rPr>
          <w:rFonts w:ascii="Times New Roman" w:hAnsi="Times New Roman" w:cs="Times New Roman"/>
          <w:sz w:val="24"/>
          <w:szCs w:val="24"/>
        </w:rPr>
        <w:t>HalfHeightHalfLength</w:t>
      </w:r>
      <w:proofErr w:type="spellEnd"/>
      <w:r>
        <w:rPr>
          <w:rFonts w:ascii="Times New Roman" w:hAnsi="Times New Roman" w:cs="Times New Roman"/>
          <w:sz w:val="24"/>
          <w:szCs w:val="24"/>
        </w:rPr>
        <w:t>;</w:t>
      </w:r>
    </w:p>
    <w:p w14:paraId="5C18AC48"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 xml:space="preserve">наличие установленных 2-ух жестких дисков емкостью не менее 300Гбайт </w:t>
      </w:r>
      <w:proofErr w:type="gramStart"/>
      <w:r w:rsidRPr="00A51D5B">
        <w:rPr>
          <w:rFonts w:ascii="Times New Roman" w:hAnsi="Times New Roman" w:cs="Times New Roman"/>
          <w:sz w:val="24"/>
          <w:szCs w:val="24"/>
        </w:rPr>
        <w:t>каждый  со</w:t>
      </w:r>
      <w:proofErr w:type="gramEnd"/>
      <w:r w:rsidRPr="00A51D5B">
        <w:rPr>
          <w:rFonts w:ascii="Times New Roman" w:hAnsi="Times New Roman" w:cs="Times New Roman"/>
          <w:sz w:val="24"/>
          <w:szCs w:val="24"/>
        </w:rPr>
        <w:t xml:space="preserve"> скоростью вращения шпинделя не менее 10000 оборотов в минуту;</w:t>
      </w:r>
    </w:p>
    <w:p w14:paraId="39962E4F"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наличие аппаратного RAID-контроллера с</w:t>
      </w:r>
      <w:r>
        <w:rPr>
          <w:rFonts w:ascii="Times New Roman" w:hAnsi="Times New Roman" w:cs="Times New Roman"/>
          <w:sz w:val="24"/>
          <w:szCs w:val="24"/>
        </w:rPr>
        <w:t xml:space="preserve"> поддержкой уровней RAID 0,1,10;</w:t>
      </w:r>
    </w:p>
    <w:p w14:paraId="517B529B"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наличие выделенного порта для удаленного управления;</w:t>
      </w:r>
    </w:p>
    <w:p w14:paraId="031CF036"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 xml:space="preserve">наличие встроенного ПО удаленного управления. Все возможные </w:t>
      </w:r>
    </w:p>
    <w:p w14:paraId="0837EA50"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лицензии на данное ПО должны бы</w:t>
      </w:r>
      <w:r>
        <w:rPr>
          <w:rFonts w:ascii="Times New Roman" w:hAnsi="Times New Roman" w:cs="Times New Roman"/>
          <w:sz w:val="24"/>
          <w:szCs w:val="24"/>
        </w:rPr>
        <w:t>ть включены в комплект поставки;</w:t>
      </w:r>
    </w:p>
    <w:p w14:paraId="6424B65C"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ПО удалённого управления должно обеспечивать мониторинг состояния сервера и основных компонент;</w:t>
      </w:r>
    </w:p>
    <w:p w14:paraId="6F74DA33"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 xml:space="preserve">ПО удалённого управления должно обеспечивать подключение </w:t>
      </w:r>
    </w:p>
    <w:p w14:paraId="70E3D1EE"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виртуальных съемных носителей</w:t>
      </w:r>
      <w:r>
        <w:rPr>
          <w:rFonts w:ascii="Times New Roman" w:hAnsi="Times New Roman" w:cs="Times New Roman"/>
          <w:sz w:val="24"/>
          <w:szCs w:val="24"/>
        </w:rPr>
        <w:t>;</w:t>
      </w:r>
    </w:p>
    <w:p w14:paraId="6EF99DF4"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ПО удалённого управления должно обеспечивать перехват клавиатуры, монитора и мыши (KVM);</w:t>
      </w:r>
    </w:p>
    <w:p w14:paraId="792D9BA3"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 xml:space="preserve">ПО удалённого управления должно обеспечивать обновление ПО </w:t>
      </w:r>
    </w:p>
    <w:p w14:paraId="65B8C21C"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встроенных компонент сервера без</w:t>
      </w:r>
      <w:r>
        <w:rPr>
          <w:rFonts w:ascii="Times New Roman" w:hAnsi="Times New Roman" w:cs="Times New Roman"/>
          <w:sz w:val="24"/>
          <w:szCs w:val="24"/>
        </w:rPr>
        <w:t xml:space="preserve"> установки операционной системы;</w:t>
      </w:r>
    </w:p>
    <w:p w14:paraId="7BFB9CC9"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поддержка стабильной работы в диапазоне температур 5 - 45 °C;</w:t>
      </w:r>
    </w:p>
    <w:p w14:paraId="7EBACB71" w14:textId="77777777" w:rsidR="00E542A5" w:rsidRDefault="00E542A5" w:rsidP="00DF632C">
      <w:pPr>
        <w:pStyle w:val="af6"/>
        <w:numPr>
          <w:ilvl w:val="0"/>
          <w:numId w:val="43"/>
        </w:numPr>
        <w:spacing w:after="0" w:line="240" w:lineRule="auto"/>
        <w:ind w:left="851" w:hanging="785"/>
        <w:jc w:val="both"/>
        <w:rPr>
          <w:rFonts w:ascii="Times New Roman" w:hAnsi="Times New Roman" w:cs="Times New Roman"/>
          <w:sz w:val="24"/>
          <w:szCs w:val="24"/>
        </w:rPr>
      </w:pPr>
      <w:r w:rsidRPr="00A51D5B">
        <w:rPr>
          <w:rFonts w:ascii="Times New Roman" w:hAnsi="Times New Roman" w:cs="Times New Roman"/>
          <w:sz w:val="24"/>
          <w:szCs w:val="24"/>
        </w:rPr>
        <w:t>наличие выдвигающихся рельс</w:t>
      </w:r>
      <w:r>
        <w:rPr>
          <w:rFonts w:ascii="Times New Roman" w:hAnsi="Times New Roman" w:cs="Times New Roman"/>
          <w:sz w:val="24"/>
          <w:szCs w:val="24"/>
        </w:rPr>
        <w:t>ов</w:t>
      </w:r>
      <w:r w:rsidRPr="00A51D5B">
        <w:rPr>
          <w:rFonts w:ascii="Times New Roman" w:hAnsi="Times New Roman" w:cs="Times New Roman"/>
          <w:sz w:val="24"/>
          <w:szCs w:val="24"/>
        </w:rPr>
        <w:t xml:space="preserve"> и рукавов организации кабелей (</w:t>
      </w:r>
      <w:proofErr w:type="spellStart"/>
      <w:r w:rsidRPr="00A51D5B">
        <w:rPr>
          <w:rFonts w:ascii="Times New Roman" w:hAnsi="Times New Roman" w:cs="Times New Roman"/>
          <w:sz w:val="24"/>
          <w:szCs w:val="24"/>
        </w:rPr>
        <w:t>CableManagmentArm</w:t>
      </w:r>
      <w:proofErr w:type="spellEnd"/>
      <w:r w:rsidRPr="00A51D5B">
        <w:rPr>
          <w:rFonts w:ascii="Times New Roman" w:hAnsi="Times New Roman" w:cs="Times New Roman"/>
          <w:sz w:val="24"/>
          <w:szCs w:val="24"/>
        </w:rPr>
        <w:t>).</w:t>
      </w:r>
    </w:p>
    <w:p w14:paraId="5F1BBB24"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p>
    <w:p w14:paraId="45E72F1E" w14:textId="77777777" w:rsidR="00E542A5" w:rsidRPr="00CB4023" w:rsidRDefault="00E542A5" w:rsidP="00DF632C">
      <w:pPr>
        <w:pStyle w:val="af6"/>
        <w:numPr>
          <w:ilvl w:val="0"/>
          <w:numId w:val="49"/>
        </w:numPr>
        <w:spacing w:after="0" w:line="240" w:lineRule="auto"/>
        <w:ind w:left="851" w:hanging="785"/>
        <w:jc w:val="both"/>
        <w:rPr>
          <w:rFonts w:ascii="Times New Roman" w:hAnsi="Times New Roman" w:cs="Times New Roman"/>
          <w:sz w:val="24"/>
          <w:szCs w:val="24"/>
        </w:rPr>
      </w:pPr>
      <w:r>
        <w:rPr>
          <w:rFonts w:ascii="Times New Roman" w:hAnsi="Times New Roman" w:cs="Times New Roman"/>
          <w:sz w:val="24"/>
          <w:szCs w:val="24"/>
        </w:rPr>
        <w:t>Сервер тип 2 (4 шт.)</w:t>
      </w:r>
      <w:r w:rsidRPr="00CB4023">
        <w:rPr>
          <w:rFonts w:ascii="Times New Roman" w:hAnsi="Times New Roman" w:cs="Times New Roman"/>
          <w:sz w:val="24"/>
          <w:szCs w:val="24"/>
        </w:rPr>
        <w:t>:</w:t>
      </w:r>
    </w:p>
    <w:p w14:paraId="51075FF9"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2839A5">
        <w:rPr>
          <w:rFonts w:ascii="Times New Roman" w:hAnsi="Times New Roman" w:cs="Times New Roman"/>
          <w:sz w:val="24"/>
          <w:szCs w:val="24"/>
        </w:rPr>
        <w:t>высота корпуса – не более 2</w:t>
      </w:r>
      <w:r w:rsidRPr="00C61C31">
        <w:rPr>
          <w:rFonts w:ascii="Times New Roman" w:hAnsi="Times New Roman" w:cs="Times New Roman"/>
          <w:sz w:val="24"/>
          <w:szCs w:val="24"/>
        </w:rPr>
        <w:t xml:space="preserve"> </w:t>
      </w:r>
      <w:r w:rsidRPr="002839A5">
        <w:rPr>
          <w:rFonts w:ascii="Times New Roman" w:hAnsi="Times New Roman" w:cs="Times New Roman"/>
          <w:sz w:val="24"/>
          <w:szCs w:val="24"/>
        </w:rPr>
        <w:t>U;</w:t>
      </w:r>
    </w:p>
    <w:p w14:paraId="22F9B7A3"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2839A5">
        <w:rPr>
          <w:rFonts w:ascii="Times New Roman" w:hAnsi="Times New Roman" w:cs="Times New Roman"/>
          <w:sz w:val="24"/>
          <w:szCs w:val="24"/>
        </w:rPr>
        <w:t xml:space="preserve">количество разъемов для жестких дисков 2,5'' с </w:t>
      </w:r>
      <w:r>
        <w:rPr>
          <w:rFonts w:ascii="Times New Roman" w:hAnsi="Times New Roman" w:cs="Times New Roman"/>
          <w:sz w:val="24"/>
          <w:szCs w:val="24"/>
        </w:rPr>
        <w:t xml:space="preserve">поддержкой </w:t>
      </w:r>
      <w:proofErr w:type="spellStart"/>
      <w:r>
        <w:rPr>
          <w:rFonts w:ascii="Times New Roman" w:hAnsi="Times New Roman" w:cs="Times New Roman"/>
          <w:sz w:val="24"/>
          <w:szCs w:val="24"/>
        </w:rPr>
        <w:t>HotSwap</w:t>
      </w:r>
      <w:proofErr w:type="spellEnd"/>
      <w:r>
        <w:rPr>
          <w:rFonts w:ascii="Times New Roman" w:hAnsi="Times New Roman" w:cs="Times New Roman"/>
          <w:sz w:val="24"/>
          <w:szCs w:val="24"/>
        </w:rPr>
        <w:t xml:space="preserve"> - не менее 8;</w:t>
      </w:r>
    </w:p>
    <w:p w14:paraId="6106BC6F"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2839A5">
        <w:rPr>
          <w:rFonts w:ascii="Times New Roman" w:hAnsi="Times New Roman" w:cs="Times New Roman"/>
          <w:sz w:val="24"/>
          <w:szCs w:val="24"/>
        </w:rPr>
        <w:t xml:space="preserve">система охлаждения должна состоять из нескольких модулей </w:t>
      </w:r>
    </w:p>
    <w:p w14:paraId="5A77CE75"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2839A5">
        <w:rPr>
          <w:rFonts w:ascii="Times New Roman" w:hAnsi="Times New Roman" w:cs="Times New Roman"/>
          <w:sz w:val="24"/>
          <w:szCs w:val="24"/>
        </w:rPr>
        <w:t>вентиляции и поддерживать нормальную работу сервера в случае выход из строя одного из них;</w:t>
      </w:r>
    </w:p>
    <w:p w14:paraId="41383A11"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2839A5">
        <w:rPr>
          <w:rFonts w:ascii="Times New Roman" w:hAnsi="Times New Roman" w:cs="Times New Roman"/>
          <w:sz w:val="24"/>
          <w:szCs w:val="24"/>
        </w:rPr>
        <w:t>система электропитания - с резервированием 1+1. Не менее двух блоков питания переменного тока (АС) с мощностью не менее 460 Вт каждый;</w:t>
      </w:r>
    </w:p>
    <w:p w14:paraId="251876AB"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proofErr w:type="gramStart"/>
      <w:r w:rsidRPr="002839A5">
        <w:rPr>
          <w:rFonts w:ascii="Times New Roman" w:hAnsi="Times New Roman" w:cs="Times New Roman"/>
          <w:sz w:val="24"/>
          <w:szCs w:val="24"/>
        </w:rPr>
        <w:t>поддержка  установки</w:t>
      </w:r>
      <w:proofErr w:type="gramEnd"/>
      <w:r w:rsidRPr="002839A5">
        <w:rPr>
          <w:rFonts w:ascii="Times New Roman" w:hAnsi="Times New Roman" w:cs="Times New Roman"/>
          <w:sz w:val="24"/>
          <w:szCs w:val="24"/>
        </w:rPr>
        <w:t xml:space="preserve"> не менее двух процессоров архитектуры х86-64;</w:t>
      </w:r>
    </w:p>
    <w:p w14:paraId="368D4574"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не менее двух установленных процессоров с тактовой частотой не менее 2,1ГГц, не менее чем с 8-ю ядрами и не менее чем с 20МБ кэш-памяти;</w:t>
      </w:r>
    </w:p>
    <w:p w14:paraId="64AE49FB"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lastRenderedPageBreak/>
        <w:t>поддержка установки памяти стандарта DDR4;</w:t>
      </w:r>
    </w:p>
    <w:p w14:paraId="0D591008"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не менее чем 16 слотов для установки памяти DDR4;</w:t>
      </w:r>
    </w:p>
    <w:p w14:paraId="2CC8C153"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установленной памяти DDR4 не менее 32ГБ с частотой не менее 2400 МГц;</w:t>
      </w:r>
    </w:p>
    <w:p w14:paraId="2CAD4C65"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наличие не менее чем 2-ух интегрированных портов </w:t>
      </w:r>
      <w:proofErr w:type="spellStart"/>
      <w:r w:rsidRPr="00C61C31">
        <w:rPr>
          <w:rFonts w:ascii="Times New Roman" w:hAnsi="Times New Roman" w:cs="Times New Roman"/>
          <w:sz w:val="24"/>
          <w:szCs w:val="24"/>
        </w:rPr>
        <w:t>Ethernet</w:t>
      </w:r>
      <w:proofErr w:type="spellEnd"/>
      <w:r w:rsidRPr="00C61C31">
        <w:rPr>
          <w:rFonts w:ascii="Times New Roman" w:hAnsi="Times New Roman" w:cs="Times New Roman"/>
          <w:sz w:val="24"/>
          <w:szCs w:val="24"/>
        </w:rPr>
        <w:t xml:space="preserve"> RJ45 1Гбит/с;</w:t>
      </w:r>
    </w:p>
    <w:p w14:paraId="0F587DDC"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наличие установленных не менее чем </w:t>
      </w:r>
      <w:r>
        <w:rPr>
          <w:rFonts w:ascii="Times New Roman" w:hAnsi="Times New Roman" w:cs="Times New Roman"/>
          <w:sz w:val="24"/>
          <w:szCs w:val="24"/>
        </w:rPr>
        <w:t>одной</w:t>
      </w:r>
      <w:r w:rsidRPr="00C61C31">
        <w:rPr>
          <w:rFonts w:ascii="Times New Roman" w:hAnsi="Times New Roman" w:cs="Times New Roman"/>
          <w:sz w:val="24"/>
          <w:szCs w:val="24"/>
        </w:rPr>
        <w:t xml:space="preserve"> плат</w:t>
      </w:r>
      <w:r>
        <w:rPr>
          <w:rFonts w:ascii="Times New Roman" w:hAnsi="Times New Roman" w:cs="Times New Roman"/>
          <w:sz w:val="24"/>
          <w:szCs w:val="24"/>
        </w:rPr>
        <w:t>ы</w:t>
      </w:r>
      <w:r w:rsidRPr="00C61C31">
        <w:rPr>
          <w:rFonts w:ascii="Times New Roman" w:hAnsi="Times New Roman" w:cs="Times New Roman"/>
          <w:sz w:val="24"/>
          <w:szCs w:val="24"/>
        </w:rPr>
        <w:t xml:space="preserve"> расширения не менее чем с </w:t>
      </w:r>
      <w:r>
        <w:rPr>
          <w:rFonts w:ascii="Times New Roman" w:hAnsi="Times New Roman" w:cs="Times New Roman"/>
          <w:sz w:val="24"/>
          <w:szCs w:val="24"/>
        </w:rPr>
        <w:t>двумя портами</w:t>
      </w:r>
      <w:r w:rsidRPr="00C61C31">
        <w:rPr>
          <w:rFonts w:ascii="Times New Roman" w:hAnsi="Times New Roman" w:cs="Times New Roman"/>
          <w:sz w:val="24"/>
          <w:szCs w:val="24"/>
        </w:rPr>
        <w:t xml:space="preserve"> </w:t>
      </w:r>
      <w:proofErr w:type="spellStart"/>
      <w:r w:rsidRPr="00C61C31">
        <w:rPr>
          <w:rFonts w:ascii="Times New Roman" w:hAnsi="Times New Roman" w:cs="Times New Roman"/>
          <w:sz w:val="24"/>
          <w:szCs w:val="24"/>
        </w:rPr>
        <w:t>FibreChannel</w:t>
      </w:r>
      <w:proofErr w:type="spellEnd"/>
      <w:r w:rsidRPr="00C61C31">
        <w:rPr>
          <w:rFonts w:ascii="Times New Roman" w:hAnsi="Times New Roman" w:cs="Times New Roman"/>
          <w:sz w:val="24"/>
          <w:szCs w:val="24"/>
        </w:rPr>
        <w:t xml:space="preserve"> 8G в каждой с предустановленными трансиверами </w:t>
      </w:r>
      <w:proofErr w:type="spellStart"/>
      <w:r w:rsidRPr="00C61C31">
        <w:rPr>
          <w:rFonts w:ascii="Times New Roman" w:hAnsi="Times New Roman" w:cs="Times New Roman"/>
          <w:sz w:val="24"/>
          <w:szCs w:val="24"/>
        </w:rPr>
        <w:t>ShortWave</w:t>
      </w:r>
      <w:proofErr w:type="spellEnd"/>
      <w:r w:rsidRPr="00C61C31">
        <w:rPr>
          <w:rFonts w:ascii="Times New Roman" w:hAnsi="Times New Roman" w:cs="Times New Roman"/>
          <w:sz w:val="24"/>
          <w:szCs w:val="24"/>
        </w:rPr>
        <w:t xml:space="preserve"> SFP+;</w:t>
      </w:r>
    </w:p>
    <w:p w14:paraId="50E1191E"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поддержка установки как минимум одной </w:t>
      </w:r>
      <w:proofErr w:type="spellStart"/>
      <w:r w:rsidRPr="00C61C31">
        <w:rPr>
          <w:rFonts w:ascii="Times New Roman" w:hAnsi="Times New Roman" w:cs="Times New Roman"/>
          <w:sz w:val="24"/>
          <w:szCs w:val="24"/>
        </w:rPr>
        <w:t>PCIe</w:t>
      </w:r>
      <w:proofErr w:type="spellEnd"/>
      <w:r w:rsidRPr="00C61C31">
        <w:rPr>
          <w:rFonts w:ascii="Times New Roman" w:hAnsi="Times New Roman" w:cs="Times New Roman"/>
          <w:sz w:val="24"/>
          <w:szCs w:val="24"/>
        </w:rPr>
        <w:t xml:space="preserve"> x16 карты форм-фактора </w:t>
      </w:r>
      <w:proofErr w:type="spellStart"/>
      <w:r w:rsidRPr="00C61C31">
        <w:rPr>
          <w:rFonts w:ascii="Times New Roman" w:hAnsi="Times New Roman" w:cs="Times New Roman"/>
          <w:sz w:val="24"/>
          <w:szCs w:val="24"/>
        </w:rPr>
        <w:t>Full</w:t>
      </w:r>
      <w:proofErr w:type="spellEnd"/>
      <w:r w:rsidRPr="00C61C31">
        <w:rPr>
          <w:rFonts w:ascii="Times New Roman" w:hAnsi="Times New Roman" w:cs="Times New Roman"/>
          <w:sz w:val="24"/>
          <w:szCs w:val="24"/>
        </w:rPr>
        <w:t xml:space="preserve"> </w:t>
      </w:r>
      <w:proofErr w:type="spellStart"/>
      <w:r w:rsidRPr="00C61C31">
        <w:rPr>
          <w:rFonts w:ascii="Times New Roman" w:hAnsi="Times New Roman" w:cs="Times New Roman"/>
          <w:sz w:val="24"/>
          <w:szCs w:val="24"/>
        </w:rPr>
        <w:t>Height</w:t>
      </w:r>
      <w:proofErr w:type="spellEnd"/>
      <w:r w:rsidRPr="00C61C31">
        <w:rPr>
          <w:rFonts w:ascii="Times New Roman" w:hAnsi="Times New Roman" w:cs="Times New Roman"/>
          <w:sz w:val="24"/>
          <w:szCs w:val="24"/>
        </w:rPr>
        <w:t xml:space="preserve"> ¾ </w:t>
      </w:r>
      <w:proofErr w:type="spellStart"/>
      <w:r w:rsidRPr="00C61C31">
        <w:rPr>
          <w:rFonts w:ascii="Times New Roman" w:hAnsi="Times New Roman" w:cs="Times New Roman"/>
          <w:sz w:val="24"/>
          <w:szCs w:val="24"/>
        </w:rPr>
        <w:t>Length</w:t>
      </w:r>
      <w:proofErr w:type="spellEnd"/>
      <w:r w:rsidRPr="00C61C31">
        <w:rPr>
          <w:rFonts w:ascii="Times New Roman" w:hAnsi="Times New Roman" w:cs="Times New Roman"/>
          <w:sz w:val="24"/>
          <w:szCs w:val="24"/>
        </w:rPr>
        <w:t xml:space="preserve"> и не менее одной </w:t>
      </w:r>
      <w:proofErr w:type="spellStart"/>
      <w:r w:rsidRPr="00C61C31">
        <w:rPr>
          <w:rFonts w:ascii="Times New Roman" w:hAnsi="Times New Roman" w:cs="Times New Roman"/>
          <w:sz w:val="24"/>
          <w:szCs w:val="24"/>
        </w:rPr>
        <w:t>PCIe</w:t>
      </w:r>
      <w:proofErr w:type="spellEnd"/>
      <w:r w:rsidRPr="00C61C31">
        <w:rPr>
          <w:rFonts w:ascii="Times New Roman" w:hAnsi="Times New Roman" w:cs="Times New Roman"/>
          <w:sz w:val="24"/>
          <w:szCs w:val="24"/>
        </w:rPr>
        <w:t xml:space="preserve"> x16 карты форм-фактора </w:t>
      </w:r>
      <w:proofErr w:type="spellStart"/>
      <w:r w:rsidRPr="00C61C31">
        <w:rPr>
          <w:rFonts w:ascii="Times New Roman" w:hAnsi="Times New Roman" w:cs="Times New Roman"/>
          <w:sz w:val="24"/>
          <w:szCs w:val="24"/>
        </w:rPr>
        <w:t>HalfHeightHalfLength</w:t>
      </w:r>
      <w:proofErr w:type="spellEnd"/>
      <w:r w:rsidRPr="00C61C31">
        <w:rPr>
          <w:rFonts w:ascii="Times New Roman" w:hAnsi="Times New Roman" w:cs="Times New Roman"/>
          <w:sz w:val="24"/>
          <w:szCs w:val="24"/>
        </w:rPr>
        <w:t>;</w:t>
      </w:r>
    </w:p>
    <w:p w14:paraId="668D7694"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наличие установленных 2-ух жестких дисков емкостью не менее 300 Гбайт </w:t>
      </w:r>
      <w:proofErr w:type="gramStart"/>
      <w:r w:rsidRPr="00C61C31">
        <w:rPr>
          <w:rFonts w:ascii="Times New Roman" w:hAnsi="Times New Roman" w:cs="Times New Roman"/>
          <w:sz w:val="24"/>
          <w:szCs w:val="24"/>
        </w:rPr>
        <w:t>каждый  со</w:t>
      </w:r>
      <w:proofErr w:type="gramEnd"/>
      <w:r w:rsidRPr="00C61C31">
        <w:rPr>
          <w:rFonts w:ascii="Times New Roman" w:hAnsi="Times New Roman" w:cs="Times New Roman"/>
          <w:sz w:val="24"/>
          <w:szCs w:val="24"/>
        </w:rPr>
        <w:t xml:space="preserve"> скоростью вращен</w:t>
      </w:r>
      <w:r>
        <w:rPr>
          <w:rFonts w:ascii="Times New Roman" w:hAnsi="Times New Roman" w:cs="Times New Roman"/>
          <w:sz w:val="24"/>
          <w:szCs w:val="24"/>
        </w:rPr>
        <w:t xml:space="preserve">ия шпинделя не менее 10000 </w:t>
      </w:r>
    </w:p>
    <w:p w14:paraId="5C0AEE12"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Pr>
          <w:rFonts w:ascii="Times New Roman" w:hAnsi="Times New Roman" w:cs="Times New Roman"/>
          <w:sz w:val="24"/>
          <w:szCs w:val="24"/>
        </w:rPr>
        <w:t>оборо</w:t>
      </w:r>
      <w:r w:rsidRPr="00C61C31">
        <w:rPr>
          <w:rFonts w:ascii="Times New Roman" w:hAnsi="Times New Roman" w:cs="Times New Roman"/>
          <w:sz w:val="24"/>
          <w:szCs w:val="24"/>
        </w:rPr>
        <w:t>тов в минуту;</w:t>
      </w:r>
    </w:p>
    <w:p w14:paraId="2A5C0E5E"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аппаратного RAID-контроллера с поддержкой уровней RAID 0,1,10;</w:t>
      </w:r>
    </w:p>
    <w:p w14:paraId="28A00038"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выделенного порта для удаленного управления;</w:t>
      </w:r>
    </w:p>
    <w:p w14:paraId="1D35368B"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наличие встроенного ПО удаленного управления. Все возможные </w:t>
      </w:r>
    </w:p>
    <w:p w14:paraId="1D7A2FF1"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лицензии на данное ПО должны быть включены в комплект поставки;</w:t>
      </w:r>
    </w:p>
    <w:p w14:paraId="738DE1ED"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ПО удалённого управления должно обеспечивать мониторинг состояния сервера и основных компонент;</w:t>
      </w:r>
    </w:p>
    <w:p w14:paraId="252135D7"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ПО удалённого управления должно обеспечивать подключение </w:t>
      </w:r>
    </w:p>
    <w:p w14:paraId="061B2C96"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виртуальных съемных носителей;</w:t>
      </w:r>
    </w:p>
    <w:p w14:paraId="5B8A21CD"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ПО удалённого управления должно обеспечивать </w:t>
      </w:r>
      <w:r w:rsidRPr="00C61C31">
        <w:rPr>
          <w:sz w:val="24"/>
          <w:szCs w:val="24"/>
        </w:rPr>
        <w:t xml:space="preserve">перехват клавиатуры, </w:t>
      </w:r>
      <w:r w:rsidRPr="00C61C31">
        <w:rPr>
          <w:rFonts w:ascii="Times New Roman" w:hAnsi="Times New Roman" w:cs="Times New Roman"/>
          <w:sz w:val="24"/>
          <w:szCs w:val="24"/>
        </w:rPr>
        <w:t>монитора и мыши (KVM);</w:t>
      </w:r>
    </w:p>
    <w:p w14:paraId="5D3F8EDC"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 xml:space="preserve">ПО удалённого управления должно обеспечивать обновление ПО </w:t>
      </w:r>
    </w:p>
    <w:p w14:paraId="6A588282" w14:textId="77777777" w:rsidR="00E542A5" w:rsidRDefault="00E542A5" w:rsidP="00DF632C">
      <w:pPr>
        <w:pStyle w:val="af6"/>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встроенных компонент сервера без установки операционной системы;</w:t>
      </w:r>
    </w:p>
    <w:p w14:paraId="6093A757" w14:textId="77777777" w:rsidR="00E542A5" w:rsidRPr="00C61C31"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поддержка стабильной работы в диапазоне температур 5 - 45 °C;</w:t>
      </w:r>
    </w:p>
    <w:p w14:paraId="1B87A6F3" w14:textId="77777777" w:rsidR="00E542A5" w:rsidRDefault="00E542A5" w:rsidP="00DF632C">
      <w:pPr>
        <w:pStyle w:val="af6"/>
        <w:numPr>
          <w:ilvl w:val="0"/>
          <w:numId w:val="44"/>
        </w:numPr>
        <w:spacing w:after="0" w:line="240" w:lineRule="auto"/>
        <w:ind w:left="851" w:hanging="785"/>
        <w:jc w:val="both"/>
        <w:rPr>
          <w:rFonts w:ascii="Times New Roman" w:hAnsi="Times New Roman" w:cs="Times New Roman"/>
          <w:sz w:val="24"/>
          <w:szCs w:val="24"/>
        </w:rPr>
      </w:pPr>
      <w:r w:rsidRPr="00C61C31">
        <w:rPr>
          <w:rFonts w:ascii="Times New Roman" w:hAnsi="Times New Roman" w:cs="Times New Roman"/>
          <w:sz w:val="24"/>
          <w:szCs w:val="24"/>
        </w:rPr>
        <w:t>наличие выдвигающихся рельсов.</w:t>
      </w:r>
    </w:p>
    <w:p w14:paraId="3E1C72CC" w14:textId="77777777" w:rsidR="00E542A5" w:rsidRDefault="00E542A5" w:rsidP="00E542A5">
      <w:pPr>
        <w:pStyle w:val="af6"/>
        <w:spacing w:after="0" w:line="240" w:lineRule="auto"/>
        <w:ind w:left="1800"/>
        <w:jc w:val="both"/>
        <w:rPr>
          <w:rFonts w:ascii="Times New Roman" w:hAnsi="Times New Roman" w:cs="Times New Roman"/>
          <w:sz w:val="24"/>
          <w:szCs w:val="24"/>
        </w:rPr>
      </w:pPr>
    </w:p>
    <w:p w14:paraId="646CD0A0" w14:textId="711CC1A3" w:rsidR="00E542A5" w:rsidRPr="00CB4023" w:rsidRDefault="00E542A5" w:rsidP="00E542A5">
      <w:pPr>
        <w:pStyle w:val="af6"/>
        <w:numPr>
          <w:ilvl w:val="0"/>
          <w:numId w:val="49"/>
        </w:numPr>
        <w:spacing w:after="0" w:line="240" w:lineRule="auto"/>
        <w:jc w:val="both"/>
        <w:rPr>
          <w:rFonts w:ascii="Times New Roman" w:hAnsi="Times New Roman" w:cs="Times New Roman"/>
          <w:sz w:val="24"/>
          <w:szCs w:val="24"/>
        </w:rPr>
      </w:pPr>
      <w:r w:rsidRPr="00CB4023">
        <w:rPr>
          <w:rFonts w:ascii="Times New Roman" w:hAnsi="Times New Roman" w:cs="Times New Roman"/>
          <w:sz w:val="24"/>
          <w:szCs w:val="24"/>
        </w:rPr>
        <w:t>Источник бесперебойного питания для серверов</w:t>
      </w:r>
      <w:r w:rsidRPr="003B7289">
        <w:rPr>
          <w:rFonts w:ascii="Times New Roman" w:hAnsi="Times New Roman" w:cs="Times New Roman"/>
          <w:sz w:val="24"/>
          <w:szCs w:val="24"/>
        </w:rPr>
        <w:t xml:space="preserve"> </w:t>
      </w:r>
      <w:r>
        <w:rPr>
          <w:rFonts w:ascii="Times New Roman" w:hAnsi="Times New Roman" w:cs="Times New Roman"/>
          <w:sz w:val="24"/>
          <w:szCs w:val="24"/>
        </w:rPr>
        <w:t>ЦОВ/РЦОВ (</w:t>
      </w:r>
      <w:r w:rsidR="005866DD">
        <w:rPr>
          <w:rFonts w:ascii="Times New Roman" w:hAnsi="Times New Roman" w:cs="Times New Roman"/>
          <w:sz w:val="24"/>
          <w:szCs w:val="24"/>
        </w:rPr>
        <w:t>4</w:t>
      </w:r>
      <w:r>
        <w:rPr>
          <w:rFonts w:ascii="Times New Roman" w:hAnsi="Times New Roman" w:cs="Times New Roman"/>
          <w:sz w:val="24"/>
          <w:szCs w:val="24"/>
        </w:rPr>
        <w:t xml:space="preserve"> шт.)</w:t>
      </w:r>
      <w:r w:rsidRPr="00CB4023">
        <w:rPr>
          <w:rFonts w:ascii="Times New Roman" w:hAnsi="Times New Roman" w:cs="Times New Roman"/>
          <w:sz w:val="24"/>
          <w:szCs w:val="24"/>
        </w:rPr>
        <w:t>:</w:t>
      </w:r>
    </w:p>
    <w:p w14:paraId="3D8C8622"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должен обеспечивать защиту от следующих нарушений электропитания: импульсных высоковольтных бросков, выбросов напряжения, его </w:t>
      </w:r>
    </w:p>
    <w:p w14:paraId="5302916E"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длительного падения, кратковременного повышения/понижения </w:t>
      </w:r>
    </w:p>
    <w:p w14:paraId="249202F4"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напряжения, искажений синусоидальной формы напряжения, </w:t>
      </w:r>
    </w:p>
    <w:p w14:paraId="108803E4"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интерференции, полного отключения электропитания, нестабильность частоты переменного тока;</w:t>
      </w:r>
    </w:p>
    <w:p w14:paraId="4D09EC9D"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мощность должна быть не менее 3000ВА при выходном коэффициенте мощности не менее 0,8 и КПД не менее 90%;</w:t>
      </w:r>
    </w:p>
    <w:p w14:paraId="10C71203" w14:textId="77777777" w:rsidR="00E542A5" w:rsidRPr="006952DC"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поставка с комплектом креплений для монтажа в </w:t>
      </w:r>
    </w:p>
    <w:p w14:paraId="400AC1CD"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телекоммуникационную стойку;</w:t>
      </w:r>
    </w:p>
    <w:p w14:paraId="77B99E99"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возможность установки на плоскую поверхность в вертикальном </w:t>
      </w:r>
    </w:p>
    <w:p w14:paraId="27065E93"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положении. В комплект поставки ИБП должны входить кронштейны, обеспечивающие устойчивость при вертикальном монтаже;</w:t>
      </w:r>
    </w:p>
    <w:p w14:paraId="3A670525" w14:textId="77777777" w:rsidR="00E542A5" w:rsidRPr="006952DC"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должен быть построен с применением </w:t>
      </w:r>
      <w:proofErr w:type="spellStart"/>
      <w:r w:rsidRPr="006952DC">
        <w:rPr>
          <w:rFonts w:ascii="Times New Roman" w:hAnsi="Times New Roman" w:cs="Times New Roman"/>
          <w:sz w:val="24"/>
          <w:szCs w:val="24"/>
        </w:rPr>
        <w:t>on-line</w:t>
      </w:r>
      <w:proofErr w:type="spellEnd"/>
      <w:r w:rsidRPr="006952DC">
        <w:rPr>
          <w:rFonts w:ascii="Times New Roman" w:hAnsi="Times New Roman" w:cs="Times New Roman"/>
          <w:sz w:val="24"/>
          <w:szCs w:val="24"/>
        </w:rPr>
        <w:t xml:space="preserve"> технологии (двойное </w:t>
      </w:r>
    </w:p>
    <w:p w14:paraId="1D3D2AD2" w14:textId="77777777" w:rsidR="00E542A5" w:rsidRPr="006952DC"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преобразование), гарантирующей отсутствие изменений формы </w:t>
      </w:r>
    </w:p>
    <w:p w14:paraId="4EA06D9D" w14:textId="77777777" w:rsidR="00E542A5" w:rsidRPr="006952DC" w:rsidRDefault="00E542A5" w:rsidP="00DF632C">
      <w:pPr>
        <w:pStyle w:val="af6"/>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 xml:space="preserve">выходного напряжения независимо от изменения параметров входного напряжения, в том числе в моменты переключения на батареи и </w:t>
      </w:r>
    </w:p>
    <w:p w14:paraId="7B9A0A21" w14:textId="77777777" w:rsidR="00E542A5" w:rsidRDefault="00E542A5" w:rsidP="00DF632C">
      <w:pPr>
        <w:pStyle w:val="af6"/>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обратно;</w:t>
      </w:r>
    </w:p>
    <w:p w14:paraId="5F839BFB"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должен быть основан на использовании необслуживаемых герметичных свинцово-кислотных батарей;</w:t>
      </w:r>
    </w:p>
    <w:p w14:paraId="5703E019"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входное напряжение: однофазное, поддержка работы в диапазоне напряжений не менее чем от 110 до 300 Вольт переменного тока, диапазон частоты: 40-70 Гц;</w:t>
      </w:r>
    </w:p>
    <w:p w14:paraId="4AB8F8D9"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6952DC">
        <w:rPr>
          <w:rFonts w:ascii="Times New Roman" w:hAnsi="Times New Roman" w:cs="Times New Roman"/>
          <w:sz w:val="24"/>
          <w:szCs w:val="24"/>
        </w:rPr>
        <w:t>выходное напряжение однофазное, 220/230/240 Вольт переменного тока синусоида</w:t>
      </w:r>
      <w:r>
        <w:rPr>
          <w:rFonts w:ascii="Times New Roman" w:hAnsi="Times New Roman" w:cs="Times New Roman"/>
          <w:sz w:val="24"/>
          <w:szCs w:val="24"/>
        </w:rPr>
        <w:t>льной формы ±2%</w:t>
      </w:r>
      <w:r w:rsidRPr="006952DC">
        <w:rPr>
          <w:rFonts w:ascii="Times New Roman" w:hAnsi="Times New Roman" w:cs="Times New Roman"/>
          <w:sz w:val="24"/>
          <w:szCs w:val="24"/>
        </w:rPr>
        <w:t>;</w:t>
      </w:r>
    </w:p>
    <w:p w14:paraId="352F6789"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наличие автоматического выключателя на входе ИБП;</w:t>
      </w:r>
    </w:p>
    <w:p w14:paraId="76A3D047" w14:textId="77777777" w:rsidR="00E542A5" w:rsidRPr="00A708CD"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lastRenderedPageBreak/>
        <w:t xml:space="preserve">наличие </w:t>
      </w:r>
      <w:r>
        <w:rPr>
          <w:sz w:val="24"/>
          <w:szCs w:val="24"/>
        </w:rPr>
        <w:t>интерфейсов</w:t>
      </w:r>
      <w:r w:rsidRPr="00A708CD">
        <w:rPr>
          <w:sz w:val="24"/>
          <w:szCs w:val="24"/>
        </w:rPr>
        <w:t xml:space="preserve"> управления: USB, RS232</w:t>
      </w:r>
      <w:r>
        <w:rPr>
          <w:sz w:val="24"/>
          <w:szCs w:val="24"/>
        </w:rPr>
        <w:t>;</w:t>
      </w:r>
    </w:p>
    <w:p w14:paraId="057A2803"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наличие встроенного автоматического байпаса;</w:t>
      </w:r>
    </w:p>
    <w:p w14:paraId="3A5DA414" w14:textId="77777777" w:rsidR="00E542A5" w:rsidRPr="00A708CD"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наличие как минимум одного </w:t>
      </w:r>
      <w:proofErr w:type="gramStart"/>
      <w:r w:rsidRPr="00A708CD">
        <w:rPr>
          <w:rFonts w:ascii="Times New Roman" w:hAnsi="Times New Roman" w:cs="Times New Roman"/>
          <w:sz w:val="24"/>
          <w:szCs w:val="24"/>
        </w:rPr>
        <w:t>слота  для</w:t>
      </w:r>
      <w:proofErr w:type="gramEnd"/>
      <w:r w:rsidRPr="00A708CD">
        <w:rPr>
          <w:rFonts w:ascii="Times New Roman" w:hAnsi="Times New Roman" w:cs="Times New Roman"/>
          <w:sz w:val="24"/>
          <w:szCs w:val="24"/>
        </w:rPr>
        <w:t xml:space="preserve"> установки различных  типов плат расширения. В целях обеспечения совместимости, все типы плат расширения должны быть доступны к поставке производителем ИБП;</w:t>
      </w:r>
    </w:p>
    <w:p w14:paraId="356C5474"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поддержка установки в ИБП следующих типов плат расширения: плат расширения типа «сухие контакты</w:t>
      </w:r>
      <w:proofErr w:type="gramStart"/>
      <w:r w:rsidRPr="00A708CD">
        <w:rPr>
          <w:rFonts w:ascii="Times New Roman" w:hAnsi="Times New Roman" w:cs="Times New Roman"/>
          <w:sz w:val="24"/>
          <w:szCs w:val="24"/>
        </w:rPr>
        <w:t>»,  плат</w:t>
      </w:r>
      <w:proofErr w:type="gramEnd"/>
      <w:r w:rsidRPr="00A708CD">
        <w:rPr>
          <w:rFonts w:ascii="Times New Roman" w:hAnsi="Times New Roman" w:cs="Times New Roman"/>
          <w:sz w:val="24"/>
          <w:szCs w:val="24"/>
        </w:rPr>
        <w:t xml:space="preserve"> расширения для подключения к локальной вычислительной сети по технологии IP/</w:t>
      </w:r>
      <w:proofErr w:type="spellStart"/>
      <w:r w:rsidRPr="00A708CD">
        <w:rPr>
          <w:rFonts w:ascii="Times New Roman" w:hAnsi="Times New Roman" w:cs="Times New Roman"/>
          <w:sz w:val="24"/>
          <w:szCs w:val="24"/>
        </w:rPr>
        <w:t>Ethernet</w:t>
      </w:r>
      <w:proofErr w:type="spellEnd"/>
      <w:r w:rsidRPr="00A708CD">
        <w:rPr>
          <w:rFonts w:ascii="Times New Roman" w:hAnsi="Times New Roman" w:cs="Times New Roman"/>
          <w:sz w:val="24"/>
          <w:szCs w:val="24"/>
        </w:rPr>
        <w:t xml:space="preserve"> для </w:t>
      </w:r>
    </w:p>
    <w:p w14:paraId="17F0C108"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удаленного контроля параметров ИБП по протоколу SNMP с </w:t>
      </w:r>
    </w:p>
    <w:p w14:paraId="0A2A100C"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возможностью подключения датчиков влажности и температуры </w:t>
      </w:r>
    </w:p>
    <w:p w14:paraId="0AB6626C"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окружающей среды, </w:t>
      </w:r>
      <w:r>
        <w:rPr>
          <w:rFonts w:ascii="Times New Roman" w:hAnsi="Times New Roman" w:cs="Times New Roman"/>
          <w:sz w:val="24"/>
          <w:szCs w:val="24"/>
        </w:rPr>
        <w:t>плат</w:t>
      </w:r>
      <w:r w:rsidRPr="00A708CD">
        <w:rPr>
          <w:rFonts w:ascii="Times New Roman" w:hAnsi="Times New Roman" w:cs="Times New Roman"/>
          <w:sz w:val="24"/>
          <w:szCs w:val="24"/>
        </w:rPr>
        <w:t xml:space="preserve"> для управления ИБП по протоколу </w:t>
      </w:r>
      <w:proofErr w:type="spellStart"/>
      <w:r w:rsidRPr="00A708CD">
        <w:rPr>
          <w:rFonts w:ascii="Times New Roman" w:hAnsi="Times New Roman" w:cs="Times New Roman"/>
          <w:sz w:val="24"/>
          <w:szCs w:val="24"/>
        </w:rPr>
        <w:t>ModBus</w:t>
      </w:r>
      <w:proofErr w:type="spellEnd"/>
      <w:r w:rsidRPr="00A708CD">
        <w:rPr>
          <w:rFonts w:ascii="Times New Roman" w:hAnsi="Times New Roman" w:cs="Times New Roman"/>
          <w:sz w:val="24"/>
          <w:szCs w:val="24"/>
        </w:rPr>
        <w:t xml:space="preserve"> </w:t>
      </w:r>
    </w:p>
    <w:p w14:paraId="11EA7658"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через интерфейс RS-485;</w:t>
      </w:r>
    </w:p>
    <w:p w14:paraId="6ACACEC8"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наличие встроенного ЖК дисплея с поддержкой индикации времени </w:t>
      </w:r>
    </w:p>
    <w:p w14:paraId="016BAD12"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автономной работы в случае перехода на батареи, параметров входного напряжения, уровня загрузки, а также должен иметь кнопки для выбора отображаемых параметров и перевода ИБП в режим внутреннего </w:t>
      </w:r>
    </w:p>
    <w:p w14:paraId="1ADB39EC" w14:textId="77777777" w:rsidR="00E542A5" w:rsidRDefault="00E542A5" w:rsidP="00DF632C">
      <w:pPr>
        <w:pStyle w:val="af6"/>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статического байпаса</w:t>
      </w:r>
    </w:p>
    <w:p w14:paraId="6749D6EB"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A708CD">
        <w:rPr>
          <w:rFonts w:ascii="Times New Roman" w:hAnsi="Times New Roman" w:cs="Times New Roman"/>
          <w:sz w:val="24"/>
          <w:szCs w:val="24"/>
        </w:rPr>
        <w:t xml:space="preserve">диапазон рабочих температур не менее чем 0-40ºC и уровень шума при работе не более 55 </w:t>
      </w:r>
      <w:proofErr w:type="spellStart"/>
      <w:r w:rsidRPr="00A708CD">
        <w:rPr>
          <w:rFonts w:ascii="Times New Roman" w:hAnsi="Times New Roman" w:cs="Times New Roman"/>
          <w:sz w:val="24"/>
          <w:szCs w:val="24"/>
        </w:rPr>
        <w:t>Дб</w:t>
      </w:r>
      <w:proofErr w:type="spellEnd"/>
      <w:r w:rsidRPr="00A708CD">
        <w:rPr>
          <w:rFonts w:ascii="Times New Roman" w:hAnsi="Times New Roman" w:cs="Times New Roman"/>
          <w:sz w:val="24"/>
          <w:szCs w:val="24"/>
        </w:rPr>
        <w:t xml:space="preserve"> на расстоянии более одного метра от ИБП.</w:t>
      </w:r>
    </w:p>
    <w:p w14:paraId="16C6E5F4" w14:textId="77777777" w:rsidR="00E542A5" w:rsidRDefault="00E542A5" w:rsidP="00DF632C">
      <w:pPr>
        <w:pStyle w:val="af6"/>
        <w:spacing w:after="0" w:line="240" w:lineRule="auto"/>
        <w:ind w:left="851"/>
        <w:jc w:val="both"/>
        <w:rPr>
          <w:rFonts w:ascii="Times New Roman" w:hAnsi="Times New Roman" w:cs="Times New Roman"/>
          <w:sz w:val="24"/>
          <w:szCs w:val="24"/>
        </w:rPr>
      </w:pPr>
    </w:p>
    <w:p w14:paraId="67708513" w14:textId="77777777" w:rsidR="00E542A5" w:rsidRPr="00CB4023" w:rsidRDefault="00E542A5" w:rsidP="00DF632C">
      <w:pPr>
        <w:pStyle w:val="af6"/>
        <w:numPr>
          <w:ilvl w:val="0"/>
          <w:numId w:val="49"/>
        </w:numPr>
        <w:spacing w:after="0" w:line="240" w:lineRule="auto"/>
        <w:ind w:left="851"/>
        <w:jc w:val="both"/>
        <w:rPr>
          <w:rFonts w:ascii="Times New Roman" w:hAnsi="Times New Roman" w:cs="Times New Roman"/>
          <w:sz w:val="24"/>
          <w:szCs w:val="24"/>
        </w:rPr>
      </w:pPr>
      <w:r w:rsidRPr="00CB4023">
        <w:rPr>
          <w:rFonts w:ascii="Times New Roman" w:hAnsi="Times New Roman" w:cs="Times New Roman"/>
          <w:sz w:val="24"/>
          <w:szCs w:val="24"/>
        </w:rPr>
        <w:t>Система хранения данных</w:t>
      </w:r>
      <w:r>
        <w:rPr>
          <w:rFonts w:ascii="Times New Roman" w:hAnsi="Times New Roman" w:cs="Times New Roman"/>
          <w:sz w:val="24"/>
          <w:szCs w:val="24"/>
        </w:rPr>
        <w:t xml:space="preserve"> (2 шт.)</w:t>
      </w:r>
      <w:r w:rsidRPr="00CB4023">
        <w:rPr>
          <w:rFonts w:ascii="Times New Roman" w:hAnsi="Times New Roman" w:cs="Times New Roman"/>
          <w:sz w:val="24"/>
          <w:szCs w:val="24"/>
        </w:rPr>
        <w:t>:</w:t>
      </w:r>
    </w:p>
    <w:p w14:paraId="62AE1606"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форм-фактор для установки в 19” серверный шкаф;</w:t>
      </w:r>
    </w:p>
    <w:p w14:paraId="4B8FC224"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отказоустойчивость, отказ любого активного компонента дискового </w:t>
      </w:r>
    </w:p>
    <w:p w14:paraId="6517B060"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массива не должен приводить к потере данных или к отказу в </w:t>
      </w:r>
    </w:p>
    <w:p w14:paraId="58D62FC9"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обслуживании (сбою в работе прикладных систем, данные которых </w:t>
      </w:r>
    </w:p>
    <w:p w14:paraId="2BF414DA"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располагаются на дисковом массиве);</w:t>
      </w:r>
    </w:p>
    <w:p w14:paraId="4DD0B913"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должна обеспечивать экономное распределение дискового пространства (</w:t>
      </w:r>
      <w:proofErr w:type="spellStart"/>
      <w:r w:rsidRPr="00E85AB2">
        <w:rPr>
          <w:rFonts w:ascii="Times New Roman" w:hAnsi="Times New Roman" w:cs="Times New Roman"/>
          <w:sz w:val="24"/>
          <w:szCs w:val="24"/>
        </w:rPr>
        <w:t>Thin</w:t>
      </w:r>
      <w:proofErr w:type="spellEnd"/>
      <w:r w:rsidRPr="00E85AB2">
        <w:rPr>
          <w:rFonts w:ascii="Times New Roman" w:hAnsi="Times New Roman" w:cs="Times New Roman"/>
          <w:sz w:val="24"/>
          <w:szCs w:val="24"/>
        </w:rPr>
        <w:t xml:space="preserve"> </w:t>
      </w:r>
      <w:proofErr w:type="spellStart"/>
      <w:r w:rsidRPr="00E85AB2">
        <w:rPr>
          <w:rFonts w:ascii="Times New Roman" w:hAnsi="Times New Roman" w:cs="Times New Roman"/>
          <w:sz w:val="24"/>
          <w:szCs w:val="24"/>
        </w:rPr>
        <w:t>Provisioning</w:t>
      </w:r>
      <w:proofErr w:type="spellEnd"/>
      <w:r w:rsidRPr="00E85AB2">
        <w:rPr>
          <w:rFonts w:ascii="Times New Roman" w:hAnsi="Times New Roman" w:cs="Times New Roman"/>
          <w:sz w:val="24"/>
          <w:szCs w:val="24"/>
        </w:rPr>
        <w:t>) и включать лицензии на данный функционал на всю поставляемую емкость хранения;</w:t>
      </w:r>
    </w:p>
    <w:p w14:paraId="5B58EB7D"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должна обеспечивать удаление данных на дисках без возможности </w:t>
      </w:r>
    </w:p>
    <w:p w14:paraId="7D4EEF3A"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восстановления и включать лицен</w:t>
      </w:r>
      <w:r>
        <w:rPr>
          <w:rFonts w:ascii="Times New Roman" w:hAnsi="Times New Roman" w:cs="Times New Roman"/>
          <w:sz w:val="24"/>
          <w:szCs w:val="24"/>
        </w:rPr>
        <w:t>зии на данный функционал на всю</w:t>
      </w:r>
    </w:p>
    <w:p w14:paraId="583C7596"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поставляемую емкость хранения;</w:t>
      </w:r>
    </w:p>
    <w:p w14:paraId="2277DC87"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поддержка автоматического перемещения данных по уровням хранения (</w:t>
      </w:r>
      <w:proofErr w:type="spellStart"/>
      <w:r w:rsidRPr="00E85AB2">
        <w:rPr>
          <w:rFonts w:ascii="Times New Roman" w:hAnsi="Times New Roman" w:cs="Times New Roman"/>
          <w:sz w:val="24"/>
          <w:szCs w:val="24"/>
        </w:rPr>
        <w:t>Tiering</w:t>
      </w:r>
      <w:proofErr w:type="spellEnd"/>
      <w:r w:rsidRPr="00E85AB2">
        <w:rPr>
          <w:rFonts w:ascii="Times New Roman" w:hAnsi="Times New Roman" w:cs="Times New Roman"/>
          <w:sz w:val="24"/>
          <w:szCs w:val="24"/>
        </w:rPr>
        <w:t>);</w:t>
      </w:r>
    </w:p>
    <w:p w14:paraId="6B53E322"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поддержка функционала кэширования часто используемых данных на SSD-накопителях;</w:t>
      </w:r>
    </w:p>
    <w:p w14:paraId="0C3D831F"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наличие не менее 2-х RAID контроллеров с возможностью «горячей» </w:t>
      </w:r>
    </w:p>
    <w:p w14:paraId="2EDBE1CD"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замены (</w:t>
      </w:r>
      <w:proofErr w:type="spellStart"/>
      <w:r w:rsidRPr="00E85AB2">
        <w:rPr>
          <w:rFonts w:ascii="Times New Roman" w:hAnsi="Times New Roman" w:cs="Times New Roman"/>
          <w:sz w:val="24"/>
          <w:szCs w:val="24"/>
        </w:rPr>
        <w:t>Hot-swap</w:t>
      </w:r>
      <w:proofErr w:type="spellEnd"/>
      <w:r w:rsidRPr="00E85AB2">
        <w:rPr>
          <w:rFonts w:ascii="Times New Roman" w:hAnsi="Times New Roman" w:cs="Times New Roman"/>
          <w:sz w:val="24"/>
          <w:szCs w:val="24"/>
        </w:rPr>
        <w:t>), работающих в режиме “</w:t>
      </w:r>
      <w:proofErr w:type="spellStart"/>
      <w:r w:rsidRPr="00E85AB2">
        <w:rPr>
          <w:rFonts w:ascii="Times New Roman" w:hAnsi="Times New Roman" w:cs="Times New Roman"/>
          <w:sz w:val="24"/>
          <w:szCs w:val="24"/>
        </w:rPr>
        <w:t>active-active</w:t>
      </w:r>
      <w:proofErr w:type="spellEnd"/>
      <w:r w:rsidRPr="00E85AB2">
        <w:rPr>
          <w:rFonts w:ascii="Times New Roman" w:hAnsi="Times New Roman" w:cs="Times New Roman"/>
          <w:sz w:val="24"/>
          <w:szCs w:val="24"/>
        </w:rPr>
        <w:t>”;</w:t>
      </w:r>
    </w:p>
    <w:p w14:paraId="44724F63"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наличие не менее 8 Гбайт оперативной памяти на каждый контроллер с защитой от единичных отказов по электропитанию на неограниченное время (при отказе электропитания данные оперативной памяти должны выгружаться в энергонезависимую память или на диск); </w:t>
      </w:r>
    </w:p>
    <w:p w14:paraId="705C619A"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наличие не менее 8-ми FC портов со скоростью не менее 8 Гбит/с для подключения к внешним устройствам;</w:t>
      </w:r>
    </w:p>
    <w:p w14:paraId="23194C94"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поддержка функционала создания моментальных снимков (</w:t>
      </w:r>
      <w:r w:rsidRPr="00E85AB2">
        <w:rPr>
          <w:rFonts w:ascii="Times New Roman" w:hAnsi="Times New Roman" w:cs="Times New Roman"/>
          <w:sz w:val="24"/>
          <w:szCs w:val="24"/>
          <w:lang w:val="en-US"/>
        </w:rPr>
        <w:t>Snapshot</w:t>
      </w:r>
      <w:r w:rsidRPr="00E85AB2">
        <w:rPr>
          <w:rFonts w:ascii="Times New Roman" w:hAnsi="Times New Roman" w:cs="Times New Roman"/>
          <w:sz w:val="24"/>
          <w:szCs w:val="24"/>
        </w:rPr>
        <w:t>), в комплект поставки должны входить все необходимые лицензии для его использования;</w:t>
      </w:r>
    </w:p>
    <w:p w14:paraId="1C9B9885"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наличие аппаратной поддержки RAID 0,1,5,6,10;</w:t>
      </w:r>
    </w:p>
    <w:p w14:paraId="1836D620"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поддержка дисков SSD, SAS, NL-SAS (SATA) формата 2,5” и 3,5”;</w:t>
      </w:r>
    </w:p>
    <w:p w14:paraId="0AC138C2"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 xml:space="preserve">должна быть укомплектована не менее чем двадцатью четырьмя SAS 2,5" дисками объемом не менее 900 Гбайт </w:t>
      </w:r>
      <w:proofErr w:type="gramStart"/>
      <w:r w:rsidRPr="00E85AB2">
        <w:rPr>
          <w:rFonts w:ascii="Times New Roman" w:hAnsi="Times New Roman" w:cs="Times New Roman"/>
          <w:sz w:val="24"/>
          <w:szCs w:val="24"/>
        </w:rPr>
        <w:t>каждый  со</w:t>
      </w:r>
      <w:proofErr w:type="gramEnd"/>
      <w:r w:rsidRPr="00E85AB2">
        <w:rPr>
          <w:rFonts w:ascii="Times New Roman" w:hAnsi="Times New Roman" w:cs="Times New Roman"/>
          <w:sz w:val="24"/>
          <w:szCs w:val="24"/>
        </w:rPr>
        <w:t xml:space="preserve"> скоростью </w:t>
      </w:r>
    </w:p>
    <w:p w14:paraId="31AB279F"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E85AB2">
        <w:rPr>
          <w:rFonts w:ascii="Times New Roman" w:hAnsi="Times New Roman" w:cs="Times New Roman"/>
          <w:sz w:val="24"/>
          <w:szCs w:val="24"/>
        </w:rPr>
        <w:t>вращения шпинделя не менее 10000 оборотов в минуту и обеспечивать их использование;</w:t>
      </w:r>
    </w:p>
    <w:p w14:paraId="0E1BBAA2"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lastRenderedPageBreak/>
        <w:t>наличие основных и резервных блоков питания с возможностью замены в «горячем» режиме (</w:t>
      </w:r>
      <w:proofErr w:type="spellStart"/>
      <w:r w:rsidRPr="00F47571">
        <w:rPr>
          <w:rFonts w:ascii="Times New Roman" w:hAnsi="Times New Roman" w:cs="Times New Roman"/>
          <w:sz w:val="24"/>
          <w:szCs w:val="24"/>
        </w:rPr>
        <w:t>Hot-swap</w:t>
      </w:r>
      <w:proofErr w:type="spellEnd"/>
      <w:r w:rsidRPr="00F47571">
        <w:rPr>
          <w:rFonts w:ascii="Times New Roman" w:hAnsi="Times New Roman" w:cs="Times New Roman"/>
          <w:sz w:val="24"/>
          <w:szCs w:val="24"/>
        </w:rPr>
        <w:t xml:space="preserve">), работающих от сети переменного тока с номинальным напряжением 220 </w:t>
      </w:r>
      <w:proofErr w:type="gramStart"/>
      <w:r w:rsidRPr="00F47571">
        <w:rPr>
          <w:rFonts w:ascii="Times New Roman" w:hAnsi="Times New Roman" w:cs="Times New Roman"/>
          <w:sz w:val="24"/>
          <w:szCs w:val="24"/>
        </w:rPr>
        <w:t>В</w:t>
      </w:r>
      <w:proofErr w:type="gramEnd"/>
      <w:r w:rsidRPr="00F47571">
        <w:rPr>
          <w:rFonts w:ascii="Times New Roman" w:hAnsi="Times New Roman" w:cs="Times New Roman"/>
          <w:sz w:val="24"/>
          <w:szCs w:val="24"/>
        </w:rPr>
        <w:t xml:space="preserve"> частотой 50 Гц;</w:t>
      </w:r>
    </w:p>
    <w:p w14:paraId="58D39159"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t>наличие графического интерфейса управления;</w:t>
      </w:r>
    </w:p>
    <w:p w14:paraId="477BDB86"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t>наличие лицензии на использование всей поставляемой емкости;</w:t>
      </w:r>
    </w:p>
    <w:p w14:paraId="75A17580" w14:textId="77777777" w:rsid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t xml:space="preserve">возможность модернизации до конфигурации, содержащей не менее 300 дисков, без замены контроллеров или установки дополнительных </w:t>
      </w:r>
    </w:p>
    <w:p w14:paraId="4E2596D3" w14:textId="77777777" w:rsidR="00E542A5" w:rsidRDefault="00E542A5" w:rsidP="00DF632C">
      <w:pPr>
        <w:pStyle w:val="af6"/>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t>контроллеров;</w:t>
      </w:r>
    </w:p>
    <w:p w14:paraId="21E5CBBA" w14:textId="065C1E4A" w:rsidR="00293FCE" w:rsidRPr="00E542A5" w:rsidRDefault="00E542A5" w:rsidP="00DF632C">
      <w:pPr>
        <w:pStyle w:val="af6"/>
        <w:numPr>
          <w:ilvl w:val="0"/>
          <w:numId w:val="45"/>
        </w:numPr>
        <w:spacing w:after="0" w:line="240" w:lineRule="auto"/>
        <w:ind w:left="851"/>
        <w:jc w:val="both"/>
        <w:rPr>
          <w:rFonts w:ascii="Times New Roman" w:hAnsi="Times New Roman" w:cs="Times New Roman"/>
          <w:sz w:val="24"/>
          <w:szCs w:val="24"/>
        </w:rPr>
      </w:pPr>
      <w:r w:rsidRPr="00F47571">
        <w:rPr>
          <w:rFonts w:ascii="Times New Roman" w:hAnsi="Times New Roman" w:cs="Times New Roman"/>
          <w:sz w:val="24"/>
          <w:szCs w:val="24"/>
        </w:rPr>
        <w:t>должна быть укомплектована креплениями необходимыми для монтажа в стандартный 19” серверный шкаф.</w:t>
      </w:r>
    </w:p>
    <w:p w14:paraId="068D2832" w14:textId="6A92EEF3" w:rsidR="00293FCE" w:rsidRDefault="00293FCE" w:rsidP="00DF632C">
      <w:pPr>
        <w:pStyle w:val="af6"/>
        <w:numPr>
          <w:ilvl w:val="0"/>
          <w:numId w:val="49"/>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Сервер агрегации для учебного центра. </w:t>
      </w:r>
    </w:p>
    <w:p w14:paraId="0968F2A8" w14:textId="1A31CF4E" w:rsidR="00E943A7" w:rsidRDefault="00E943A7" w:rsidP="00DF632C">
      <w:pPr>
        <w:pStyle w:val="af6"/>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Должен представлять собой и обеспечивать функционал:</w:t>
      </w:r>
    </w:p>
    <w:p w14:paraId="63852AB1" w14:textId="78BDFFFB" w:rsidR="000032AC" w:rsidRDefault="000032AC"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комбинированного многофункционального медиа-шлюза и предустановленного УСПО-112</w:t>
      </w:r>
    </w:p>
    <w:p w14:paraId="03EAA6A0" w14:textId="0333F6E6" w:rsidR="00E943A7" w:rsidRPr="00E943A7" w:rsidRDefault="00E943A7" w:rsidP="00DF632C">
      <w:pPr>
        <w:spacing w:after="0" w:line="240" w:lineRule="auto"/>
        <w:ind w:left="851" w:firstLine="708"/>
        <w:jc w:val="both"/>
        <w:rPr>
          <w:rFonts w:ascii="Times New Roman" w:hAnsi="Times New Roman" w:cs="Times New Roman"/>
          <w:sz w:val="24"/>
          <w:szCs w:val="24"/>
        </w:rPr>
      </w:pPr>
      <w:r>
        <w:rPr>
          <w:rFonts w:ascii="Times New Roman" w:hAnsi="Times New Roman" w:cs="Times New Roman"/>
          <w:sz w:val="24"/>
          <w:szCs w:val="24"/>
        </w:rPr>
        <w:t>Должны быть доступны следующие функции:</w:t>
      </w:r>
    </w:p>
    <w:p w14:paraId="2CAA594E" w14:textId="1E30DB5B" w:rsidR="000032AC" w:rsidRPr="00E943A7" w:rsidRDefault="000032AC"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подключение по интерфейсу CTI</w:t>
      </w:r>
    </w:p>
    <w:p w14:paraId="015FC524" w14:textId="521AB59E" w:rsidR="000032AC" w:rsidRPr="00E943A7" w:rsidRDefault="000032AC"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WEB-интерфейс конфигурации и администрирования</w:t>
      </w:r>
    </w:p>
    <w:p w14:paraId="41E9B83B" w14:textId="3E4D994F" w:rsidR="000032AC" w:rsidRPr="00E943A7" w:rsidRDefault="000032AC"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единая система управления всех служебных приложений сервера</w:t>
      </w:r>
    </w:p>
    <w:p w14:paraId="4F6CA55C" w14:textId="161093F7" w:rsidR="000032AC" w:rsidRPr="00E943A7" w:rsidRDefault="000032AC"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система формирования служебных отчетов, в том числе и в режиме реального времени</w:t>
      </w:r>
    </w:p>
    <w:p w14:paraId="2C12324D" w14:textId="142948AD" w:rsidR="000032AC"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система мониторинга сервера в режиме реального времени</w:t>
      </w:r>
    </w:p>
    <w:p w14:paraId="6C673933" w14:textId="4F0A5861"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многослойная маршрутизация с учетом приоритетов, квалификаций, статистики и логики процессов управления, параметров из баз данных УСПО-112</w:t>
      </w:r>
    </w:p>
    <w:p w14:paraId="0ED5D2AB" w14:textId="6384DA7E"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функционирование в режиме программного коммутатора класса 5 (обслуживание оконечных абонентов сети и предоставление дополнительных видов обслуживания (далее - ДВО))</w:t>
      </w:r>
    </w:p>
    <w:p w14:paraId="7ABEF8EC" w14:textId="0BF7B629"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возможность регистрации SIP терминалов</w:t>
      </w:r>
    </w:p>
    <w:p w14:paraId="59126094" w14:textId="310FF7CA"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возможность создания нескольких независимых конфигураций виртуальных шлюзов</w:t>
      </w:r>
    </w:p>
    <w:p w14:paraId="2992856D" w14:textId="751578F1"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преобразование адресной информации (программное обеспечение (далее – ПО) с поддержкой сигнализаций SIP и H.323)</w:t>
      </w:r>
    </w:p>
    <w:p w14:paraId="3E76A941" w14:textId="6947ED04"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маршрутизация вызовов (ПО с поддержкой сигнализаций SIP и H.323)</w:t>
      </w:r>
    </w:p>
    <w:p w14:paraId="7E034018" w14:textId="5DBEC763" w:rsidR="00E943A7" w:rsidRPr="00E943A7" w:rsidRDefault="00E943A7" w:rsidP="00DF632C">
      <w:pPr>
        <w:pStyle w:val="af6"/>
        <w:numPr>
          <w:ilvl w:val="0"/>
          <w:numId w:val="45"/>
        </w:numPr>
        <w:spacing w:after="0" w:line="240" w:lineRule="auto"/>
        <w:ind w:left="851"/>
        <w:jc w:val="both"/>
        <w:rPr>
          <w:rFonts w:ascii="Times New Roman" w:hAnsi="Times New Roman" w:cs="Times New Roman"/>
          <w:sz w:val="24"/>
          <w:szCs w:val="24"/>
        </w:rPr>
      </w:pPr>
      <w:r w:rsidRPr="00E943A7">
        <w:rPr>
          <w:rFonts w:ascii="Times New Roman" w:hAnsi="Times New Roman" w:cs="Times New Roman"/>
          <w:sz w:val="24"/>
          <w:szCs w:val="24"/>
        </w:rPr>
        <w:t>обработка DTMF-сигналов</w:t>
      </w:r>
    </w:p>
    <w:p w14:paraId="3913E97C" w14:textId="77777777" w:rsidR="00E943A7" w:rsidRPr="000032AC" w:rsidRDefault="00E943A7" w:rsidP="000032AC">
      <w:pPr>
        <w:spacing w:after="0" w:line="240" w:lineRule="auto"/>
        <w:jc w:val="both"/>
        <w:rPr>
          <w:rFonts w:ascii="Times New Roman" w:hAnsi="Times New Roman" w:cs="Times New Roman"/>
          <w:sz w:val="24"/>
          <w:szCs w:val="24"/>
        </w:rPr>
      </w:pPr>
    </w:p>
    <w:tbl>
      <w:tblPr>
        <w:tblW w:w="9700" w:type="dxa"/>
        <w:tblInd w:w="426" w:type="dxa"/>
        <w:tblLayout w:type="fixed"/>
        <w:tblLook w:val="0000" w:firstRow="0" w:lastRow="0" w:firstColumn="0" w:lastColumn="0" w:noHBand="0" w:noVBand="0"/>
      </w:tblPr>
      <w:tblGrid>
        <w:gridCol w:w="5022"/>
        <w:gridCol w:w="4678"/>
      </w:tblGrid>
      <w:tr w:rsidR="00BF1722" w:rsidRPr="00BF1722" w14:paraId="2621B119" w14:textId="77777777" w:rsidTr="004361EF">
        <w:trPr>
          <w:trHeight w:val="792"/>
        </w:trPr>
        <w:tc>
          <w:tcPr>
            <w:tcW w:w="5022" w:type="dxa"/>
          </w:tcPr>
          <w:p w14:paraId="2A06EC0E"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669AB0B9"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577A88AA"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12D9CB56"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485A5318"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4C32AA0B"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4EB2382B" w14:textId="77777777" w:rsidR="00BF1722" w:rsidRPr="00BF1722" w:rsidRDefault="00BF1722" w:rsidP="004361EF">
            <w:pPr>
              <w:tabs>
                <w:tab w:val="left" w:pos="1276"/>
              </w:tabs>
              <w:spacing w:after="0"/>
              <w:rPr>
                <w:rFonts w:ascii="Times New Roman" w:hAnsi="Times New Roman" w:cs="Times New Roman"/>
                <w:b/>
                <w:sz w:val="24"/>
                <w:szCs w:val="24"/>
              </w:rPr>
            </w:pPr>
          </w:p>
        </w:tc>
      </w:tr>
      <w:tr w:rsidR="00BF1722" w:rsidRPr="00BF1722" w14:paraId="55B8EC42" w14:textId="77777777" w:rsidTr="004361EF">
        <w:trPr>
          <w:trHeight w:val="1264"/>
        </w:trPr>
        <w:tc>
          <w:tcPr>
            <w:tcW w:w="5022" w:type="dxa"/>
          </w:tcPr>
          <w:p w14:paraId="7593E000"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45054A9F"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770CA1E1"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3AAB3910"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45809717" w14:textId="0A2E6428" w:rsidR="00BF1722" w:rsidRDefault="00BF1722" w:rsidP="00852C51">
      <w:pPr>
        <w:rPr>
          <w:rFonts w:ascii="Times New Roman" w:hAnsi="Times New Roman" w:cs="Times New Roman"/>
        </w:rPr>
      </w:pPr>
    </w:p>
    <w:p w14:paraId="30C502B6" w14:textId="77777777" w:rsidR="00BF1722" w:rsidRDefault="00BF1722">
      <w:pPr>
        <w:rPr>
          <w:rFonts w:ascii="Times New Roman" w:hAnsi="Times New Roman" w:cs="Times New Roman"/>
        </w:rPr>
      </w:pPr>
      <w:r>
        <w:rPr>
          <w:rFonts w:ascii="Times New Roman" w:hAnsi="Times New Roman" w:cs="Times New Roman"/>
        </w:rPr>
        <w:br w:type="page"/>
      </w:r>
    </w:p>
    <w:p w14:paraId="3D769B3E" w14:textId="77777777" w:rsidR="00852C51" w:rsidRPr="00852C51" w:rsidRDefault="00852C51" w:rsidP="00852C51">
      <w:pPr>
        <w:rPr>
          <w:rFonts w:ascii="Times New Roman" w:hAnsi="Times New Roman" w:cs="Times New Roman"/>
        </w:rPr>
      </w:pPr>
    </w:p>
    <w:p w14:paraId="515678D5" w14:textId="1105D218" w:rsidR="005B36EF" w:rsidRDefault="005B36EF" w:rsidP="00B07085">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3</w:t>
      </w:r>
      <w:r w:rsidR="00BF1722">
        <w:rPr>
          <w:rFonts w:ascii="Times New Roman" w:eastAsia="Times New Roman" w:hAnsi="Times New Roman" w:cs="Times New Roman"/>
          <w:b/>
          <w:sz w:val="24"/>
          <w:szCs w:val="24"/>
        </w:rPr>
        <w:t xml:space="preserve"> к Техническому заданию</w:t>
      </w:r>
      <w:r>
        <w:rPr>
          <w:rFonts w:ascii="Times New Roman" w:eastAsia="Times New Roman" w:hAnsi="Times New Roman" w:cs="Times New Roman"/>
          <w:b/>
          <w:sz w:val="24"/>
          <w:szCs w:val="24"/>
        </w:rPr>
        <w:t xml:space="preserve"> </w:t>
      </w:r>
    </w:p>
    <w:p w14:paraId="7FDF6E44" w14:textId="77777777" w:rsidR="009851D5" w:rsidRPr="00B905BD" w:rsidRDefault="009851D5" w:rsidP="00DF632C">
      <w:pPr>
        <w:jc w:val="right"/>
        <w:rPr>
          <w:b/>
          <w:caps/>
        </w:rPr>
      </w:pPr>
      <w:r>
        <w:rPr>
          <w:b/>
        </w:rPr>
        <w:t xml:space="preserve">Договор </w:t>
      </w:r>
      <w:r w:rsidRPr="00B905BD">
        <w:t>№ _____ от ____201_г.</w:t>
      </w:r>
    </w:p>
    <w:p w14:paraId="5F349906" w14:textId="77777777" w:rsidR="009851D5" w:rsidRDefault="009851D5" w:rsidP="00B07085">
      <w:pPr>
        <w:spacing w:after="0" w:line="240" w:lineRule="auto"/>
        <w:jc w:val="right"/>
        <w:rPr>
          <w:rFonts w:ascii="Times New Roman" w:eastAsia="Times New Roman" w:hAnsi="Times New Roman" w:cs="Times New Roman"/>
          <w:b/>
          <w:sz w:val="24"/>
          <w:szCs w:val="24"/>
        </w:rPr>
      </w:pPr>
    </w:p>
    <w:p w14:paraId="27598B42" w14:textId="77777777" w:rsidR="00BF1722" w:rsidRDefault="00BF1722" w:rsidP="005B36EF">
      <w:pPr>
        <w:spacing w:after="0" w:line="240" w:lineRule="auto"/>
        <w:jc w:val="center"/>
        <w:rPr>
          <w:rFonts w:ascii="Times New Roman" w:eastAsia="Times New Roman" w:hAnsi="Times New Roman" w:cs="Times New Roman"/>
          <w:b/>
          <w:sz w:val="24"/>
          <w:szCs w:val="24"/>
        </w:rPr>
      </w:pPr>
    </w:p>
    <w:p w14:paraId="6A9BE4FB" w14:textId="5DD61F33" w:rsidR="004824AE" w:rsidRDefault="00E16F8E" w:rsidP="005B36EF">
      <w:pPr>
        <w:spacing w:after="0" w:line="240" w:lineRule="auto"/>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Оборудование</w:t>
      </w:r>
      <w:proofErr w:type="gramEnd"/>
      <w:r w:rsidR="004824AE">
        <w:rPr>
          <w:rFonts w:ascii="Times New Roman" w:eastAsia="Times New Roman" w:hAnsi="Times New Roman" w:cs="Times New Roman"/>
          <w:b/>
          <w:sz w:val="24"/>
          <w:szCs w:val="24"/>
        </w:rPr>
        <w:t xml:space="preserve"> закупаемое ПАО «БИС»</w:t>
      </w:r>
    </w:p>
    <w:p w14:paraId="3BC36386" w14:textId="77777777" w:rsidR="00F27A74" w:rsidRDefault="00F27A74" w:rsidP="005B36EF">
      <w:pPr>
        <w:spacing w:after="0" w:line="240" w:lineRule="auto"/>
        <w:jc w:val="center"/>
        <w:rPr>
          <w:rFonts w:ascii="Times New Roman" w:eastAsia="Times New Roman" w:hAnsi="Times New Roman" w:cs="Times New Roman"/>
          <w:b/>
          <w:sz w:val="24"/>
          <w:szCs w:val="24"/>
        </w:rPr>
      </w:pPr>
    </w:p>
    <w:tbl>
      <w:tblPr>
        <w:tblW w:w="5949" w:type="dxa"/>
        <w:tblLook w:val="04A0" w:firstRow="1" w:lastRow="0" w:firstColumn="1" w:lastColumn="0" w:noHBand="0" w:noVBand="1"/>
      </w:tblPr>
      <w:tblGrid>
        <w:gridCol w:w="960"/>
        <w:gridCol w:w="3713"/>
        <w:gridCol w:w="1276"/>
      </w:tblGrid>
      <w:tr w:rsidR="00C2376F" w:rsidRPr="00C2376F" w14:paraId="6880CD20" w14:textId="77777777" w:rsidTr="00C2376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43E98"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w:t>
            </w:r>
          </w:p>
        </w:tc>
        <w:tc>
          <w:tcPr>
            <w:tcW w:w="3713" w:type="dxa"/>
            <w:tcBorders>
              <w:top w:val="single" w:sz="4" w:space="0" w:color="auto"/>
              <w:left w:val="nil"/>
              <w:bottom w:val="single" w:sz="4" w:space="0" w:color="auto"/>
              <w:right w:val="single" w:sz="4" w:space="0" w:color="auto"/>
            </w:tcBorders>
            <w:shd w:val="clear" w:color="auto" w:fill="auto"/>
            <w:noWrap/>
            <w:vAlign w:val="center"/>
            <w:hideMark/>
          </w:tcPr>
          <w:p w14:paraId="38B1F981"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Наименование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BD8AC1"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Кол-во</w:t>
            </w:r>
          </w:p>
        </w:tc>
      </w:tr>
      <w:tr w:rsidR="00C2376F" w:rsidRPr="00C2376F" w14:paraId="6277AACC"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04A3B9D" w14:textId="77777777" w:rsidR="00C2376F" w:rsidRPr="00C2376F" w:rsidRDefault="00C2376F" w:rsidP="00B771F1">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1</w:t>
            </w:r>
          </w:p>
        </w:tc>
        <w:tc>
          <w:tcPr>
            <w:tcW w:w="3713" w:type="dxa"/>
            <w:tcBorders>
              <w:top w:val="nil"/>
              <w:left w:val="nil"/>
              <w:bottom w:val="single" w:sz="4" w:space="0" w:color="auto"/>
              <w:right w:val="single" w:sz="4" w:space="0" w:color="auto"/>
            </w:tcBorders>
            <w:shd w:val="clear" w:color="000000" w:fill="FFFFFF"/>
            <w:noWrap/>
            <w:vAlign w:val="bottom"/>
            <w:hideMark/>
          </w:tcPr>
          <w:p w14:paraId="2ADDBA99"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Телекоммуникационный шкаф для ЦОВ/РЦОВ</w:t>
            </w:r>
          </w:p>
        </w:tc>
        <w:tc>
          <w:tcPr>
            <w:tcW w:w="1276" w:type="dxa"/>
            <w:tcBorders>
              <w:top w:val="nil"/>
              <w:left w:val="nil"/>
              <w:bottom w:val="single" w:sz="4" w:space="0" w:color="auto"/>
              <w:right w:val="single" w:sz="4" w:space="0" w:color="auto"/>
            </w:tcBorders>
            <w:shd w:val="clear" w:color="000000" w:fill="FFFFFF"/>
            <w:noWrap/>
            <w:vAlign w:val="bottom"/>
            <w:hideMark/>
          </w:tcPr>
          <w:p w14:paraId="174C3AC7"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2</w:t>
            </w:r>
          </w:p>
        </w:tc>
      </w:tr>
      <w:tr w:rsidR="00C2376F" w:rsidRPr="00C2376F" w14:paraId="08BD2969" w14:textId="77777777" w:rsidTr="00B771F1">
        <w:trPr>
          <w:trHeight w:val="33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3E05164"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1.1</w:t>
            </w:r>
          </w:p>
        </w:tc>
        <w:tc>
          <w:tcPr>
            <w:tcW w:w="3713" w:type="dxa"/>
            <w:tcBorders>
              <w:top w:val="nil"/>
              <w:left w:val="nil"/>
              <w:bottom w:val="single" w:sz="4" w:space="0" w:color="auto"/>
              <w:right w:val="single" w:sz="4" w:space="0" w:color="auto"/>
            </w:tcBorders>
            <w:shd w:val="clear" w:color="000000" w:fill="FFFFFF"/>
            <w:noWrap/>
            <w:hideMark/>
          </w:tcPr>
          <w:p w14:paraId="6F9F37C7"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Шкаф (корпус)</w:t>
            </w:r>
          </w:p>
        </w:tc>
        <w:tc>
          <w:tcPr>
            <w:tcW w:w="1276" w:type="dxa"/>
            <w:tcBorders>
              <w:top w:val="nil"/>
              <w:left w:val="nil"/>
              <w:bottom w:val="single" w:sz="4" w:space="0" w:color="auto"/>
              <w:right w:val="single" w:sz="4" w:space="0" w:color="auto"/>
            </w:tcBorders>
            <w:shd w:val="clear" w:color="000000" w:fill="FFFFFF"/>
            <w:noWrap/>
            <w:hideMark/>
          </w:tcPr>
          <w:p w14:paraId="4A2BADF3"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2</w:t>
            </w:r>
          </w:p>
        </w:tc>
      </w:tr>
      <w:tr w:rsidR="00C2376F" w:rsidRPr="00C2376F" w14:paraId="1B3A1EB5"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BEA445C"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1.2.</w:t>
            </w:r>
          </w:p>
        </w:tc>
        <w:tc>
          <w:tcPr>
            <w:tcW w:w="3713" w:type="dxa"/>
            <w:tcBorders>
              <w:top w:val="nil"/>
              <w:left w:val="nil"/>
              <w:bottom w:val="single" w:sz="4" w:space="0" w:color="auto"/>
              <w:right w:val="single" w:sz="4" w:space="0" w:color="auto"/>
            </w:tcBorders>
            <w:shd w:val="clear" w:color="000000" w:fill="FFFFFF"/>
            <w:noWrap/>
            <w:hideMark/>
          </w:tcPr>
          <w:p w14:paraId="454D657F"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proofErr w:type="spellStart"/>
            <w:r w:rsidRPr="00C2376F">
              <w:rPr>
                <w:rFonts w:ascii="Times New Roman" w:eastAsia="Times New Roman" w:hAnsi="Times New Roman" w:cs="Times New Roman"/>
                <w:color w:val="000000"/>
                <w:sz w:val="24"/>
                <w:szCs w:val="24"/>
              </w:rPr>
              <w:t>Фальшпанель</w:t>
            </w:r>
            <w:proofErr w:type="spellEnd"/>
          </w:p>
        </w:tc>
        <w:tc>
          <w:tcPr>
            <w:tcW w:w="1276" w:type="dxa"/>
            <w:tcBorders>
              <w:top w:val="nil"/>
              <w:left w:val="nil"/>
              <w:bottom w:val="single" w:sz="4" w:space="0" w:color="auto"/>
              <w:right w:val="single" w:sz="4" w:space="0" w:color="auto"/>
            </w:tcBorders>
            <w:shd w:val="clear" w:color="000000" w:fill="FFFFFF"/>
            <w:noWrap/>
            <w:hideMark/>
          </w:tcPr>
          <w:p w14:paraId="453B9E71"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20</w:t>
            </w:r>
          </w:p>
        </w:tc>
      </w:tr>
      <w:tr w:rsidR="00C2376F" w:rsidRPr="00C2376F" w14:paraId="5A7C9B22"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FB8CE70"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1.3.</w:t>
            </w:r>
          </w:p>
        </w:tc>
        <w:tc>
          <w:tcPr>
            <w:tcW w:w="3713" w:type="dxa"/>
            <w:tcBorders>
              <w:top w:val="nil"/>
              <w:left w:val="nil"/>
              <w:bottom w:val="single" w:sz="4" w:space="0" w:color="auto"/>
              <w:right w:val="single" w:sz="4" w:space="0" w:color="auto"/>
            </w:tcBorders>
            <w:shd w:val="clear" w:color="000000" w:fill="FFFFFF"/>
            <w:noWrap/>
            <w:hideMark/>
          </w:tcPr>
          <w:p w14:paraId="0FD45982"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Блок розеток</w:t>
            </w:r>
          </w:p>
        </w:tc>
        <w:tc>
          <w:tcPr>
            <w:tcW w:w="1276" w:type="dxa"/>
            <w:tcBorders>
              <w:top w:val="nil"/>
              <w:left w:val="nil"/>
              <w:bottom w:val="single" w:sz="4" w:space="0" w:color="auto"/>
              <w:right w:val="single" w:sz="4" w:space="0" w:color="auto"/>
            </w:tcBorders>
            <w:shd w:val="clear" w:color="000000" w:fill="FFFFFF"/>
            <w:noWrap/>
            <w:hideMark/>
          </w:tcPr>
          <w:p w14:paraId="607A9A41"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8</w:t>
            </w:r>
          </w:p>
        </w:tc>
      </w:tr>
      <w:tr w:rsidR="00C2376F" w:rsidRPr="00C2376F" w14:paraId="00179D5C"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9585A4A"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1.4.</w:t>
            </w:r>
          </w:p>
        </w:tc>
        <w:tc>
          <w:tcPr>
            <w:tcW w:w="3713" w:type="dxa"/>
            <w:tcBorders>
              <w:top w:val="nil"/>
              <w:left w:val="nil"/>
              <w:bottom w:val="single" w:sz="4" w:space="0" w:color="auto"/>
              <w:right w:val="single" w:sz="4" w:space="0" w:color="auto"/>
            </w:tcBorders>
            <w:shd w:val="clear" w:color="000000" w:fill="FFFFFF"/>
            <w:noWrap/>
            <w:hideMark/>
          </w:tcPr>
          <w:p w14:paraId="4D8CBB26"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Шнур питания</w:t>
            </w:r>
          </w:p>
        </w:tc>
        <w:tc>
          <w:tcPr>
            <w:tcW w:w="1276" w:type="dxa"/>
            <w:tcBorders>
              <w:top w:val="nil"/>
              <w:left w:val="nil"/>
              <w:bottom w:val="single" w:sz="4" w:space="0" w:color="auto"/>
              <w:right w:val="single" w:sz="4" w:space="0" w:color="auto"/>
            </w:tcBorders>
            <w:shd w:val="clear" w:color="000000" w:fill="FFFFFF"/>
            <w:noWrap/>
            <w:hideMark/>
          </w:tcPr>
          <w:p w14:paraId="2AF47ACC"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8</w:t>
            </w:r>
          </w:p>
        </w:tc>
      </w:tr>
      <w:tr w:rsidR="00C2376F" w:rsidRPr="00C2376F" w14:paraId="7FC05A08"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4FC7D35"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1.5.</w:t>
            </w:r>
          </w:p>
        </w:tc>
        <w:tc>
          <w:tcPr>
            <w:tcW w:w="3713" w:type="dxa"/>
            <w:tcBorders>
              <w:top w:val="nil"/>
              <w:left w:val="nil"/>
              <w:bottom w:val="single" w:sz="4" w:space="0" w:color="auto"/>
              <w:right w:val="single" w:sz="4" w:space="0" w:color="auto"/>
            </w:tcBorders>
            <w:shd w:val="clear" w:color="000000" w:fill="FFFFFF"/>
            <w:noWrap/>
            <w:hideMark/>
          </w:tcPr>
          <w:p w14:paraId="055C293C"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Полка</w:t>
            </w:r>
          </w:p>
        </w:tc>
        <w:tc>
          <w:tcPr>
            <w:tcW w:w="1276" w:type="dxa"/>
            <w:tcBorders>
              <w:top w:val="nil"/>
              <w:left w:val="nil"/>
              <w:bottom w:val="single" w:sz="4" w:space="0" w:color="auto"/>
              <w:right w:val="single" w:sz="4" w:space="0" w:color="auto"/>
            </w:tcBorders>
            <w:shd w:val="clear" w:color="000000" w:fill="FFFFFF"/>
            <w:noWrap/>
            <w:hideMark/>
          </w:tcPr>
          <w:p w14:paraId="3BA68EC8"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2</w:t>
            </w:r>
          </w:p>
        </w:tc>
      </w:tr>
      <w:tr w:rsidR="00C2376F" w:rsidRPr="00C2376F" w14:paraId="7CD8C30D"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14ADAC6"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2</w:t>
            </w:r>
          </w:p>
        </w:tc>
        <w:tc>
          <w:tcPr>
            <w:tcW w:w="3713" w:type="dxa"/>
            <w:tcBorders>
              <w:top w:val="nil"/>
              <w:left w:val="nil"/>
              <w:bottom w:val="single" w:sz="4" w:space="0" w:color="auto"/>
              <w:right w:val="single" w:sz="4" w:space="0" w:color="auto"/>
            </w:tcBorders>
            <w:shd w:val="clear" w:color="000000" w:fill="FFFFFF"/>
            <w:noWrap/>
            <w:hideMark/>
          </w:tcPr>
          <w:p w14:paraId="7FB786C3" w14:textId="482F68D5"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 xml:space="preserve">Маршрутизатор </w:t>
            </w:r>
            <w:r w:rsidR="00EC69FC">
              <w:rPr>
                <w:rFonts w:ascii="Times New Roman" w:eastAsia="Times New Roman" w:hAnsi="Times New Roman" w:cs="Times New Roman"/>
                <w:color w:val="000000"/>
                <w:sz w:val="24"/>
                <w:szCs w:val="24"/>
              </w:rPr>
              <w:t xml:space="preserve">для </w:t>
            </w:r>
            <w:r w:rsidRPr="00C2376F">
              <w:rPr>
                <w:rFonts w:ascii="Times New Roman" w:eastAsia="Times New Roman" w:hAnsi="Times New Roman" w:cs="Times New Roman"/>
                <w:color w:val="000000"/>
                <w:sz w:val="24"/>
                <w:szCs w:val="24"/>
              </w:rPr>
              <w:t>ЦОВ/РЦОВ</w:t>
            </w:r>
          </w:p>
        </w:tc>
        <w:tc>
          <w:tcPr>
            <w:tcW w:w="1276" w:type="dxa"/>
            <w:tcBorders>
              <w:top w:val="nil"/>
              <w:left w:val="nil"/>
              <w:bottom w:val="single" w:sz="4" w:space="0" w:color="auto"/>
              <w:right w:val="single" w:sz="4" w:space="0" w:color="auto"/>
            </w:tcBorders>
            <w:shd w:val="clear" w:color="000000" w:fill="FFFFFF"/>
            <w:noWrap/>
            <w:hideMark/>
          </w:tcPr>
          <w:p w14:paraId="3EB9E6D1" w14:textId="77777777" w:rsidR="00C2376F" w:rsidRPr="00C2376F" w:rsidRDefault="00C2376F" w:rsidP="00C2376F">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4</w:t>
            </w:r>
          </w:p>
        </w:tc>
      </w:tr>
      <w:tr w:rsidR="00C2376F" w:rsidRPr="00C2376F" w14:paraId="4CF6F940"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BFD5D7" w14:textId="77777777" w:rsidR="00C2376F" w:rsidRPr="00863C85" w:rsidRDefault="00C2376F" w:rsidP="00B771F1">
            <w:pPr>
              <w:spacing w:after="0" w:line="240" w:lineRule="auto"/>
              <w:jc w:val="center"/>
              <w:rPr>
                <w:rFonts w:ascii="Times New Roman" w:eastAsia="Times New Roman" w:hAnsi="Times New Roman" w:cs="Times New Roman"/>
                <w:sz w:val="24"/>
                <w:szCs w:val="24"/>
              </w:rPr>
            </w:pPr>
            <w:r w:rsidRPr="00863C85">
              <w:rPr>
                <w:rFonts w:ascii="Times New Roman" w:eastAsia="Times New Roman" w:hAnsi="Times New Roman" w:cs="Times New Roman"/>
                <w:sz w:val="24"/>
                <w:szCs w:val="24"/>
              </w:rPr>
              <w:t>3</w:t>
            </w:r>
          </w:p>
        </w:tc>
        <w:tc>
          <w:tcPr>
            <w:tcW w:w="3713" w:type="dxa"/>
            <w:tcBorders>
              <w:top w:val="nil"/>
              <w:left w:val="nil"/>
              <w:bottom w:val="single" w:sz="4" w:space="0" w:color="auto"/>
              <w:right w:val="single" w:sz="4" w:space="0" w:color="auto"/>
            </w:tcBorders>
            <w:shd w:val="clear" w:color="000000" w:fill="FFFFFF"/>
            <w:hideMark/>
          </w:tcPr>
          <w:p w14:paraId="347B665C" w14:textId="5DD58C78" w:rsidR="00C2376F" w:rsidRPr="00863C85" w:rsidRDefault="00C2376F" w:rsidP="00C2376F">
            <w:pPr>
              <w:spacing w:after="0" w:line="240" w:lineRule="auto"/>
              <w:rPr>
                <w:rFonts w:ascii="Times New Roman" w:eastAsia="Times New Roman" w:hAnsi="Times New Roman" w:cs="Times New Roman"/>
                <w:color w:val="000000"/>
                <w:sz w:val="24"/>
                <w:szCs w:val="24"/>
              </w:rPr>
            </w:pPr>
            <w:r w:rsidRPr="00863C85">
              <w:rPr>
                <w:rFonts w:ascii="Times New Roman" w:eastAsia="Times New Roman" w:hAnsi="Times New Roman" w:cs="Times New Roman"/>
                <w:color w:val="000000"/>
                <w:sz w:val="24"/>
                <w:szCs w:val="24"/>
              </w:rPr>
              <w:t xml:space="preserve">Маршрутизатор </w:t>
            </w:r>
            <w:r w:rsidR="00EC69FC" w:rsidRPr="00863C85">
              <w:rPr>
                <w:rFonts w:ascii="Times New Roman" w:eastAsia="Times New Roman" w:hAnsi="Times New Roman" w:cs="Times New Roman"/>
                <w:color w:val="000000"/>
                <w:sz w:val="24"/>
                <w:szCs w:val="24"/>
              </w:rPr>
              <w:t xml:space="preserve">для </w:t>
            </w:r>
            <w:r w:rsidRPr="00863C85">
              <w:rPr>
                <w:rFonts w:ascii="Times New Roman" w:eastAsia="Times New Roman" w:hAnsi="Times New Roman" w:cs="Times New Roman"/>
                <w:color w:val="000000"/>
                <w:sz w:val="24"/>
                <w:szCs w:val="24"/>
              </w:rPr>
              <w:t>ЕДДС/УМЦ</w:t>
            </w:r>
          </w:p>
        </w:tc>
        <w:tc>
          <w:tcPr>
            <w:tcW w:w="1276" w:type="dxa"/>
            <w:tcBorders>
              <w:top w:val="nil"/>
              <w:left w:val="nil"/>
              <w:bottom w:val="single" w:sz="4" w:space="0" w:color="auto"/>
              <w:right w:val="single" w:sz="4" w:space="0" w:color="auto"/>
            </w:tcBorders>
            <w:shd w:val="clear" w:color="000000" w:fill="FFFFFF"/>
            <w:noWrap/>
            <w:hideMark/>
          </w:tcPr>
          <w:p w14:paraId="7D12954F" w14:textId="77777777" w:rsidR="00C2376F" w:rsidRPr="00863C85" w:rsidRDefault="00C2376F" w:rsidP="00C2376F">
            <w:pPr>
              <w:spacing w:after="0" w:line="240" w:lineRule="auto"/>
              <w:jc w:val="center"/>
              <w:rPr>
                <w:rFonts w:ascii="Times New Roman" w:eastAsia="Times New Roman" w:hAnsi="Times New Roman" w:cs="Times New Roman"/>
                <w:color w:val="000000"/>
                <w:sz w:val="24"/>
                <w:szCs w:val="24"/>
              </w:rPr>
            </w:pPr>
            <w:r w:rsidRPr="00863C85">
              <w:rPr>
                <w:rFonts w:ascii="Times New Roman" w:eastAsia="Times New Roman" w:hAnsi="Times New Roman" w:cs="Times New Roman"/>
                <w:color w:val="000000"/>
                <w:sz w:val="24"/>
                <w:szCs w:val="24"/>
              </w:rPr>
              <w:t>63</w:t>
            </w:r>
          </w:p>
        </w:tc>
      </w:tr>
      <w:tr w:rsidR="00C2376F" w:rsidRPr="00C2376F" w14:paraId="66AE1821"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9C4E856"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4</w:t>
            </w:r>
          </w:p>
        </w:tc>
        <w:tc>
          <w:tcPr>
            <w:tcW w:w="3713" w:type="dxa"/>
            <w:tcBorders>
              <w:top w:val="nil"/>
              <w:left w:val="nil"/>
              <w:bottom w:val="single" w:sz="4" w:space="0" w:color="auto"/>
              <w:right w:val="single" w:sz="4" w:space="0" w:color="auto"/>
            </w:tcBorders>
            <w:shd w:val="clear" w:color="000000" w:fill="FFFFFF"/>
            <w:hideMark/>
          </w:tcPr>
          <w:p w14:paraId="52120E26"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Коммутатор ядра</w:t>
            </w:r>
          </w:p>
        </w:tc>
        <w:tc>
          <w:tcPr>
            <w:tcW w:w="1276" w:type="dxa"/>
            <w:tcBorders>
              <w:top w:val="nil"/>
              <w:left w:val="nil"/>
              <w:bottom w:val="single" w:sz="4" w:space="0" w:color="auto"/>
              <w:right w:val="single" w:sz="4" w:space="0" w:color="auto"/>
            </w:tcBorders>
            <w:shd w:val="clear" w:color="000000" w:fill="FFFFFF"/>
            <w:noWrap/>
            <w:hideMark/>
          </w:tcPr>
          <w:p w14:paraId="19B598A8" w14:textId="71F55BC2" w:rsidR="00C2376F" w:rsidRPr="00C2376F" w:rsidRDefault="00D77F32" w:rsidP="00C23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r>
      <w:tr w:rsidR="00C2376F" w:rsidRPr="00C2376F" w14:paraId="606E69FC"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FE0A58C"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5</w:t>
            </w:r>
          </w:p>
        </w:tc>
        <w:tc>
          <w:tcPr>
            <w:tcW w:w="3713" w:type="dxa"/>
            <w:tcBorders>
              <w:top w:val="nil"/>
              <w:left w:val="nil"/>
              <w:bottom w:val="single" w:sz="4" w:space="0" w:color="auto"/>
              <w:right w:val="single" w:sz="4" w:space="0" w:color="auto"/>
            </w:tcBorders>
            <w:shd w:val="clear" w:color="000000" w:fill="FFFFFF"/>
            <w:hideMark/>
          </w:tcPr>
          <w:p w14:paraId="283BB37E"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Коммутатор доступа</w:t>
            </w:r>
          </w:p>
        </w:tc>
        <w:tc>
          <w:tcPr>
            <w:tcW w:w="1276" w:type="dxa"/>
            <w:tcBorders>
              <w:top w:val="nil"/>
              <w:left w:val="nil"/>
              <w:bottom w:val="single" w:sz="4" w:space="0" w:color="auto"/>
              <w:right w:val="single" w:sz="4" w:space="0" w:color="auto"/>
            </w:tcBorders>
            <w:shd w:val="clear" w:color="000000" w:fill="FFFFFF"/>
            <w:noWrap/>
            <w:hideMark/>
          </w:tcPr>
          <w:p w14:paraId="1561B521" w14:textId="375FAB08" w:rsidR="00C2376F" w:rsidRPr="00C2376F" w:rsidRDefault="00D77F32" w:rsidP="00C23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r>
      <w:tr w:rsidR="00C2376F" w:rsidRPr="00C2376F" w14:paraId="2F976132"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6E4CED4"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6</w:t>
            </w:r>
          </w:p>
        </w:tc>
        <w:tc>
          <w:tcPr>
            <w:tcW w:w="3713" w:type="dxa"/>
            <w:tcBorders>
              <w:top w:val="nil"/>
              <w:left w:val="nil"/>
              <w:bottom w:val="single" w:sz="4" w:space="0" w:color="auto"/>
              <w:right w:val="single" w:sz="4" w:space="0" w:color="auto"/>
            </w:tcBorders>
            <w:shd w:val="clear" w:color="000000" w:fill="FFFFFF"/>
            <w:noWrap/>
            <w:hideMark/>
          </w:tcPr>
          <w:p w14:paraId="12DF4C2C"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Системный блок</w:t>
            </w:r>
          </w:p>
        </w:tc>
        <w:tc>
          <w:tcPr>
            <w:tcW w:w="1276" w:type="dxa"/>
            <w:tcBorders>
              <w:top w:val="nil"/>
              <w:left w:val="nil"/>
              <w:bottom w:val="single" w:sz="4" w:space="0" w:color="auto"/>
              <w:right w:val="single" w:sz="4" w:space="0" w:color="auto"/>
            </w:tcBorders>
            <w:shd w:val="clear" w:color="000000" w:fill="FFFFFF"/>
            <w:noWrap/>
            <w:hideMark/>
          </w:tcPr>
          <w:p w14:paraId="1B79ED75" w14:textId="42F1F4FA" w:rsidR="00C2376F" w:rsidRPr="00C2376F" w:rsidRDefault="00863C85" w:rsidP="00B771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r>
      <w:tr w:rsidR="00C2376F" w:rsidRPr="00C2376F" w14:paraId="3B5ACDD6"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D787DC6"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7</w:t>
            </w:r>
          </w:p>
        </w:tc>
        <w:tc>
          <w:tcPr>
            <w:tcW w:w="3713" w:type="dxa"/>
            <w:tcBorders>
              <w:top w:val="nil"/>
              <w:left w:val="nil"/>
              <w:bottom w:val="single" w:sz="4" w:space="0" w:color="auto"/>
              <w:right w:val="single" w:sz="4" w:space="0" w:color="auto"/>
            </w:tcBorders>
            <w:shd w:val="clear" w:color="000000" w:fill="FFFFFF"/>
            <w:noWrap/>
            <w:hideMark/>
          </w:tcPr>
          <w:p w14:paraId="727E0120"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Монитор</w:t>
            </w:r>
          </w:p>
        </w:tc>
        <w:tc>
          <w:tcPr>
            <w:tcW w:w="1276" w:type="dxa"/>
            <w:tcBorders>
              <w:top w:val="nil"/>
              <w:left w:val="nil"/>
              <w:bottom w:val="single" w:sz="4" w:space="0" w:color="auto"/>
              <w:right w:val="single" w:sz="4" w:space="0" w:color="auto"/>
            </w:tcBorders>
            <w:shd w:val="clear" w:color="000000" w:fill="FFFFFF"/>
            <w:noWrap/>
            <w:hideMark/>
          </w:tcPr>
          <w:p w14:paraId="66FE0D8D" w14:textId="302AB76C" w:rsidR="00C2376F" w:rsidRPr="00C2376F" w:rsidRDefault="00863C85" w:rsidP="00C23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w:t>
            </w:r>
          </w:p>
        </w:tc>
      </w:tr>
      <w:tr w:rsidR="00C2376F" w:rsidRPr="00C2376F" w14:paraId="05F526B3"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5976F00"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8</w:t>
            </w:r>
          </w:p>
        </w:tc>
        <w:tc>
          <w:tcPr>
            <w:tcW w:w="3713" w:type="dxa"/>
            <w:tcBorders>
              <w:top w:val="nil"/>
              <w:left w:val="nil"/>
              <w:bottom w:val="single" w:sz="4" w:space="0" w:color="auto"/>
              <w:right w:val="single" w:sz="4" w:space="0" w:color="auto"/>
            </w:tcBorders>
            <w:shd w:val="clear" w:color="000000" w:fill="FFFFFF"/>
            <w:hideMark/>
          </w:tcPr>
          <w:p w14:paraId="3D8A07D3"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Сетевой фильтр</w:t>
            </w:r>
          </w:p>
        </w:tc>
        <w:tc>
          <w:tcPr>
            <w:tcW w:w="1276" w:type="dxa"/>
            <w:tcBorders>
              <w:top w:val="nil"/>
              <w:left w:val="nil"/>
              <w:bottom w:val="single" w:sz="4" w:space="0" w:color="auto"/>
              <w:right w:val="single" w:sz="4" w:space="0" w:color="auto"/>
            </w:tcBorders>
            <w:shd w:val="clear" w:color="000000" w:fill="FFFFFF"/>
            <w:noWrap/>
            <w:hideMark/>
          </w:tcPr>
          <w:p w14:paraId="735B05A9" w14:textId="27154465" w:rsidR="00C2376F" w:rsidRPr="00C2376F" w:rsidRDefault="00863C85" w:rsidP="00B771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r>
      <w:tr w:rsidR="00C2376F" w:rsidRPr="00C2376F" w14:paraId="13B49D25"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8DA4FB6" w14:textId="77777777" w:rsidR="00C2376F" w:rsidRPr="00C2376F" w:rsidRDefault="00C2376F"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9</w:t>
            </w:r>
          </w:p>
        </w:tc>
        <w:tc>
          <w:tcPr>
            <w:tcW w:w="3713" w:type="dxa"/>
            <w:tcBorders>
              <w:top w:val="nil"/>
              <w:left w:val="nil"/>
              <w:bottom w:val="single" w:sz="4" w:space="0" w:color="auto"/>
              <w:right w:val="single" w:sz="4" w:space="0" w:color="auto"/>
            </w:tcBorders>
            <w:shd w:val="clear" w:color="000000" w:fill="FFFFFF"/>
            <w:noWrap/>
            <w:hideMark/>
          </w:tcPr>
          <w:p w14:paraId="5A30B2D0" w14:textId="77777777" w:rsidR="00C2376F" w:rsidRPr="00C2376F" w:rsidRDefault="00C2376F" w:rsidP="00C2376F">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Гарнитура</w:t>
            </w:r>
          </w:p>
        </w:tc>
        <w:tc>
          <w:tcPr>
            <w:tcW w:w="1276" w:type="dxa"/>
            <w:tcBorders>
              <w:top w:val="nil"/>
              <w:left w:val="nil"/>
              <w:bottom w:val="single" w:sz="4" w:space="0" w:color="auto"/>
              <w:right w:val="single" w:sz="4" w:space="0" w:color="auto"/>
            </w:tcBorders>
            <w:shd w:val="clear" w:color="000000" w:fill="FFFFFF"/>
            <w:noWrap/>
            <w:hideMark/>
          </w:tcPr>
          <w:p w14:paraId="1948AA29" w14:textId="39976EB8" w:rsidR="00C2376F" w:rsidRPr="00C2376F" w:rsidRDefault="00863C85" w:rsidP="00C237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320</w:t>
            </w:r>
          </w:p>
        </w:tc>
      </w:tr>
      <w:tr w:rsidR="00B771F1" w:rsidRPr="00C2376F" w14:paraId="51A59B8C"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tcPr>
          <w:p w14:paraId="31EE7777" w14:textId="0320C2D6" w:rsidR="00B771F1" w:rsidRPr="00C2376F" w:rsidRDefault="00B771F1"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10</w:t>
            </w:r>
          </w:p>
        </w:tc>
        <w:tc>
          <w:tcPr>
            <w:tcW w:w="3713" w:type="dxa"/>
            <w:tcBorders>
              <w:top w:val="nil"/>
              <w:left w:val="nil"/>
              <w:bottom w:val="single" w:sz="4" w:space="0" w:color="auto"/>
              <w:right w:val="single" w:sz="4" w:space="0" w:color="auto"/>
            </w:tcBorders>
            <w:shd w:val="clear" w:color="000000" w:fill="FFFFFF"/>
            <w:noWrap/>
          </w:tcPr>
          <w:p w14:paraId="2469E01B" w14:textId="01A9C152" w:rsidR="00B771F1" w:rsidRPr="00B771F1" w:rsidRDefault="00B771F1" w:rsidP="00B771F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IP-</w:t>
            </w:r>
            <w:r>
              <w:rPr>
                <w:rFonts w:ascii="Times New Roman" w:eastAsia="Times New Roman" w:hAnsi="Times New Roman" w:cs="Times New Roman"/>
                <w:color w:val="000000"/>
                <w:sz w:val="24"/>
                <w:szCs w:val="24"/>
              </w:rPr>
              <w:t>телефон</w:t>
            </w:r>
          </w:p>
        </w:tc>
        <w:tc>
          <w:tcPr>
            <w:tcW w:w="1276" w:type="dxa"/>
            <w:tcBorders>
              <w:top w:val="nil"/>
              <w:left w:val="nil"/>
              <w:bottom w:val="single" w:sz="4" w:space="0" w:color="auto"/>
              <w:right w:val="single" w:sz="4" w:space="0" w:color="auto"/>
            </w:tcBorders>
            <w:shd w:val="clear" w:color="000000" w:fill="FFFFFF"/>
            <w:noWrap/>
          </w:tcPr>
          <w:p w14:paraId="0CC7376A" w14:textId="0CFFBC03" w:rsidR="00B771F1" w:rsidRPr="00C2376F" w:rsidRDefault="00863C85" w:rsidP="00B771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r>
      <w:tr w:rsidR="00B771F1" w:rsidRPr="00C2376F" w14:paraId="1256801B"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tcPr>
          <w:p w14:paraId="19DC92D9" w14:textId="1ADF3E52" w:rsidR="00B771F1" w:rsidRPr="00C2376F" w:rsidRDefault="00B771F1"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11</w:t>
            </w:r>
          </w:p>
        </w:tc>
        <w:tc>
          <w:tcPr>
            <w:tcW w:w="3713" w:type="dxa"/>
            <w:tcBorders>
              <w:top w:val="nil"/>
              <w:left w:val="nil"/>
              <w:bottom w:val="single" w:sz="4" w:space="0" w:color="auto"/>
              <w:right w:val="single" w:sz="4" w:space="0" w:color="auto"/>
            </w:tcBorders>
            <w:shd w:val="clear" w:color="000000" w:fill="FFFFFF"/>
            <w:noWrap/>
          </w:tcPr>
          <w:p w14:paraId="3DFA5D95" w14:textId="1B7D48F4" w:rsidR="00B771F1" w:rsidRPr="00B771F1" w:rsidRDefault="00B771F1" w:rsidP="00B771F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ИБП для АРМ</w:t>
            </w:r>
          </w:p>
        </w:tc>
        <w:tc>
          <w:tcPr>
            <w:tcW w:w="1276" w:type="dxa"/>
            <w:tcBorders>
              <w:top w:val="nil"/>
              <w:left w:val="nil"/>
              <w:bottom w:val="single" w:sz="4" w:space="0" w:color="auto"/>
              <w:right w:val="single" w:sz="4" w:space="0" w:color="auto"/>
            </w:tcBorders>
            <w:shd w:val="clear" w:color="000000" w:fill="FFFFFF"/>
            <w:noWrap/>
          </w:tcPr>
          <w:p w14:paraId="48E4F34C" w14:textId="228D73BD" w:rsidR="00B771F1" w:rsidRPr="00C2376F" w:rsidRDefault="00863C85" w:rsidP="00B771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p>
        </w:tc>
      </w:tr>
      <w:tr w:rsidR="00B771F1" w:rsidRPr="00C2376F" w14:paraId="3981AFE9"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2FD5B67" w14:textId="5844A828" w:rsidR="00B771F1" w:rsidRPr="00C2376F" w:rsidRDefault="00B771F1"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color w:val="000000"/>
                <w:sz w:val="24"/>
                <w:szCs w:val="24"/>
              </w:rPr>
              <w:t>12</w:t>
            </w:r>
          </w:p>
        </w:tc>
        <w:tc>
          <w:tcPr>
            <w:tcW w:w="3713" w:type="dxa"/>
            <w:tcBorders>
              <w:top w:val="nil"/>
              <w:left w:val="nil"/>
              <w:bottom w:val="single" w:sz="4" w:space="0" w:color="auto"/>
              <w:right w:val="single" w:sz="4" w:space="0" w:color="auto"/>
            </w:tcBorders>
            <w:shd w:val="clear" w:color="000000" w:fill="FFFFFF"/>
            <w:noWrap/>
            <w:hideMark/>
          </w:tcPr>
          <w:p w14:paraId="1CA8326C" w14:textId="77777777" w:rsidR="00B771F1" w:rsidRPr="00C2376F" w:rsidRDefault="00B771F1" w:rsidP="00B771F1">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МФУ</w:t>
            </w:r>
          </w:p>
        </w:tc>
        <w:tc>
          <w:tcPr>
            <w:tcW w:w="1276" w:type="dxa"/>
            <w:tcBorders>
              <w:top w:val="nil"/>
              <w:left w:val="nil"/>
              <w:bottom w:val="single" w:sz="4" w:space="0" w:color="auto"/>
              <w:right w:val="single" w:sz="4" w:space="0" w:color="auto"/>
            </w:tcBorders>
            <w:shd w:val="clear" w:color="000000" w:fill="FFFFFF"/>
            <w:noWrap/>
            <w:hideMark/>
          </w:tcPr>
          <w:p w14:paraId="7BA30EF4" w14:textId="77777777" w:rsidR="00B771F1" w:rsidRPr="00C2376F" w:rsidRDefault="00B771F1" w:rsidP="00B771F1">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1</w:t>
            </w:r>
          </w:p>
        </w:tc>
      </w:tr>
      <w:tr w:rsidR="00B771F1" w:rsidRPr="00C2376F" w14:paraId="665438B0" w14:textId="77777777" w:rsidTr="00B771F1">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F464E7E" w14:textId="14ED62E4" w:rsidR="00B771F1" w:rsidRPr="00C2376F" w:rsidRDefault="00B771F1" w:rsidP="00B771F1">
            <w:pPr>
              <w:spacing w:after="0" w:line="240" w:lineRule="auto"/>
              <w:jc w:val="center"/>
              <w:rPr>
                <w:rFonts w:ascii="Times New Roman" w:eastAsia="Times New Roman" w:hAnsi="Times New Roman" w:cs="Times New Roman"/>
                <w:sz w:val="24"/>
                <w:szCs w:val="24"/>
              </w:rPr>
            </w:pPr>
            <w:r w:rsidRPr="00C2376F">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3713" w:type="dxa"/>
            <w:tcBorders>
              <w:top w:val="nil"/>
              <w:left w:val="nil"/>
              <w:bottom w:val="single" w:sz="4" w:space="0" w:color="auto"/>
              <w:right w:val="single" w:sz="4" w:space="0" w:color="auto"/>
            </w:tcBorders>
            <w:shd w:val="clear" w:color="000000" w:fill="FFFFFF"/>
            <w:noWrap/>
            <w:hideMark/>
          </w:tcPr>
          <w:p w14:paraId="073E113E" w14:textId="77777777" w:rsidR="00B771F1" w:rsidRPr="00C2376F" w:rsidRDefault="00B771F1" w:rsidP="00B771F1">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Работы по монтажу ЦОВ/РЦОВ</w:t>
            </w:r>
          </w:p>
        </w:tc>
        <w:tc>
          <w:tcPr>
            <w:tcW w:w="1276" w:type="dxa"/>
            <w:tcBorders>
              <w:top w:val="nil"/>
              <w:left w:val="nil"/>
              <w:bottom w:val="single" w:sz="4" w:space="0" w:color="auto"/>
              <w:right w:val="single" w:sz="4" w:space="0" w:color="auto"/>
            </w:tcBorders>
            <w:shd w:val="clear" w:color="000000" w:fill="FFFFFF"/>
            <w:noWrap/>
            <w:hideMark/>
          </w:tcPr>
          <w:p w14:paraId="7328265A" w14:textId="77777777" w:rsidR="00B771F1" w:rsidRPr="00C2376F" w:rsidRDefault="00B771F1" w:rsidP="00B771F1">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1</w:t>
            </w:r>
          </w:p>
        </w:tc>
      </w:tr>
      <w:tr w:rsidR="00B771F1" w:rsidRPr="00C2376F" w14:paraId="2A5B8FCF" w14:textId="77777777" w:rsidTr="00B771F1">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0FAAA7" w14:textId="3D14426A" w:rsidR="00B771F1" w:rsidRPr="00C2376F" w:rsidRDefault="00B771F1" w:rsidP="00B771F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3713" w:type="dxa"/>
            <w:tcBorders>
              <w:top w:val="nil"/>
              <w:left w:val="nil"/>
              <w:bottom w:val="single" w:sz="4" w:space="0" w:color="auto"/>
              <w:right w:val="single" w:sz="4" w:space="0" w:color="auto"/>
            </w:tcBorders>
            <w:shd w:val="clear" w:color="000000" w:fill="FFFFFF"/>
            <w:noWrap/>
            <w:hideMark/>
          </w:tcPr>
          <w:p w14:paraId="1C12A608" w14:textId="77777777" w:rsidR="00B771F1" w:rsidRPr="00C2376F" w:rsidRDefault="00B771F1" w:rsidP="00B771F1">
            <w:pPr>
              <w:spacing w:after="0" w:line="240" w:lineRule="auto"/>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Телекоммуникационный шкаф для ЕДДС</w:t>
            </w:r>
          </w:p>
        </w:tc>
        <w:tc>
          <w:tcPr>
            <w:tcW w:w="1276" w:type="dxa"/>
            <w:tcBorders>
              <w:top w:val="nil"/>
              <w:left w:val="nil"/>
              <w:bottom w:val="single" w:sz="4" w:space="0" w:color="auto"/>
              <w:right w:val="single" w:sz="4" w:space="0" w:color="auto"/>
            </w:tcBorders>
            <w:shd w:val="clear" w:color="000000" w:fill="FFFFFF"/>
            <w:noWrap/>
            <w:hideMark/>
          </w:tcPr>
          <w:p w14:paraId="127840D3" w14:textId="77777777" w:rsidR="00B771F1" w:rsidRPr="00C2376F" w:rsidRDefault="00B771F1" w:rsidP="00B771F1">
            <w:pPr>
              <w:spacing w:after="0" w:line="240" w:lineRule="auto"/>
              <w:jc w:val="center"/>
              <w:rPr>
                <w:rFonts w:ascii="Times New Roman" w:eastAsia="Times New Roman" w:hAnsi="Times New Roman" w:cs="Times New Roman"/>
                <w:color w:val="000000"/>
                <w:sz w:val="24"/>
                <w:szCs w:val="24"/>
              </w:rPr>
            </w:pPr>
            <w:r w:rsidRPr="00C2376F">
              <w:rPr>
                <w:rFonts w:ascii="Times New Roman" w:eastAsia="Times New Roman" w:hAnsi="Times New Roman" w:cs="Times New Roman"/>
                <w:color w:val="000000"/>
                <w:sz w:val="24"/>
                <w:szCs w:val="24"/>
              </w:rPr>
              <w:t>62</w:t>
            </w:r>
          </w:p>
        </w:tc>
      </w:tr>
    </w:tbl>
    <w:p w14:paraId="1802AD2D" w14:textId="1768737E" w:rsidR="004824AE" w:rsidRDefault="00852C51" w:rsidP="00F27A7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W w:w="9700" w:type="dxa"/>
        <w:tblInd w:w="426" w:type="dxa"/>
        <w:tblLayout w:type="fixed"/>
        <w:tblLook w:val="0000" w:firstRow="0" w:lastRow="0" w:firstColumn="0" w:lastColumn="0" w:noHBand="0" w:noVBand="0"/>
      </w:tblPr>
      <w:tblGrid>
        <w:gridCol w:w="5022"/>
        <w:gridCol w:w="4678"/>
      </w:tblGrid>
      <w:tr w:rsidR="00BF1722" w:rsidRPr="00BF1722" w14:paraId="24835B8A" w14:textId="77777777" w:rsidTr="004361EF">
        <w:trPr>
          <w:trHeight w:val="792"/>
        </w:trPr>
        <w:tc>
          <w:tcPr>
            <w:tcW w:w="5022" w:type="dxa"/>
          </w:tcPr>
          <w:p w14:paraId="314020B8"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04340019"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59F47CF9"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136B37A6"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134290F5"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7BBFBC93"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05B24EBD" w14:textId="77777777" w:rsidR="00BF1722" w:rsidRPr="00BF1722" w:rsidRDefault="00BF1722" w:rsidP="004361EF">
            <w:pPr>
              <w:tabs>
                <w:tab w:val="left" w:pos="1276"/>
              </w:tabs>
              <w:spacing w:after="0"/>
              <w:rPr>
                <w:rFonts w:ascii="Times New Roman" w:hAnsi="Times New Roman" w:cs="Times New Roman"/>
                <w:b/>
                <w:sz w:val="24"/>
                <w:szCs w:val="24"/>
              </w:rPr>
            </w:pPr>
          </w:p>
        </w:tc>
      </w:tr>
      <w:tr w:rsidR="00BF1722" w:rsidRPr="00BF1722" w14:paraId="6239DE27" w14:textId="77777777" w:rsidTr="004361EF">
        <w:trPr>
          <w:trHeight w:val="1264"/>
        </w:trPr>
        <w:tc>
          <w:tcPr>
            <w:tcW w:w="5022" w:type="dxa"/>
          </w:tcPr>
          <w:p w14:paraId="5E5B7D6B"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76E76C3A"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272FDEAA"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727DE151"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1D2357FB" w14:textId="1935E3D6" w:rsidR="00BF1722" w:rsidRDefault="00BF1722" w:rsidP="00F27A74">
      <w:pPr>
        <w:rPr>
          <w:rFonts w:ascii="Times New Roman" w:eastAsia="Times New Roman" w:hAnsi="Times New Roman" w:cs="Times New Roman"/>
          <w:sz w:val="24"/>
          <w:szCs w:val="24"/>
        </w:rPr>
      </w:pPr>
    </w:p>
    <w:p w14:paraId="4372565E" w14:textId="77777777" w:rsidR="00BF1722" w:rsidRDefault="00BF172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01EBB4D" w14:textId="77777777" w:rsidR="009851D5" w:rsidRDefault="007D0D67" w:rsidP="00B07085">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w:t>
      </w:r>
      <w:r w:rsidR="00187D49">
        <w:rPr>
          <w:rFonts w:ascii="Times New Roman" w:eastAsia="Times New Roman" w:hAnsi="Times New Roman" w:cs="Times New Roman"/>
          <w:b/>
          <w:sz w:val="24"/>
          <w:szCs w:val="24"/>
        </w:rPr>
        <w:t>риложение 4</w:t>
      </w:r>
      <w:r w:rsidR="00BF1722">
        <w:rPr>
          <w:rFonts w:ascii="Times New Roman" w:eastAsia="Times New Roman" w:hAnsi="Times New Roman" w:cs="Times New Roman"/>
          <w:b/>
          <w:sz w:val="24"/>
          <w:szCs w:val="24"/>
        </w:rPr>
        <w:t xml:space="preserve"> к Техническому заданию</w:t>
      </w:r>
    </w:p>
    <w:p w14:paraId="0D827767" w14:textId="7B9EB442" w:rsidR="009851D5" w:rsidRPr="00B905BD" w:rsidRDefault="009851D5" w:rsidP="00DF632C">
      <w:pPr>
        <w:jc w:val="right"/>
        <w:rPr>
          <w:b/>
          <w:caps/>
        </w:rPr>
      </w:pPr>
      <w:r>
        <w:rPr>
          <w:b/>
        </w:rPr>
        <w:t xml:space="preserve">Договор </w:t>
      </w:r>
      <w:r w:rsidRPr="00B905BD">
        <w:t>№ _____ от ____201_г.</w:t>
      </w:r>
    </w:p>
    <w:p w14:paraId="214F3FE1" w14:textId="26044973" w:rsidR="00B96E59" w:rsidRDefault="00BF1722" w:rsidP="00B07085">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46834E2" w14:textId="77777777" w:rsidR="00BF1722" w:rsidRDefault="00BF1722" w:rsidP="00B07085">
      <w:pPr>
        <w:spacing w:after="0" w:line="240" w:lineRule="auto"/>
        <w:jc w:val="right"/>
        <w:rPr>
          <w:rFonts w:ascii="Times New Roman" w:eastAsia="Times New Roman" w:hAnsi="Times New Roman" w:cs="Times New Roman"/>
          <w:b/>
          <w:sz w:val="24"/>
          <w:szCs w:val="24"/>
        </w:rPr>
      </w:pPr>
    </w:p>
    <w:p w14:paraId="2BCD61B8" w14:textId="08B1E41B" w:rsidR="00E25962" w:rsidRDefault="007D0D67" w:rsidP="00B96E5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 выполненных работ</w:t>
      </w:r>
    </w:p>
    <w:p w14:paraId="012AA44B" w14:textId="77777777" w:rsidR="007D0D67" w:rsidRPr="007D0D67" w:rsidRDefault="007D0D67" w:rsidP="007D0D67">
      <w:pPr>
        <w:spacing w:after="0" w:line="240" w:lineRule="auto"/>
        <w:jc w:val="right"/>
        <w:rPr>
          <w:rFonts w:ascii="Times New Roman" w:eastAsia="Times New Roman" w:hAnsi="Times New Roman" w:cs="Times New Roman"/>
          <w:b/>
          <w:sz w:val="24"/>
          <w:szCs w:val="24"/>
        </w:rPr>
      </w:pPr>
    </w:p>
    <w:p w14:paraId="5BED798E" w14:textId="77777777" w:rsidR="007D0D67" w:rsidRPr="007D0D67" w:rsidRDefault="007D0D67" w:rsidP="00AA6210">
      <w:pPr>
        <w:pStyle w:val="af6"/>
        <w:numPr>
          <w:ilvl w:val="0"/>
          <w:numId w:val="48"/>
        </w:numPr>
        <w:spacing w:after="0" w:line="240" w:lineRule="auto"/>
        <w:jc w:val="both"/>
        <w:rPr>
          <w:rFonts w:ascii="Times New Roman" w:hAnsi="Times New Roman" w:cs="Times New Roman"/>
          <w:sz w:val="24"/>
          <w:szCs w:val="24"/>
        </w:rPr>
      </w:pPr>
      <w:r w:rsidRPr="007D0D67">
        <w:rPr>
          <w:rFonts w:ascii="Times New Roman" w:hAnsi="Times New Roman" w:cs="Times New Roman"/>
          <w:color w:val="0D0D0D" w:themeColor="text1" w:themeTint="F2"/>
          <w:sz w:val="24"/>
          <w:szCs w:val="24"/>
        </w:rPr>
        <w:t xml:space="preserve">Пуско-наладка ЦОВ/РЦОВ – функционирование ЦОВ, осуществление приема </w:t>
      </w:r>
      <w:r w:rsidRPr="007D0D67">
        <w:rPr>
          <w:rFonts w:ascii="Times New Roman" w:hAnsi="Times New Roman" w:cs="Times New Roman"/>
          <w:sz w:val="24"/>
          <w:szCs w:val="24"/>
        </w:rPr>
        <w:t>вызовов (сообщений о происшествиях), поступающих по единому телефонному номеру «112» со всей территории Республики Башкортостан; функционирование РЦОВ – обеспечение полного резервирования ЦОВ.</w:t>
      </w:r>
    </w:p>
    <w:p w14:paraId="405D3226" w14:textId="77777777" w:rsidR="007D0D67" w:rsidRPr="007D0D67" w:rsidRDefault="007D0D67" w:rsidP="00AA6210">
      <w:pPr>
        <w:pStyle w:val="Default"/>
        <w:numPr>
          <w:ilvl w:val="0"/>
          <w:numId w:val="48"/>
        </w:numPr>
        <w:jc w:val="both"/>
        <w:rPr>
          <w:rFonts w:eastAsiaTheme="minorHAnsi"/>
        </w:rPr>
      </w:pPr>
      <w:r w:rsidRPr="007D0D67">
        <w:rPr>
          <w:color w:val="0D0D0D" w:themeColor="text1" w:themeTint="F2"/>
        </w:rPr>
        <w:t xml:space="preserve">Внедрение ЕДДС – функционирование ЕДДС, организация </w:t>
      </w:r>
      <w:r w:rsidRPr="007D0D67">
        <w:rPr>
          <w:rFonts w:eastAsiaTheme="minorHAnsi"/>
        </w:rPr>
        <w:t xml:space="preserve">взаимодействие с ЦОВ-112, РЦОВ-112 в рамках Системы-112, обеспечение возможности приема вызов поступающих по </w:t>
      </w:r>
      <w:r w:rsidRPr="007D0D67">
        <w:t>единому телефонному номеру «112» со всей территории Республики Башкортостан.</w:t>
      </w:r>
    </w:p>
    <w:p w14:paraId="5259C0E2" w14:textId="77777777" w:rsidR="007D0D67" w:rsidRPr="007D0D67" w:rsidRDefault="007D0D67" w:rsidP="00AA6210">
      <w:pPr>
        <w:pStyle w:val="Default"/>
        <w:numPr>
          <w:ilvl w:val="0"/>
          <w:numId w:val="48"/>
        </w:numPr>
        <w:jc w:val="both"/>
        <w:rPr>
          <w:rFonts w:eastAsiaTheme="minorHAnsi"/>
        </w:rPr>
      </w:pPr>
      <w:r w:rsidRPr="007D0D67">
        <w:rPr>
          <w:color w:val="0D0D0D" w:themeColor="text1" w:themeTint="F2"/>
        </w:rPr>
        <w:t xml:space="preserve">Внедрение ДДС (01,02,04) - функционирование ДДС, организация </w:t>
      </w:r>
      <w:r w:rsidRPr="007D0D67">
        <w:rPr>
          <w:rFonts w:eastAsiaTheme="minorHAnsi"/>
        </w:rPr>
        <w:t>взаимодействие с ЦОВ-112, РЦОВ-112, ЕДДС в рамках Системы-112, осуществление возможности передачи ситуационных карточек между ЦОВ/РЦОВ, ЕДДС, ДДС.</w:t>
      </w:r>
    </w:p>
    <w:p w14:paraId="58497937" w14:textId="77777777" w:rsidR="007D0D67" w:rsidRPr="007D0D67" w:rsidRDefault="007D0D67" w:rsidP="00AA6210">
      <w:pPr>
        <w:pStyle w:val="Default"/>
        <w:numPr>
          <w:ilvl w:val="0"/>
          <w:numId w:val="48"/>
        </w:numPr>
        <w:jc w:val="both"/>
        <w:rPr>
          <w:rFonts w:eastAsiaTheme="minorHAnsi"/>
        </w:rPr>
      </w:pPr>
      <w:r w:rsidRPr="007D0D67">
        <w:t>Интеграция с АИС 02, АИС 03, АИС ЕДДС – осуществление полного функционирования Системы-112.</w:t>
      </w:r>
    </w:p>
    <w:p w14:paraId="15BC0807" w14:textId="77777777" w:rsidR="007D0D67" w:rsidRPr="007D0D67" w:rsidRDefault="007D0D67" w:rsidP="00AA6210">
      <w:pPr>
        <w:pStyle w:val="Default"/>
        <w:numPr>
          <w:ilvl w:val="0"/>
          <w:numId w:val="48"/>
        </w:numPr>
        <w:jc w:val="both"/>
        <w:rPr>
          <w:rFonts w:eastAsiaTheme="minorHAnsi"/>
        </w:rPr>
      </w:pPr>
      <w:r w:rsidRPr="007D0D67">
        <w:t>Интеграция с ЭРА-ГЛОНАСС, ГЛОНАСС -  осуществление возможности определения местоположения автомобилей экстренных оперативных служб;</w:t>
      </w:r>
    </w:p>
    <w:p w14:paraId="698CAE3C" w14:textId="77777777" w:rsidR="007D0D67" w:rsidRPr="007D0D67" w:rsidRDefault="007D0D67" w:rsidP="00AA6210">
      <w:pPr>
        <w:pStyle w:val="Default"/>
        <w:numPr>
          <w:ilvl w:val="0"/>
          <w:numId w:val="48"/>
        </w:numPr>
        <w:jc w:val="both"/>
        <w:rPr>
          <w:rFonts w:eastAsiaTheme="minorHAnsi"/>
        </w:rPr>
      </w:pPr>
      <w:r w:rsidRPr="007D0D67">
        <w:t>Интеграция с соседними субъектами – осуществление межобластного взаимодействия при происшествиях в рамках Системы-112;</w:t>
      </w:r>
    </w:p>
    <w:p w14:paraId="55052EC1" w14:textId="77777777" w:rsidR="007D0D67" w:rsidRPr="007D0D67" w:rsidRDefault="007D0D67" w:rsidP="00AA6210">
      <w:pPr>
        <w:pStyle w:val="Default"/>
        <w:numPr>
          <w:ilvl w:val="0"/>
          <w:numId w:val="48"/>
        </w:numPr>
        <w:jc w:val="both"/>
        <w:rPr>
          <w:rFonts w:eastAsiaTheme="minorHAnsi"/>
        </w:rPr>
      </w:pPr>
      <w:r w:rsidRPr="007D0D67">
        <w:t>Корректировка и актуализация технического проекта – поддержание актуальной информации о Системе-112;</w:t>
      </w:r>
    </w:p>
    <w:p w14:paraId="42DF7EBA" w14:textId="29208D5E" w:rsidR="00F969EA" w:rsidRDefault="007D0D67" w:rsidP="00AA6210">
      <w:pPr>
        <w:pStyle w:val="Default"/>
        <w:numPr>
          <w:ilvl w:val="0"/>
          <w:numId w:val="48"/>
        </w:numPr>
        <w:jc w:val="both"/>
      </w:pPr>
      <w:r w:rsidRPr="007D0D67">
        <w:t>Пуско-наладочные работы УМЦ – функционирование УМЦ, осуществление обучения персонала Ситемы-112.</w:t>
      </w:r>
    </w:p>
    <w:p w14:paraId="73B068E5" w14:textId="77777777" w:rsidR="00852C51" w:rsidRDefault="00852C51"/>
    <w:p w14:paraId="51B5022A" w14:textId="77777777" w:rsidR="00852C51" w:rsidRDefault="00852C51"/>
    <w:tbl>
      <w:tblPr>
        <w:tblW w:w="9700" w:type="dxa"/>
        <w:tblInd w:w="426" w:type="dxa"/>
        <w:tblLayout w:type="fixed"/>
        <w:tblLook w:val="0000" w:firstRow="0" w:lastRow="0" w:firstColumn="0" w:lastColumn="0" w:noHBand="0" w:noVBand="0"/>
      </w:tblPr>
      <w:tblGrid>
        <w:gridCol w:w="5022"/>
        <w:gridCol w:w="4678"/>
      </w:tblGrid>
      <w:tr w:rsidR="00BF1722" w:rsidRPr="00BF1722" w14:paraId="2AFC3D1B" w14:textId="77777777" w:rsidTr="004361EF">
        <w:trPr>
          <w:trHeight w:val="792"/>
        </w:trPr>
        <w:tc>
          <w:tcPr>
            <w:tcW w:w="5022" w:type="dxa"/>
          </w:tcPr>
          <w:p w14:paraId="27A57F76"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13179C46"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0BD2EB12"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3590C983"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0E8F745E"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30700275"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541B00D8" w14:textId="77777777" w:rsidR="00BF1722" w:rsidRPr="00BF1722" w:rsidRDefault="00BF1722" w:rsidP="004361EF">
            <w:pPr>
              <w:tabs>
                <w:tab w:val="left" w:pos="1276"/>
              </w:tabs>
              <w:spacing w:after="0"/>
              <w:rPr>
                <w:rFonts w:ascii="Times New Roman" w:hAnsi="Times New Roman" w:cs="Times New Roman"/>
                <w:b/>
                <w:sz w:val="24"/>
                <w:szCs w:val="24"/>
              </w:rPr>
            </w:pPr>
          </w:p>
        </w:tc>
      </w:tr>
      <w:tr w:rsidR="00BF1722" w:rsidRPr="00BF1722" w14:paraId="5078D427" w14:textId="77777777" w:rsidTr="004361EF">
        <w:trPr>
          <w:trHeight w:val="1264"/>
        </w:trPr>
        <w:tc>
          <w:tcPr>
            <w:tcW w:w="5022" w:type="dxa"/>
          </w:tcPr>
          <w:p w14:paraId="29C0F819"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6AFA8EE7"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29491A1F"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747BE7CF"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57E5C1AC" w14:textId="77777777" w:rsidR="00852C51" w:rsidRPr="00852C51" w:rsidRDefault="00852C51" w:rsidP="00852C51">
      <w:pPr>
        <w:rPr>
          <w:rFonts w:ascii="Times New Roman" w:hAnsi="Times New Roman" w:cs="Times New Roman"/>
        </w:rPr>
      </w:pPr>
    </w:p>
    <w:p w14:paraId="60DC149B" w14:textId="77777777" w:rsidR="00F969EA" w:rsidRDefault="00F969EA">
      <w:r>
        <w:br w:type="page"/>
      </w:r>
    </w:p>
    <w:p w14:paraId="25C8F30A" w14:textId="5E6A1CF3" w:rsidR="007D0D67" w:rsidRDefault="00F969EA" w:rsidP="00F969EA">
      <w:pPr>
        <w:pStyle w:val="Default"/>
        <w:ind w:left="720"/>
        <w:jc w:val="right"/>
        <w:rPr>
          <w:rFonts w:eastAsiaTheme="minorHAnsi"/>
          <w:b/>
        </w:rPr>
      </w:pPr>
      <w:r w:rsidRPr="00F969EA">
        <w:rPr>
          <w:rFonts w:eastAsiaTheme="minorHAnsi"/>
          <w:b/>
        </w:rPr>
        <w:lastRenderedPageBreak/>
        <w:t>Приложение 5</w:t>
      </w:r>
      <w:r w:rsidR="00BF1722">
        <w:rPr>
          <w:rFonts w:eastAsiaTheme="minorHAnsi"/>
          <w:b/>
        </w:rPr>
        <w:t xml:space="preserve"> к Техническому заданию</w:t>
      </w:r>
    </w:p>
    <w:p w14:paraId="27E57A15" w14:textId="26890B9B" w:rsidR="00BF1722" w:rsidRDefault="00DF632C" w:rsidP="00F969EA">
      <w:pPr>
        <w:pStyle w:val="Default"/>
        <w:ind w:left="720"/>
        <w:jc w:val="right"/>
      </w:pPr>
      <w:r>
        <w:rPr>
          <w:b/>
        </w:rPr>
        <w:t xml:space="preserve">Договор </w:t>
      </w:r>
      <w:r w:rsidRPr="00B905BD">
        <w:t>№ _____ от ____201_г.</w:t>
      </w:r>
    </w:p>
    <w:p w14:paraId="728F122C" w14:textId="77777777" w:rsidR="00DF632C" w:rsidRDefault="00DF632C" w:rsidP="00F969EA">
      <w:pPr>
        <w:pStyle w:val="Default"/>
        <w:ind w:left="720"/>
        <w:jc w:val="right"/>
        <w:rPr>
          <w:rFonts w:eastAsiaTheme="minorHAnsi"/>
          <w:b/>
        </w:rPr>
      </w:pPr>
    </w:p>
    <w:p w14:paraId="0ADE4B22" w14:textId="77777777" w:rsidR="00F969EA" w:rsidRPr="000F50CD" w:rsidRDefault="00F969EA" w:rsidP="00F969EA">
      <w:pPr>
        <w:spacing w:after="0" w:line="240" w:lineRule="auto"/>
        <w:jc w:val="center"/>
        <w:rPr>
          <w:rFonts w:ascii="Times New Roman" w:hAnsi="Times New Roman" w:cs="Times New Roman"/>
        </w:rPr>
      </w:pPr>
      <w:r w:rsidRPr="000F50CD">
        <w:rPr>
          <w:rFonts w:ascii="Times New Roman" w:hAnsi="Times New Roman" w:cs="Times New Roman"/>
        </w:rPr>
        <w:t>Формы отчетной документации</w:t>
      </w:r>
    </w:p>
    <w:p w14:paraId="0CF51E9D" w14:textId="77777777" w:rsidR="00F969EA" w:rsidRPr="000F50CD" w:rsidRDefault="00F969EA" w:rsidP="00F969EA">
      <w:pPr>
        <w:pStyle w:val="af6"/>
        <w:widowControl w:val="0"/>
        <w:numPr>
          <w:ilvl w:val="0"/>
          <w:numId w:val="66"/>
        </w:numPr>
        <w:autoSpaceDE w:val="0"/>
        <w:autoSpaceDN w:val="0"/>
        <w:adjustRightInd w:val="0"/>
        <w:spacing w:after="0" w:line="240" w:lineRule="auto"/>
        <w:ind w:left="426"/>
        <w:jc w:val="center"/>
        <w:rPr>
          <w:rFonts w:ascii="Times New Roman" w:hAnsi="Times New Roman" w:cs="Times New Roman"/>
          <w:b/>
        </w:rPr>
      </w:pPr>
      <w:r w:rsidRPr="000F50CD">
        <w:rPr>
          <w:rFonts w:ascii="Times New Roman" w:hAnsi="Times New Roman" w:cs="Times New Roman"/>
          <w:b/>
        </w:rPr>
        <w:t>Отчет по инцидентам</w:t>
      </w:r>
    </w:p>
    <w:p w14:paraId="32A4168C" w14:textId="77777777" w:rsidR="00F969EA" w:rsidRPr="000F50CD" w:rsidRDefault="00F969EA" w:rsidP="00F969EA">
      <w:pPr>
        <w:spacing w:after="0" w:line="240" w:lineRule="auto"/>
        <w:rPr>
          <w:rFonts w:ascii="Times New Roman" w:hAnsi="Times New Roman" w:cs="Times New Roman"/>
        </w:rPr>
      </w:pPr>
      <w:r w:rsidRPr="000F50CD">
        <w:rPr>
          <w:rFonts w:ascii="Times New Roman" w:hAnsi="Times New Roman" w:cs="Times New Roman"/>
        </w:rPr>
        <w:t>Отчет по инцидентам за период с "__"___ по "__"____ 201_г. по договору №____</w:t>
      </w:r>
      <w:r>
        <w:rPr>
          <w:rFonts w:ascii="Times New Roman" w:hAnsi="Times New Roman" w:cs="Times New Roman"/>
        </w:rPr>
        <w:t>_</w:t>
      </w:r>
      <w:r w:rsidRPr="000F50CD">
        <w:rPr>
          <w:rFonts w:ascii="Times New Roman" w:hAnsi="Times New Roman" w:cs="Times New Roman"/>
        </w:rPr>
        <w:t>__от__________</w:t>
      </w:r>
    </w:p>
    <w:p w14:paraId="5C01C476" w14:textId="77777777" w:rsidR="00F969EA" w:rsidRPr="000F50CD" w:rsidRDefault="00F969EA" w:rsidP="00F969EA">
      <w:pPr>
        <w:jc w:val="center"/>
        <w:rPr>
          <w:rFonts w:ascii="Times New Roman" w:hAnsi="Times New Roman" w:cs="Times New Roman"/>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1"/>
        <w:gridCol w:w="713"/>
        <w:gridCol w:w="1416"/>
        <w:gridCol w:w="1750"/>
        <w:gridCol w:w="1076"/>
        <w:gridCol w:w="1076"/>
        <w:gridCol w:w="1346"/>
        <w:gridCol w:w="1615"/>
      </w:tblGrid>
      <w:tr w:rsidR="00F969EA" w:rsidRPr="000F50CD" w14:paraId="01EBBBC1" w14:textId="77777777" w:rsidTr="00A22B2D">
        <w:trPr>
          <w:trHeight w:val="570"/>
        </w:trPr>
        <w:tc>
          <w:tcPr>
            <w:tcW w:w="228" w:type="pct"/>
            <w:noWrap/>
          </w:tcPr>
          <w:p w14:paraId="4ADAC745" w14:textId="77777777" w:rsidR="00F969EA" w:rsidRPr="000F50CD" w:rsidRDefault="00F969EA" w:rsidP="00A22B2D">
            <w:pPr>
              <w:jc w:val="center"/>
              <w:rPr>
                <w:rFonts w:ascii="Times New Roman" w:hAnsi="Times New Roman" w:cs="Times New Roman"/>
                <w:b/>
                <w:bCs/>
                <w:color w:val="000000"/>
              </w:rPr>
            </w:pPr>
            <w:r w:rsidRPr="000F50CD">
              <w:rPr>
                <w:rFonts w:ascii="Times New Roman" w:hAnsi="Times New Roman" w:cs="Times New Roman"/>
                <w:b/>
                <w:bCs/>
                <w:color w:val="000000"/>
              </w:rPr>
              <w:t>N</w:t>
            </w:r>
          </w:p>
        </w:tc>
        <w:tc>
          <w:tcPr>
            <w:tcW w:w="378" w:type="pct"/>
          </w:tcPr>
          <w:p w14:paraId="461B8B31" w14:textId="77777777" w:rsidR="00F969EA" w:rsidRPr="000F50CD" w:rsidRDefault="00F969EA" w:rsidP="00A22B2D">
            <w:pPr>
              <w:jc w:val="center"/>
              <w:rPr>
                <w:rFonts w:ascii="Times New Roman" w:hAnsi="Times New Roman" w:cs="Times New Roman"/>
                <w:b/>
                <w:bCs/>
                <w:color w:val="000000"/>
              </w:rPr>
            </w:pPr>
            <w:r w:rsidRPr="000F50CD">
              <w:rPr>
                <w:rFonts w:ascii="Times New Roman" w:hAnsi="Times New Roman" w:cs="Times New Roman"/>
                <w:b/>
                <w:bCs/>
                <w:color w:val="000000"/>
              </w:rPr>
              <w:t>Код</w:t>
            </w:r>
          </w:p>
        </w:tc>
        <w:tc>
          <w:tcPr>
            <w:tcW w:w="751" w:type="pct"/>
          </w:tcPr>
          <w:p w14:paraId="29B7AA93"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Тема</w:t>
            </w:r>
          </w:p>
        </w:tc>
        <w:tc>
          <w:tcPr>
            <w:tcW w:w="928" w:type="pct"/>
          </w:tcPr>
          <w:p w14:paraId="06177FBB"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Приоритет</w:t>
            </w:r>
          </w:p>
        </w:tc>
        <w:tc>
          <w:tcPr>
            <w:tcW w:w="571" w:type="pct"/>
          </w:tcPr>
          <w:p w14:paraId="4E8BD07F"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Статус</w:t>
            </w:r>
          </w:p>
        </w:tc>
        <w:tc>
          <w:tcPr>
            <w:tcW w:w="571" w:type="pct"/>
          </w:tcPr>
          <w:p w14:paraId="64CA6E61"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Дата создания</w:t>
            </w:r>
          </w:p>
        </w:tc>
        <w:tc>
          <w:tcPr>
            <w:tcW w:w="714" w:type="pct"/>
          </w:tcPr>
          <w:p w14:paraId="44F95BB3"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Дата закрытия</w:t>
            </w:r>
          </w:p>
        </w:tc>
        <w:tc>
          <w:tcPr>
            <w:tcW w:w="857" w:type="pct"/>
            <w:noWrap/>
          </w:tcPr>
          <w:p w14:paraId="2D3FC16A" w14:textId="77777777" w:rsidR="00F969EA" w:rsidRPr="000F50CD" w:rsidRDefault="00F969EA" w:rsidP="00A22B2D">
            <w:pPr>
              <w:ind w:left="-62"/>
              <w:jc w:val="center"/>
              <w:rPr>
                <w:rFonts w:ascii="Times New Roman" w:hAnsi="Times New Roman" w:cs="Times New Roman"/>
                <w:b/>
                <w:bCs/>
                <w:color w:val="000000"/>
              </w:rPr>
            </w:pPr>
            <w:r w:rsidRPr="000F50CD">
              <w:rPr>
                <w:rFonts w:ascii="Times New Roman" w:hAnsi="Times New Roman" w:cs="Times New Roman"/>
                <w:b/>
                <w:bCs/>
                <w:color w:val="000000"/>
              </w:rPr>
              <w:t>Отклонение от SLA</w:t>
            </w:r>
          </w:p>
        </w:tc>
      </w:tr>
      <w:tr w:rsidR="00F969EA" w:rsidRPr="000F50CD" w14:paraId="17A53CC4" w14:textId="77777777" w:rsidTr="00A22B2D">
        <w:trPr>
          <w:trHeight w:val="275"/>
        </w:trPr>
        <w:tc>
          <w:tcPr>
            <w:tcW w:w="228" w:type="pct"/>
            <w:noWrap/>
          </w:tcPr>
          <w:p w14:paraId="4B8E9016" w14:textId="77777777" w:rsidR="00F969EA" w:rsidRPr="000F50CD" w:rsidRDefault="00F969EA" w:rsidP="00A22B2D">
            <w:pPr>
              <w:jc w:val="center"/>
              <w:rPr>
                <w:rFonts w:ascii="Times New Roman" w:hAnsi="Times New Roman" w:cs="Times New Roman"/>
                <w:b/>
                <w:bCs/>
                <w:color w:val="000000"/>
              </w:rPr>
            </w:pPr>
          </w:p>
        </w:tc>
        <w:tc>
          <w:tcPr>
            <w:tcW w:w="378" w:type="pct"/>
          </w:tcPr>
          <w:p w14:paraId="373A85F2" w14:textId="77777777" w:rsidR="00F969EA" w:rsidRPr="000F50CD" w:rsidRDefault="00F969EA" w:rsidP="00A22B2D">
            <w:pPr>
              <w:jc w:val="center"/>
              <w:rPr>
                <w:rFonts w:ascii="Times New Roman" w:hAnsi="Times New Roman" w:cs="Times New Roman"/>
                <w:b/>
                <w:bCs/>
                <w:color w:val="000000"/>
              </w:rPr>
            </w:pPr>
          </w:p>
        </w:tc>
        <w:tc>
          <w:tcPr>
            <w:tcW w:w="751" w:type="pct"/>
          </w:tcPr>
          <w:p w14:paraId="5B31593F" w14:textId="77777777" w:rsidR="00F969EA" w:rsidRPr="000F50CD" w:rsidRDefault="00F969EA" w:rsidP="00A22B2D">
            <w:pPr>
              <w:jc w:val="center"/>
              <w:rPr>
                <w:rFonts w:ascii="Times New Roman" w:hAnsi="Times New Roman" w:cs="Times New Roman"/>
                <w:b/>
                <w:bCs/>
                <w:color w:val="000000"/>
              </w:rPr>
            </w:pPr>
          </w:p>
        </w:tc>
        <w:tc>
          <w:tcPr>
            <w:tcW w:w="928" w:type="pct"/>
          </w:tcPr>
          <w:p w14:paraId="0F39B8E8" w14:textId="77777777" w:rsidR="00F969EA" w:rsidRPr="000F50CD" w:rsidRDefault="00F969EA" w:rsidP="00A22B2D">
            <w:pPr>
              <w:jc w:val="center"/>
              <w:rPr>
                <w:rFonts w:ascii="Times New Roman" w:hAnsi="Times New Roman" w:cs="Times New Roman"/>
                <w:b/>
                <w:bCs/>
                <w:color w:val="000000"/>
              </w:rPr>
            </w:pPr>
          </w:p>
        </w:tc>
        <w:tc>
          <w:tcPr>
            <w:tcW w:w="571" w:type="pct"/>
          </w:tcPr>
          <w:p w14:paraId="347748CA" w14:textId="77777777" w:rsidR="00F969EA" w:rsidRPr="000F50CD" w:rsidRDefault="00F969EA" w:rsidP="00A22B2D">
            <w:pPr>
              <w:jc w:val="center"/>
              <w:rPr>
                <w:rFonts w:ascii="Times New Roman" w:hAnsi="Times New Roman" w:cs="Times New Roman"/>
                <w:b/>
                <w:bCs/>
                <w:color w:val="000000"/>
              </w:rPr>
            </w:pPr>
          </w:p>
        </w:tc>
        <w:tc>
          <w:tcPr>
            <w:tcW w:w="571" w:type="pct"/>
          </w:tcPr>
          <w:p w14:paraId="5F30432D" w14:textId="77777777" w:rsidR="00F969EA" w:rsidRPr="000F50CD" w:rsidRDefault="00F969EA" w:rsidP="00A22B2D">
            <w:pPr>
              <w:jc w:val="center"/>
              <w:rPr>
                <w:rFonts w:ascii="Times New Roman" w:hAnsi="Times New Roman" w:cs="Times New Roman"/>
                <w:b/>
                <w:bCs/>
                <w:color w:val="000000"/>
              </w:rPr>
            </w:pPr>
          </w:p>
        </w:tc>
        <w:tc>
          <w:tcPr>
            <w:tcW w:w="714" w:type="pct"/>
          </w:tcPr>
          <w:p w14:paraId="598DEE5C" w14:textId="77777777" w:rsidR="00F969EA" w:rsidRPr="000F50CD" w:rsidRDefault="00F969EA" w:rsidP="00A22B2D">
            <w:pPr>
              <w:jc w:val="center"/>
              <w:rPr>
                <w:rFonts w:ascii="Times New Roman" w:hAnsi="Times New Roman" w:cs="Times New Roman"/>
                <w:b/>
                <w:bCs/>
                <w:color w:val="000000"/>
              </w:rPr>
            </w:pPr>
          </w:p>
        </w:tc>
        <w:tc>
          <w:tcPr>
            <w:tcW w:w="857" w:type="pct"/>
            <w:noWrap/>
          </w:tcPr>
          <w:p w14:paraId="34FE3788" w14:textId="77777777" w:rsidR="00F969EA" w:rsidRPr="000F50CD" w:rsidRDefault="00F969EA" w:rsidP="00A22B2D">
            <w:pPr>
              <w:jc w:val="center"/>
              <w:rPr>
                <w:rFonts w:ascii="Times New Roman" w:hAnsi="Times New Roman" w:cs="Times New Roman"/>
                <w:b/>
                <w:bCs/>
                <w:color w:val="000000"/>
              </w:rPr>
            </w:pPr>
          </w:p>
        </w:tc>
      </w:tr>
      <w:tr w:rsidR="00F969EA" w:rsidRPr="000F50CD" w14:paraId="0FF30714" w14:textId="77777777" w:rsidTr="00A22B2D">
        <w:trPr>
          <w:trHeight w:val="275"/>
        </w:trPr>
        <w:tc>
          <w:tcPr>
            <w:tcW w:w="228" w:type="pct"/>
            <w:noWrap/>
          </w:tcPr>
          <w:p w14:paraId="3918F54F" w14:textId="77777777" w:rsidR="00F969EA" w:rsidRPr="000F50CD" w:rsidRDefault="00F969EA" w:rsidP="00A22B2D">
            <w:pPr>
              <w:jc w:val="center"/>
              <w:rPr>
                <w:rFonts w:ascii="Times New Roman" w:hAnsi="Times New Roman" w:cs="Times New Roman"/>
                <w:b/>
                <w:bCs/>
                <w:color w:val="000000"/>
              </w:rPr>
            </w:pPr>
          </w:p>
        </w:tc>
        <w:tc>
          <w:tcPr>
            <w:tcW w:w="378" w:type="pct"/>
          </w:tcPr>
          <w:p w14:paraId="0D87A3D4" w14:textId="77777777" w:rsidR="00F969EA" w:rsidRPr="000F50CD" w:rsidRDefault="00F969EA" w:rsidP="00A22B2D">
            <w:pPr>
              <w:jc w:val="center"/>
              <w:rPr>
                <w:rFonts w:ascii="Times New Roman" w:hAnsi="Times New Roman" w:cs="Times New Roman"/>
                <w:b/>
                <w:bCs/>
                <w:color w:val="000000"/>
              </w:rPr>
            </w:pPr>
          </w:p>
        </w:tc>
        <w:tc>
          <w:tcPr>
            <w:tcW w:w="751" w:type="pct"/>
          </w:tcPr>
          <w:p w14:paraId="27A4C479" w14:textId="77777777" w:rsidR="00F969EA" w:rsidRPr="000F50CD" w:rsidRDefault="00F969EA" w:rsidP="00A22B2D">
            <w:pPr>
              <w:jc w:val="center"/>
              <w:rPr>
                <w:rFonts w:ascii="Times New Roman" w:hAnsi="Times New Roman" w:cs="Times New Roman"/>
                <w:b/>
                <w:bCs/>
                <w:color w:val="000000"/>
              </w:rPr>
            </w:pPr>
          </w:p>
        </w:tc>
        <w:tc>
          <w:tcPr>
            <w:tcW w:w="928" w:type="pct"/>
          </w:tcPr>
          <w:p w14:paraId="7712223B" w14:textId="77777777" w:rsidR="00F969EA" w:rsidRPr="000F50CD" w:rsidRDefault="00F969EA" w:rsidP="00A22B2D">
            <w:pPr>
              <w:jc w:val="center"/>
              <w:rPr>
                <w:rFonts w:ascii="Times New Roman" w:hAnsi="Times New Roman" w:cs="Times New Roman"/>
                <w:b/>
                <w:bCs/>
                <w:color w:val="000000"/>
              </w:rPr>
            </w:pPr>
          </w:p>
        </w:tc>
        <w:tc>
          <w:tcPr>
            <w:tcW w:w="571" w:type="pct"/>
          </w:tcPr>
          <w:p w14:paraId="0DB82E31" w14:textId="77777777" w:rsidR="00F969EA" w:rsidRPr="000F50CD" w:rsidRDefault="00F969EA" w:rsidP="00A22B2D">
            <w:pPr>
              <w:jc w:val="center"/>
              <w:rPr>
                <w:rFonts w:ascii="Times New Roman" w:hAnsi="Times New Roman" w:cs="Times New Roman"/>
                <w:b/>
                <w:bCs/>
                <w:color w:val="000000"/>
              </w:rPr>
            </w:pPr>
          </w:p>
        </w:tc>
        <w:tc>
          <w:tcPr>
            <w:tcW w:w="571" w:type="pct"/>
          </w:tcPr>
          <w:p w14:paraId="6DD0D1E8" w14:textId="77777777" w:rsidR="00F969EA" w:rsidRPr="000F50CD" w:rsidRDefault="00F969EA" w:rsidP="00A22B2D">
            <w:pPr>
              <w:jc w:val="center"/>
              <w:rPr>
                <w:rFonts w:ascii="Times New Roman" w:hAnsi="Times New Roman" w:cs="Times New Roman"/>
                <w:b/>
                <w:bCs/>
                <w:color w:val="000000"/>
              </w:rPr>
            </w:pPr>
          </w:p>
        </w:tc>
        <w:tc>
          <w:tcPr>
            <w:tcW w:w="714" w:type="pct"/>
          </w:tcPr>
          <w:p w14:paraId="7F11B5C0" w14:textId="77777777" w:rsidR="00F969EA" w:rsidRPr="000F50CD" w:rsidRDefault="00F969EA" w:rsidP="00A22B2D">
            <w:pPr>
              <w:jc w:val="center"/>
              <w:rPr>
                <w:rFonts w:ascii="Times New Roman" w:hAnsi="Times New Roman" w:cs="Times New Roman"/>
                <w:b/>
                <w:bCs/>
                <w:color w:val="000000"/>
              </w:rPr>
            </w:pPr>
          </w:p>
        </w:tc>
        <w:tc>
          <w:tcPr>
            <w:tcW w:w="857" w:type="pct"/>
            <w:noWrap/>
          </w:tcPr>
          <w:p w14:paraId="65768C58" w14:textId="77777777" w:rsidR="00F969EA" w:rsidRPr="000F50CD" w:rsidRDefault="00F969EA" w:rsidP="00A22B2D">
            <w:pPr>
              <w:jc w:val="center"/>
              <w:rPr>
                <w:rFonts w:ascii="Times New Roman" w:hAnsi="Times New Roman" w:cs="Times New Roman"/>
                <w:b/>
                <w:bCs/>
                <w:color w:val="000000"/>
              </w:rPr>
            </w:pPr>
          </w:p>
        </w:tc>
      </w:tr>
    </w:tbl>
    <w:p w14:paraId="79634E72" w14:textId="77777777" w:rsidR="00F969EA" w:rsidRPr="000F50CD" w:rsidRDefault="00F969EA" w:rsidP="00F969EA">
      <w:pPr>
        <w:pStyle w:val="af6"/>
        <w:widowControl w:val="0"/>
        <w:numPr>
          <w:ilvl w:val="0"/>
          <w:numId w:val="66"/>
        </w:numPr>
        <w:autoSpaceDE w:val="0"/>
        <w:autoSpaceDN w:val="0"/>
        <w:adjustRightInd w:val="0"/>
        <w:spacing w:before="120" w:after="120" w:line="360" w:lineRule="auto"/>
        <w:ind w:left="426"/>
        <w:jc w:val="center"/>
        <w:rPr>
          <w:rFonts w:ascii="Times New Roman" w:hAnsi="Times New Roman" w:cs="Times New Roman"/>
          <w:b/>
        </w:rPr>
      </w:pPr>
      <w:r w:rsidRPr="000F50CD">
        <w:rPr>
          <w:rFonts w:ascii="Times New Roman" w:hAnsi="Times New Roman" w:cs="Times New Roman"/>
          <w:b/>
        </w:rPr>
        <w:t>Отчет по оценке качества предоставленных Услуг</w:t>
      </w:r>
    </w:p>
    <w:tbl>
      <w:tblPr>
        <w:tblW w:w="4928" w:type="pct"/>
        <w:tblInd w:w="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67"/>
        <w:gridCol w:w="2153"/>
        <w:gridCol w:w="1348"/>
        <w:gridCol w:w="1073"/>
        <w:gridCol w:w="332"/>
        <w:gridCol w:w="1693"/>
        <w:gridCol w:w="1486"/>
        <w:gridCol w:w="1310"/>
        <w:gridCol w:w="30"/>
      </w:tblGrid>
      <w:tr w:rsidR="00F969EA" w:rsidRPr="000F50CD" w14:paraId="2681D58C" w14:textId="77777777" w:rsidTr="00A22B2D">
        <w:trPr>
          <w:gridBefore w:val="1"/>
          <w:wBefore w:w="35" w:type="pct"/>
          <w:cantSplit/>
        </w:trPr>
        <w:tc>
          <w:tcPr>
            <w:tcW w:w="11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C576DA"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Наименование показателя, единица измерения</w:t>
            </w:r>
          </w:p>
        </w:tc>
        <w:tc>
          <w:tcPr>
            <w:tcW w:w="71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6D8ABF"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Целевое значение показателя</w:t>
            </w:r>
            <w:r w:rsidRPr="000F50CD">
              <w:rPr>
                <w:rFonts w:ascii="Times New Roman" w:eastAsia="Calibri" w:hAnsi="Times New Roman"/>
                <w:sz w:val="24"/>
                <w:szCs w:val="24"/>
              </w:rPr>
              <w:br/>
            </w:r>
            <w:r w:rsidRPr="000F50CD">
              <w:rPr>
                <w:rFonts w:ascii="Times New Roman" w:hAnsi="Times New Roman"/>
                <w:noProof/>
                <w:sz w:val="24"/>
                <w:szCs w:val="24"/>
              </w:rPr>
              <w:drawing>
                <wp:inline distT="0" distB="0" distL="0" distR="0" wp14:anchorId="198266D9" wp14:editId="3AB03FCA">
                  <wp:extent cx="200660" cy="259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0660" cy="259080"/>
                          </a:xfrm>
                          <a:prstGeom prst="rect">
                            <a:avLst/>
                          </a:prstGeom>
                          <a:noFill/>
                          <a:ln>
                            <a:noFill/>
                          </a:ln>
                        </pic:spPr>
                      </pic:pic>
                    </a:graphicData>
                  </a:graphic>
                </wp:inline>
              </w:drawing>
            </w:r>
          </w:p>
        </w:tc>
        <w:tc>
          <w:tcPr>
            <w:tcW w:w="740"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709D79"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Фактическое значение показателя</w:t>
            </w:r>
          </w:p>
          <w:p w14:paraId="43560DDD"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hAnsi="Times New Roman"/>
                <w:noProof/>
                <w:sz w:val="24"/>
                <w:szCs w:val="24"/>
              </w:rPr>
              <w:drawing>
                <wp:inline distT="0" distB="0" distL="0" distR="0" wp14:anchorId="168C01A0" wp14:editId="1427176B">
                  <wp:extent cx="163830" cy="274955"/>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3830" cy="274955"/>
                          </a:xfrm>
                          <a:prstGeom prst="rect">
                            <a:avLst/>
                          </a:prstGeom>
                          <a:noFill/>
                          <a:ln>
                            <a:noFill/>
                          </a:ln>
                        </pic:spPr>
                      </pic:pic>
                    </a:graphicData>
                  </a:graphic>
                </wp:inline>
              </w:drawing>
            </w: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5EA822"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Относительный показатель</w:t>
            </w:r>
          </w:p>
          <w:p w14:paraId="6564F9D0"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hAnsi="Times New Roman"/>
                <w:noProof/>
                <w:sz w:val="24"/>
                <w:szCs w:val="24"/>
              </w:rPr>
              <w:drawing>
                <wp:inline distT="0" distB="0" distL="0" distR="0" wp14:anchorId="3ABA1181" wp14:editId="0F3E4D18">
                  <wp:extent cx="512445" cy="412115"/>
                  <wp:effectExtent l="0" t="0" r="190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2445" cy="412115"/>
                          </a:xfrm>
                          <a:prstGeom prst="rect">
                            <a:avLst/>
                          </a:prstGeom>
                          <a:noFill/>
                          <a:ln>
                            <a:noFill/>
                          </a:ln>
                        </pic:spPr>
                      </pic:pic>
                    </a:graphicData>
                  </a:graphic>
                </wp:inline>
              </w:drawing>
            </w:r>
          </w:p>
        </w:tc>
        <w:tc>
          <w:tcPr>
            <w:tcW w:w="78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D09C1E"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Весовой коэффициент показателя</w:t>
            </w:r>
            <w:r w:rsidRPr="000F50CD">
              <w:rPr>
                <w:rFonts w:ascii="Times New Roman" w:eastAsia="Calibri" w:hAnsi="Times New Roman"/>
                <w:sz w:val="24"/>
                <w:szCs w:val="24"/>
              </w:rPr>
              <w:br/>
            </w:r>
            <w:r w:rsidRPr="000F50CD">
              <w:rPr>
                <w:rFonts w:ascii="Times New Roman" w:hAnsi="Times New Roman"/>
                <w:noProof/>
                <w:sz w:val="24"/>
                <w:szCs w:val="24"/>
              </w:rPr>
              <w:drawing>
                <wp:inline distT="0" distB="0" distL="0" distR="0" wp14:anchorId="64205347" wp14:editId="4727C886">
                  <wp:extent cx="163830" cy="216535"/>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3830" cy="216535"/>
                          </a:xfrm>
                          <a:prstGeom prst="rect">
                            <a:avLst/>
                          </a:prstGeom>
                          <a:noFill/>
                          <a:ln>
                            <a:noFill/>
                          </a:ln>
                        </pic:spPr>
                      </pic:pic>
                    </a:graphicData>
                  </a:graphic>
                </wp:inline>
              </w:drawing>
            </w:r>
          </w:p>
        </w:tc>
        <w:tc>
          <w:tcPr>
            <w:tcW w:w="706"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0218E4" w14:textId="77777777" w:rsidR="00F969EA" w:rsidRPr="000F50CD" w:rsidRDefault="00F969EA" w:rsidP="00A22B2D">
            <w:pPr>
              <w:pStyle w:val="afffffe"/>
              <w:jc w:val="center"/>
              <w:rPr>
                <w:rFonts w:ascii="Times New Roman" w:eastAsia="Calibri" w:hAnsi="Times New Roman"/>
                <w:sz w:val="24"/>
                <w:szCs w:val="24"/>
              </w:rPr>
            </w:pPr>
            <w:r w:rsidRPr="000F50CD">
              <w:rPr>
                <w:rFonts w:ascii="Times New Roman" w:eastAsia="Calibri" w:hAnsi="Times New Roman"/>
                <w:sz w:val="24"/>
                <w:szCs w:val="24"/>
              </w:rPr>
              <w:t>Взвешенное значение показателя</w:t>
            </w:r>
            <w:r w:rsidRPr="000F50CD">
              <w:rPr>
                <w:rFonts w:ascii="Times New Roman" w:eastAsia="Calibri" w:hAnsi="Times New Roman"/>
                <w:sz w:val="24"/>
                <w:szCs w:val="24"/>
              </w:rPr>
              <w:br/>
            </w:r>
            <w:r w:rsidRPr="000F50CD">
              <w:rPr>
                <w:rFonts w:ascii="Times New Roman" w:hAnsi="Times New Roman"/>
                <w:noProof/>
                <w:sz w:val="24"/>
                <w:szCs w:val="24"/>
              </w:rPr>
              <w:drawing>
                <wp:inline distT="0" distB="0" distL="0" distR="0" wp14:anchorId="5C448E93" wp14:editId="4D1E8BB2">
                  <wp:extent cx="259080" cy="2165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9080" cy="216535"/>
                          </a:xfrm>
                          <a:prstGeom prst="rect">
                            <a:avLst/>
                          </a:prstGeom>
                          <a:noFill/>
                          <a:ln>
                            <a:noFill/>
                          </a:ln>
                        </pic:spPr>
                      </pic:pic>
                    </a:graphicData>
                  </a:graphic>
                </wp:inline>
              </w:drawing>
            </w:r>
          </w:p>
        </w:tc>
      </w:tr>
      <w:tr w:rsidR="00F969EA" w:rsidRPr="000F50CD" w14:paraId="1B02BF43" w14:textId="77777777" w:rsidTr="00A22B2D">
        <w:trPr>
          <w:gridBefore w:val="1"/>
          <w:wBefore w:w="35" w:type="pct"/>
          <w:cantSplit/>
        </w:trPr>
        <w:tc>
          <w:tcPr>
            <w:tcW w:w="11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EA12EE" w14:textId="77777777" w:rsidR="00F969EA" w:rsidRPr="000F50CD" w:rsidRDefault="00F969EA" w:rsidP="00A22B2D">
            <w:pPr>
              <w:pStyle w:val="afffffe"/>
              <w:spacing w:line="276" w:lineRule="auto"/>
              <w:rPr>
                <w:rFonts w:ascii="Times New Roman" w:eastAsia="Calibri" w:hAnsi="Times New Roman"/>
                <w:sz w:val="24"/>
                <w:szCs w:val="24"/>
              </w:rPr>
            </w:pPr>
            <w:r w:rsidRPr="000F50CD">
              <w:rPr>
                <w:rFonts w:ascii="Times New Roman" w:hAnsi="Times New Roman"/>
                <w:sz w:val="24"/>
                <w:szCs w:val="24"/>
              </w:rPr>
              <w:t xml:space="preserve">Устранение инцидентов, </w:t>
            </w:r>
            <w:r w:rsidRPr="000F50CD">
              <w:rPr>
                <w:rFonts w:ascii="Times New Roman" w:hAnsi="Times New Roman"/>
                <w:sz w:val="24"/>
                <w:szCs w:val="24"/>
              </w:rPr>
              <w:br/>
              <w:t>приоритет «Критичный»</w:t>
            </w:r>
          </w:p>
        </w:tc>
        <w:tc>
          <w:tcPr>
            <w:tcW w:w="71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E521B4"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90%</w:t>
            </w:r>
          </w:p>
        </w:tc>
        <w:tc>
          <w:tcPr>
            <w:tcW w:w="740"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2C4AF027"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51EBC216"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81AF7D"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0,5</w:t>
            </w:r>
          </w:p>
        </w:tc>
        <w:tc>
          <w:tcPr>
            <w:tcW w:w="706"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76364505" w14:textId="77777777" w:rsidR="00F969EA" w:rsidRPr="000F50CD" w:rsidRDefault="00F969EA" w:rsidP="00A22B2D">
            <w:pPr>
              <w:pStyle w:val="afffffe"/>
              <w:spacing w:line="276" w:lineRule="auto"/>
              <w:jc w:val="center"/>
              <w:rPr>
                <w:rFonts w:ascii="Times New Roman" w:eastAsia="Calibri" w:hAnsi="Times New Roman"/>
                <w:sz w:val="24"/>
                <w:szCs w:val="24"/>
              </w:rPr>
            </w:pPr>
          </w:p>
        </w:tc>
      </w:tr>
      <w:tr w:rsidR="00F969EA" w:rsidRPr="000F50CD" w14:paraId="37D2475A" w14:textId="77777777" w:rsidTr="00A22B2D">
        <w:trPr>
          <w:gridBefore w:val="1"/>
          <w:wBefore w:w="35" w:type="pct"/>
          <w:cantSplit/>
        </w:trPr>
        <w:tc>
          <w:tcPr>
            <w:tcW w:w="11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703D4A" w14:textId="77777777" w:rsidR="00F969EA" w:rsidRPr="000F50CD" w:rsidRDefault="00F969EA" w:rsidP="00A22B2D">
            <w:pPr>
              <w:pStyle w:val="afffffe"/>
              <w:spacing w:line="276" w:lineRule="auto"/>
              <w:rPr>
                <w:rFonts w:ascii="Times New Roman" w:eastAsia="Calibri" w:hAnsi="Times New Roman"/>
                <w:sz w:val="24"/>
                <w:szCs w:val="24"/>
              </w:rPr>
            </w:pPr>
            <w:r w:rsidRPr="000F50CD">
              <w:rPr>
                <w:rFonts w:ascii="Times New Roman" w:hAnsi="Times New Roman"/>
                <w:sz w:val="24"/>
                <w:szCs w:val="24"/>
              </w:rPr>
              <w:t>Устранение инцидентов</w:t>
            </w:r>
            <w:r w:rsidRPr="000F50CD">
              <w:rPr>
                <w:rFonts w:ascii="Times New Roman" w:hAnsi="Times New Roman"/>
                <w:sz w:val="24"/>
                <w:szCs w:val="24"/>
              </w:rPr>
              <w:br/>
              <w:t>приоритет «Высокий»</w:t>
            </w:r>
          </w:p>
        </w:tc>
        <w:tc>
          <w:tcPr>
            <w:tcW w:w="71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EC1275"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85%</w:t>
            </w:r>
          </w:p>
        </w:tc>
        <w:tc>
          <w:tcPr>
            <w:tcW w:w="740"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28CCC6C"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4E8B34BC"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72E08B"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0,3</w:t>
            </w:r>
          </w:p>
        </w:tc>
        <w:tc>
          <w:tcPr>
            <w:tcW w:w="706"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B1D22F1" w14:textId="77777777" w:rsidR="00F969EA" w:rsidRPr="000F50CD" w:rsidRDefault="00F969EA" w:rsidP="00A22B2D">
            <w:pPr>
              <w:pStyle w:val="afffffe"/>
              <w:spacing w:line="276" w:lineRule="auto"/>
              <w:jc w:val="center"/>
              <w:rPr>
                <w:rFonts w:ascii="Times New Roman" w:eastAsia="Calibri" w:hAnsi="Times New Roman"/>
                <w:sz w:val="24"/>
                <w:szCs w:val="24"/>
              </w:rPr>
            </w:pPr>
          </w:p>
        </w:tc>
      </w:tr>
      <w:tr w:rsidR="00F969EA" w:rsidRPr="000F50CD" w14:paraId="411A32EA" w14:textId="77777777" w:rsidTr="00A22B2D">
        <w:trPr>
          <w:gridBefore w:val="1"/>
          <w:wBefore w:w="35" w:type="pct"/>
          <w:cantSplit/>
        </w:trPr>
        <w:tc>
          <w:tcPr>
            <w:tcW w:w="11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080C55" w14:textId="77777777" w:rsidR="00F969EA" w:rsidRPr="000F50CD" w:rsidRDefault="00F969EA" w:rsidP="00A22B2D">
            <w:pPr>
              <w:pStyle w:val="afffffe"/>
              <w:spacing w:line="276" w:lineRule="auto"/>
              <w:rPr>
                <w:rFonts w:ascii="Times New Roman" w:eastAsia="Calibri" w:hAnsi="Times New Roman"/>
                <w:sz w:val="24"/>
                <w:szCs w:val="24"/>
              </w:rPr>
            </w:pPr>
            <w:r w:rsidRPr="000F50CD">
              <w:rPr>
                <w:rFonts w:ascii="Times New Roman" w:hAnsi="Times New Roman"/>
                <w:sz w:val="24"/>
                <w:szCs w:val="24"/>
              </w:rPr>
              <w:t>Устранение инцидентов, приоритет «Обычный»</w:t>
            </w:r>
            <w:r w:rsidRPr="000F50CD">
              <w:rPr>
                <w:rFonts w:ascii="Times New Roman" w:hAnsi="Times New Roman"/>
                <w:sz w:val="24"/>
                <w:szCs w:val="24"/>
              </w:rPr>
              <w:br/>
            </w:r>
          </w:p>
        </w:tc>
        <w:tc>
          <w:tcPr>
            <w:tcW w:w="71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CDDB0A"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85%</w:t>
            </w:r>
          </w:p>
        </w:tc>
        <w:tc>
          <w:tcPr>
            <w:tcW w:w="740"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4858F762"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892"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81741E5" w14:textId="77777777" w:rsidR="00F969EA" w:rsidRPr="000F50CD" w:rsidRDefault="00F969EA" w:rsidP="00A22B2D">
            <w:pPr>
              <w:pStyle w:val="afffffe"/>
              <w:spacing w:line="276" w:lineRule="auto"/>
              <w:jc w:val="center"/>
              <w:rPr>
                <w:rFonts w:ascii="Times New Roman" w:eastAsia="Calibri" w:hAnsi="Times New Roman"/>
                <w:sz w:val="24"/>
                <w:szCs w:val="24"/>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47B91E" w14:textId="77777777" w:rsidR="00F969EA" w:rsidRPr="000F50CD" w:rsidRDefault="00F969EA" w:rsidP="00A22B2D">
            <w:pPr>
              <w:pStyle w:val="afffffe"/>
              <w:spacing w:line="276" w:lineRule="auto"/>
              <w:jc w:val="center"/>
              <w:rPr>
                <w:rFonts w:ascii="Times New Roman" w:eastAsia="Calibri" w:hAnsi="Times New Roman"/>
                <w:sz w:val="24"/>
                <w:szCs w:val="24"/>
              </w:rPr>
            </w:pPr>
            <w:r w:rsidRPr="000F50CD">
              <w:rPr>
                <w:rFonts w:ascii="Times New Roman" w:eastAsia="Calibri" w:hAnsi="Times New Roman"/>
                <w:sz w:val="24"/>
                <w:szCs w:val="24"/>
              </w:rPr>
              <w:t>0,2</w:t>
            </w:r>
          </w:p>
        </w:tc>
        <w:tc>
          <w:tcPr>
            <w:tcW w:w="706"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0D95A651" w14:textId="77777777" w:rsidR="00F969EA" w:rsidRPr="000F50CD" w:rsidRDefault="00F969EA" w:rsidP="00A22B2D">
            <w:pPr>
              <w:pStyle w:val="afffffe"/>
              <w:spacing w:line="276" w:lineRule="auto"/>
              <w:jc w:val="center"/>
              <w:rPr>
                <w:rFonts w:ascii="Times New Roman" w:eastAsia="Calibri" w:hAnsi="Times New Roman"/>
                <w:sz w:val="24"/>
                <w:szCs w:val="24"/>
              </w:rPr>
            </w:pPr>
          </w:p>
        </w:tc>
      </w:tr>
      <w:tr w:rsidR="00F969EA" w:rsidRPr="000F50CD" w14:paraId="096BCDFB" w14:textId="77777777" w:rsidTr="00A22B2D">
        <w:trPr>
          <w:gridBefore w:val="1"/>
          <w:wBefore w:w="35" w:type="pct"/>
          <w:cantSplit/>
        </w:trPr>
        <w:tc>
          <w:tcPr>
            <w:tcW w:w="113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200B68" w14:textId="77777777" w:rsidR="00F969EA" w:rsidRPr="000F50CD" w:rsidRDefault="00F969EA" w:rsidP="00A22B2D">
            <w:pPr>
              <w:widowControl w:val="0"/>
              <w:autoSpaceDN w:val="0"/>
              <w:adjustRightInd w:val="0"/>
              <w:snapToGrid w:val="0"/>
              <w:jc w:val="center"/>
              <w:rPr>
                <w:rFonts w:ascii="Times New Roman" w:eastAsia="Calibri" w:hAnsi="Times New Roman" w:cs="Times New Roman"/>
              </w:rPr>
            </w:pPr>
            <w:r w:rsidRPr="000F50CD">
              <w:rPr>
                <w:rFonts w:ascii="Times New Roman" w:eastAsia="Calibri" w:hAnsi="Times New Roman" w:cs="Times New Roman"/>
              </w:rPr>
              <w:t>ИТОГО:</w:t>
            </w:r>
          </w:p>
        </w:tc>
        <w:tc>
          <w:tcPr>
            <w:tcW w:w="710" w:type="pct"/>
            <w:tcBorders>
              <w:top w:val="single" w:sz="2" w:space="0" w:color="000000"/>
              <w:left w:val="single" w:sz="2" w:space="0" w:color="000000"/>
              <w:bottom w:val="single" w:sz="2" w:space="0" w:color="000000"/>
              <w:right w:val="nil"/>
            </w:tcBorders>
            <w:shd w:val="clear" w:color="auto" w:fill="FFFFFF"/>
            <w:vAlign w:val="center"/>
          </w:tcPr>
          <w:p w14:paraId="59626ACC" w14:textId="77777777" w:rsidR="00F969EA" w:rsidRPr="000F50CD" w:rsidRDefault="00F969EA" w:rsidP="00A22B2D">
            <w:pPr>
              <w:widowControl w:val="0"/>
              <w:autoSpaceDN w:val="0"/>
              <w:adjustRightInd w:val="0"/>
              <w:jc w:val="center"/>
              <w:rPr>
                <w:rFonts w:ascii="Times New Roman" w:eastAsia="Calibri" w:hAnsi="Times New Roman" w:cs="Times New Roman"/>
              </w:rPr>
            </w:pPr>
          </w:p>
        </w:tc>
        <w:tc>
          <w:tcPr>
            <w:tcW w:w="740" w:type="pct"/>
            <w:gridSpan w:val="2"/>
            <w:tcBorders>
              <w:top w:val="single" w:sz="2" w:space="0" w:color="000000"/>
              <w:left w:val="nil"/>
              <w:bottom w:val="single" w:sz="2" w:space="0" w:color="000000"/>
              <w:right w:val="nil"/>
            </w:tcBorders>
            <w:shd w:val="clear" w:color="auto" w:fill="FFFFFF"/>
            <w:vAlign w:val="center"/>
          </w:tcPr>
          <w:p w14:paraId="2FA80208" w14:textId="77777777" w:rsidR="00F969EA" w:rsidRPr="000F50CD" w:rsidRDefault="00F969EA" w:rsidP="00A22B2D">
            <w:pPr>
              <w:widowControl w:val="0"/>
              <w:autoSpaceDN w:val="0"/>
              <w:adjustRightInd w:val="0"/>
              <w:jc w:val="center"/>
              <w:rPr>
                <w:rFonts w:ascii="Times New Roman" w:eastAsia="Calibri" w:hAnsi="Times New Roman" w:cs="Times New Roman"/>
              </w:rPr>
            </w:pPr>
          </w:p>
        </w:tc>
        <w:tc>
          <w:tcPr>
            <w:tcW w:w="892" w:type="pct"/>
            <w:tcBorders>
              <w:top w:val="single" w:sz="2" w:space="0" w:color="000000"/>
              <w:left w:val="nil"/>
              <w:bottom w:val="single" w:sz="2" w:space="0" w:color="000000"/>
              <w:right w:val="single" w:sz="2" w:space="0" w:color="000000"/>
            </w:tcBorders>
            <w:shd w:val="clear" w:color="auto" w:fill="FFFFFF"/>
            <w:vAlign w:val="center"/>
          </w:tcPr>
          <w:p w14:paraId="5B62B24A" w14:textId="77777777" w:rsidR="00F969EA" w:rsidRPr="000F50CD" w:rsidRDefault="00F969EA" w:rsidP="00A22B2D">
            <w:pPr>
              <w:widowControl w:val="0"/>
              <w:autoSpaceDN w:val="0"/>
              <w:adjustRightInd w:val="0"/>
              <w:jc w:val="center"/>
              <w:rPr>
                <w:rFonts w:ascii="Times New Roman" w:eastAsia="Calibri" w:hAnsi="Times New Roman" w:cs="Times New Roman"/>
              </w:rPr>
            </w:pPr>
          </w:p>
        </w:tc>
        <w:tc>
          <w:tcPr>
            <w:tcW w:w="78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5EA25D" w14:textId="77777777" w:rsidR="00F969EA" w:rsidRPr="000F50CD" w:rsidRDefault="00F969EA" w:rsidP="00A22B2D">
            <w:pPr>
              <w:widowControl w:val="0"/>
              <w:autoSpaceDN w:val="0"/>
              <w:adjustRightInd w:val="0"/>
              <w:jc w:val="center"/>
              <w:rPr>
                <w:rFonts w:ascii="Times New Roman" w:eastAsia="Calibri" w:hAnsi="Times New Roman" w:cs="Times New Roman"/>
              </w:rPr>
            </w:pPr>
            <w:r w:rsidRPr="000F50CD">
              <w:rPr>
                <w:rFonts w:ascii="Times New Roman" w:eastAsia="Calibri" w:hAnsi="Times New Roman" w:cs="Times New Roman"/>
              </w:rPr>
              <w:t>1</w:t>
            </w:r>
          </w:p>
        </w:tc>
        <w:tc>
          <w:tcPr>
            <w:tcW w:w="706" w:type="pct"/>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D87AFAF" w14:textId="77777777" w:rsidR="00F969EA" w:rsidRPr="000F50CD" w:rsidRDefault="00F969EA" w:rsidP="00A22B2D">
            <w:pPr>
              <w:widowControl w:val="0"/>
              <w:autoSpaceDN w:val="0"/>
              <w:adjustRightInd w:val="0"/>
              <w:jc w:val="center"/>
              <w:rPr>
                <w:rFonts w:ascii="Times New Roman" w:eastAsia="Calibri" w:hAnsi="Times New Roman" w:cs="Times New Roman"/>
              </w:rPr>
            </w:pPr>
          </w:p>
        </w:tc>
      </w:tr>
      <w:tr w:rsidR="00F969EA" w:rsidRPr="000F50CD" w14:paraId="7C54209E" w14:textId="77777777" w:rsidTr="00A22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16" w:type="pct"/>
        </w:trPr>
        <w:tc>
          <w:tcPr>
            <w:tcW w:w="2444" w:type="pct"/>
            <w:gridSpan w:val="4"/>
            <w:hideMark/>
          </w:tcPr>
          <w:p w14:paraId="07C9BDF9" w14:textId="0C6E1DB1" w:rsidR="00F969EA" w:rsidRPr="000F50CD" w:rsidRDefault="00F969EA" w:rsidP="00A22B2D">
            <w:pPr>
              <w:ind w:right="284" w:firstLine="709"/>
              <w:jc w:val="both"/>
              <w:rPr>
                <w:rFonts w:ascii="Times New Roman" w:hAnsi="Times New Roman" w:cs="Times New Roman"/>
              </w:rPr>
            </w:pPr>
            <w:r w:rsidRPr="000F50CD">
              <w:rPr>
                <w:rFonts w:ascii="Times New Roman" w:hAnsi="Times New Roman" w:cs="Times New Roman"/>
              </w:rPr>
              <w:t xml:space="preserve">От </w:t>
            </w:r>
            <w:r w:rsidR="00CB6FE8">
              <w:rPr>
                <w:rFonts w:ascii="Times New Roman" w:hAnsi="Times New Roman" w:cs="Times New Roman"/>
              </w:rPr>
              <w:t>Покупателя</w:t>
            </w:r>
          </w:p>
        </w:tc>
        <w:tc>
          <w:tcPr>
            <w:tcW w:w="2540" w:type="pct"/>
            <w:gridSpan w:val="4"/>
            <w:hideMark/>
          </w:tcPr>
          <w:p w14:paraId="6189BE3D" w14:textId="05C58988" w:rsidR="00F969EA" w:rsidRPr="000F50CD" w:rsidRDefault="00F969EA" w:rsidP="00A22B2D">
            <w:pPr>
              <w:ind w:right="284" w:firstLine="709"/>
              <w:jc w:val="both"/>
              <w:rPr>
                <w:rFonts w:ascii="Times New Roman" w:hAnsi="Times New Roman" w:cs="Times New Roman"/>
              </w:rPr>
            </w:pPr>
            <w:r w:rsidRPr="000F50CD">
              <w:rPr>
                <w:rFonts w:ascii="Times New Roman" w:hAnsi="Times New Roman" w:cs="Times New Roman"/>
              </w:rPr>
              <w:t xml:space="preserve">От </w:t>
            </w:r>
            <w:r w:rsidR="00CB6FE8">
              <w:rPr>
                <w:rFonts w:ascii="Times New Roman" w:hAnsi="Times New Roman" w:cs="Times New Roman"/>
              </w:rPr>
              <w:t>Поставщика</w:t>
            </w:r>
          </w:p>
        </w:tc>
      </w:tr>
      <w:tr w:rsidR="00F969EA" w:rsidRPr="000F50CD" w14:paraId="1ED0FD0F" w14:textId="77777777" w:rsidTr="00A22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16" w:type="pct"/>
        </w:trPr>
        <w:tc>
          <w:tcPr>
            <w:tcW w:w="2444" w:type="pct"/>
            <w:gridSpan w:val="4"/>
            <w:hideMark/>
          </w:tcPr>
          <w:p w14:paraId="42745445" w14:textId="77777777" w:rsidR="00F969EA" w:rsidRPr="000F50CD" w:rsidRDefault="00F969EA" w:rsidP="00A22B2D">
            <w:pPr>
              <w:ind w:right="284" w:firstLine="709"/>
              <w:jc w:val="both"/>
              <w:rPr>
                <w:rFonts w:ascii="Times New Roman" w:hAnsi="Times New Roman" w:cs="Times New Roman"/>
              </w:rPr>
            </w:pPr>
            <w:r w:rsidRPr="000F50CD">
              <w:rPr>
                <w:rFonts w:ascii="Times New Roman" w:hAnsi="Times New Roman" w:cs="Times New Roman"/>
              </w:rPr>
              <w:t>______________________</w:t>
            </w:r>
          </w:p>
        </w:tc>
        <w:tc>
          <w:tcPr>
            <w:tcW w:w="2540" w:type="pct"/>
            <w:gridSpan w:val="4"/>
            <w:hideMark/>
          </w:tcPr>
          <w:p w14:paraId="03D1B31C" w14:textId="77777777" w:rsidR="00F969EA" w:rsidRPr="000F50CD" w:rsidRDefault="00F969EA" w:rsidP="00A22B2D">
            <w:pPr>
              <w:ind w:right="284" w:firstLine="709"/>
              <w:jc w:val="both"/>
              <w:rPr>
                <w:rFonts w:ascii="Times New Roman" w:hAnsi="Times New Roman" w:cs="Times New Roman"/>
              </w:rPr>
            </w:pPr>
            <w:r w:rsidRPr="000F50CD">
              <w:rPr>
                <w:rFonts w:ascii="Times New Roman" w:hAnsi="Times New Roman" w:cs="Times New Roman"/>
              </w:rPr>
              <w:t>_______________________</w:t>
            </w:r>
          </w:p>
        </w:tc>
      </w:tr>
    </w:tbl>
    <w:p w14:paraId="5288F1A7" w14:textId="77777777" w:rsidR="00F969EA" w:rsidRDefault="00F969EA" w:rsidP="00F969EA">
      <w:pPr>
        <w:tabs>
          <w:tab w:val="left" w:pos="5040"/>
        </w:tabs>
        <w:spacing w:after="0" w:line="240" w:lineRule="auto"/>
        <w:jc w:val="both"/>
        <w:rPr>
          <w:rFonts w:ascii="Times New Roman" w:hAnsi="Times New Roman" w:cs="Times New Roman"/>
        </w:rPr>
      </w:pPr>
      <w:r w:rsidRPr="000F50CD">
        <w:rPr>
          <w:rFonts w:ascii="Times New Roman" w:hAnsi="Times New Roman" w:cs="Times New Roman"/>
        </w:rPr>
        <w:t>С формой отчетной документации согласны:</w:t>
      </w:r>
    </w:p>
    <w:p w14:paraId="57A028FD" w14:textId="77777777" w:rsidR="00BF1722" w:rsidRPr="000F50CD" w:rsidRDefault="00BF1722" w:rsidP="00F969EA">
      <w:pPr>
        <w:tabs>
          <w:tab w:val="left" w:pos="5040"/>
        </w:tabs>
        <w:spacing w:after="0" w:line="240" w:lineRule="auto"/>
        <w:jc w:val="both"/>
        <w:rPr>
          <w:rFonts w:ascii="Times New Roman" w:hAnsi="Times New Roman" w:cs="Times New Roman"/>
        </w:rPr>
      </w:pPr>
    </w:p>
    <w:tbl>
      <w:tblPr>
        <w:tblW w:w="9700" w:type="dxa"/>
        <w:tblInd w:w="426" w:type="dxa"/>
        <w:tblLayout w:type="fixed"/>
        <w:tblLook w:val="0000" w:firstRow="0" w:lastRow="0" w:firstColumn="0" w:lastColumn="0" w:noHBand="0" w:noVBand="0"/>
      </w:tblPr>
      <w:tblGrid>
        <w:gridCol w:w="5022"/>
        <w:gridCol w:w="4678"/>
      </w:tblGrid>
      <w:tr w:rsidR="00BF1722" w:rsidRPr="00BF1722" w14:paraId="60A0FA67" w14:textId="77777777" w:rsidTr="004361EF">
        <w:trPr>
          <w:trHeight w:val="792"/>
        </w:trPr>
        <w:tc>
          <w:tcPr>
            <w:tcW w:w="5022" w:type="dxa"/>
          </w:tcPr>
          <w:p w14:paraId="29894F5F"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Покупателя</w:t>
            </w:r>
          </w:p>
          <w:p w14:paraId="13B6BDE4"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649F8727"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ПАО «Башинформсвязь</w:t>
            </w:r>
          </w:p>
        </w:tc>
        <w:tc>
          <w:tcPr>
            <w:tcW w:w="4678" w:type="dxa"/>
          </w:tcPr>
          <w:p w14:paraId="5710CD44" w14:textId="77777777" w:rsidR="00BF1722" w:rsidRPr="00BF1722" w:rsidRDefault="00BF1722" w:rsidP="004361EF">
            <w:pPr>
              <w:tabs>
                <w:tab w:val="left" w:pos="1276"/>
              </w:tabs>
              <w:suppressAutoHyphens/>
              <w:spacing w:after="0"/>
              <w:ind w:right="40"/>
              <w:rPr>
                <w:rFonts w:ascii="Times New Roman" w:hAnsi="Times New Roman" w:cs="Times New Roman"/>
                <w:b/>
                <w:sz w:val="24"/>
                <w:szCs w:val="24"/>
              </w:rPr>
            </w:pPr>
            <w:r w:rsidRPr="00BF1722">
              <w:rPr>
                <w:rFonts w:ascii="Times New Roman" w:hAnsi="Times New Roman" w:cs="Times New Roman"/>
                <w:b/>
                <w:sz w:val="24"/>
                <w:szCs w:val="24"/>
              </w:rPr>
              <w:t>От Поставщика</w:t>
            </w:r>
          </w:p>
          <w:p w14:paraId="3A9F8B56"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Генеральный директор </w:t>
            </w:r>
          </w:p>
          <w:p w14:paraId="15B12FB9" w14:textId="77777777" w:rsidR="00BF1722" w:rsidRPr="00BF1722" w:rsidRDefault="00BF1722" w:rsidP="004361EF">
            <w:pPr>
              <w:tabs>
                <w:tab w:val="left" w:pos="1276"/>
              </w:tabs>
              <w:spacing w:after="0"/>
              <w:rPr>
                <w:rFonts w:ascii="Times New Roman" w:hAnsi="Times New Roman" w:cs="Times New Roman"/>
                <w:b/>
                <w:sz w:val="24"/>
                <w:szCs w:val="24"/>
              </w:rPr>
            </w:pPr>
            <w:r w:rsidRPr="00BF1722">
              <w:rPr>
                <w:rFonts w:ascii="Times New Roman" w:hAnsi="Times New Roman" w:cs="Times New Roman"/>
                <w:b/>
                <w:sz w:val="24"/>
                <w:szCs w:val="24"/>
              </w:rPr>
              <w:t xml:space="preserve">ООО «ПРОТЕЙ СТ» </w:t>
            </w:r>
          </w:p>
          <w:p w14:paraId="498078A4" w14:textId="77777777" w:rsidR="00BF1722" w:rsidRPr="00BF1722" w:rsidRDefault="00BF1722" w:rsidP="004361EF">
            <w:pPr>
              <w:tabs>
                <w:tab w:val="left" w:pos="1276"/>
              </w:tabs>
              <w:spacing w:after="0"/>
              <w:rPr>
                <w:rFonts w:ascii="Times New Roman" w:hAnsi="Times New Roman" w:cs="Times New Roman"/>
                <w:b/>
                <w:sz w:val="24"/>
                <w:szCs w:val="24"/>
              </w:rPr>
            </w:pPr>
          </w:p>
        </w:tc>
      </w:tr>
      <w:tr w:rsidR="00BF1722" w:rsidRPr="00BF1722" w14:paraId="596A21D1" w14:textId="77777777" w:rsidTr="00DF632C">
        <w:trPr>
          <w:trHeight w:val="1016"/>
        </w:trPr>
        <w:tc>
          <w:tcPr>
            <w:tcW w:w="5022" w:type="dxa"/>
          </w:tcPr>
          <w:p w14:paraId="1AB31E8E"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________________ М.Г. Долгоаршинных</w:t>
            </w:r>
          </w:p>
          <w:p w14:paraId="64A7FEF5" w14:textId="77777777" w:rsidR="00BF1722" w:rsidRPr="00BF1722" w:rsidRDefault="00BF1722" w:rsidP="004361EF">
            <w:pPr>
              <w:tabs>
                <w:tab w:val="left" w:pos="1276"/>
              </w:tabs>
              <w:suppressAutoHyphens/>
              <w:spacing w:after="0"/>
              <w:ind w:right="40"/>
              <w:rPr>
                <w:rFonts w:ascii="Times New Roman" w:hAnsi="Times New Roman" w:cs="Times New Roman"/>
                <w:sz w:val="24"/>
                <w:szCs w:val="24"/>
              </w:rPr>
            </w:pPr>
            <w:r w:rsidRPr="00BF1722">
              <w:rPr>
                <w:rFonts w:ascii="Times New Roman" w:hAnsi="Times New Roman" w:cs="Times New Roman"/>
                <w:sz w:val="24"/>
                <w:szCs w:val="24"/>
              </w:rPr>
              <w:t>М.П.</w:t>
            </w:r>
          </w:p>
        </w:tc>
        <w:tc>
          <w:tcPr>
            <w:tcW w:w="4678" w:type="dxa"/>
          </w:tcPr>
          <w:p w14:paraId="1BECE0E3"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 xml:space="preserve">________________ В.В. </w:t>
            </w:r>
            <w:proofErr w:type="spellStart"/>
            <w:r w:rsidRPr="00BF1722">
              <w:rPr>
                <w:rFonts w:ascii="Times New Roman" w:hAnsi="Times New Roman" w:cs="Times New Roman"/>
                <w:sz w:val="24"/>
                <w:szCs w:val="24"/>
              </w:rPr>
              <w:t>Секереш</w:t>
            </w:r>
            <w:proofErr w:type="spellEnd"/>
          </w:p>
          <w:p w14:paraId="697C1CCF" w14:textId="77777777" w:rsidR="00BF1722" w:rsidRPr="00BF1722" w:rsidRDefault="00BF1722" w:rsidP="004361EF">
            <w:pPr>
              <w:tabs>
                <w:tab w:val="left" w:pos="1276"/>
              </w:tabs>
              <w:spacing w:after="0"/>
              <w:rPr>
                <w:rFonts w:ascii="Times New Roman" w:hAnsi="Times New Roman" w:cs="Times New Roman"/>
                <w:sz w:val="24"/>
                <w:szCs w:val="24"/>
              </w:rPr>
            </w:pPr>
            <w:r w:rsidRPr="00BF1722">
              <w:rPr>
                <w:rFonts w:ascii="Times New Roman" w:hAnsi="Times New Roman" w:cs="Times New Roman"/>
                <w:sz w:val="24"/>
                <w:szCs w:val="24"/>
              </w:rPr>
              <w:t>М.П.</w:t>
            </w:r>
          </w:p>
        </w:tc>
      </w:tr>
    </w:tbl>
    <w:p w14:paraId="7D6C4A08" w14:textId="77777777" w:rsidR="00671C34" w:rsidRDefault="00671C34" w:rsidP="00DF632C">
      <w:pPr>
        <w:spacing w:after="0" w:line="240" w:lineRule="auto"/>
        <w:rPr>
          <w:rFonts w:ascii="Times New Roman" w:eastAsia="Times New Roman" w:hAnsi="Times New Roman" w:cs="Times New Roman"/>
          <w:sz w:val="24"/>
          <w:szCs w:val="24"/>
        </w:rPr>
      </w:pPr>
    </w:p>
    <w:sectPr w:rsidR="00671C34" w:rsidSect="00EF6617">
      <w:footerReference w:type="default" r:id="rId33"/>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42674" w14:textId="77777777" w:rsidR="004361EF" w:rsidRDefault="004361EF" w:rsidP="00124AF9">
      <w:pPr>
        <w:spacing w:after="0" w:line="240" w:lineRule="auto"/>
      </w:pPr>
      <w:r>
        <w:separator/>
      </w:r>
    </w:p>
  </w:endnote>
  <w:endnote w:type="continuationSeparator" w:id="0">
    <w:p w14:paraId="5EF3EDE8" w14:textId="77777777" w:rsidR="004361EF" w:rsidRDefault="004361EF" w:rsidP="0012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ГОСТ тип А">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CYR">
    <w:panose1 w:val="02020603050405020304"/>
    <w:charset w:val="00"/>
    <w:family w:val="auto"/>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 New Roman ??????????">
    <w:charset w:val="00"/>
    <w:family w:val="auto"/>
    <w:pitch w:val="variable"/>
    <w:sig w:usb0="E0002AEF" w:usb1="C0007841" w:usb2="00000009" w:usb3="00000000" w:csb0="000001FF" w:csb1="00000000"/>
  </w:font>
  <w:font w:name="WenQuanYi Micro Hei">
    <w:altName w:val="MS Mincho"/>
    <w:charset w:val="80"/>
    <w:family w:val="auto"/>
    <w:pitch w:val="variable"/>
    <w:sig w:usb0="00000001" w:usb1="08070000" w:usb2="00000010" w:usb3="00000000" w:csb0="00020000" w:csb1="00000000"/>
  </w:font>
  <w:font w:name="Lohit Hindi">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NarrowC">
    <w:altName w:val="Times New Roman"/>
    <w:panose1 w:val="00000000000000000000"/>
    <w:charset w:val="CC"/>
    <w:family w:val="roman"/>
    <w:notTrueType/>
    <w:pitch w:val="default"/>
    <w:sig w:usb0="00000203" w:usb1="00000000" w:usb2="00000000" w:usb3="00000000" w:csb0="00000005" w:csb1="00000000"/>
  </w:font>
  <w:font w:name="GOST type A">
    <w:altName w:val="Arial"/>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nos">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219750536"/>
      <w:docPartObj>
        <w:docPartGallery w:val="Page Numbers (Bottom of Page)"/>
        <w:docPartUnique/>
      </w:docPartObj>
    </w:sdtPr>
    <w:sdtContent>
      <w:p w14:paraId="3B18E31F" w14:textId="77777777" w:rsidR="004361EF" w:rsidRPr="00BB46EE" w:rsidRDefault="004361EF">
        <w:pPr>
          <w:pStyle w:val="afa"/>
          <w:jc w:val="center"/>
          <w:rPr>
            <w:rFonts w:ascii="Times New Roman" w:hAnsi="Times New Roman" w:cs="Times New Roman"/>
            <w:sz w:val="20"/>
            <w:szCs w:val="20"/>
          </w:rPr>
        </w:pPr>
        <w:r w:rsidRPr="00BB46EE">
          <w:rPr>
            <w:rFonts w:ascii="Times New Roman" w:hAnsi="Times New Roman" w:cs="Times New Roman"/>
            <w:sz w:val="20"/>
            <w:szCs w:val="20"/>
          </w:rPr>
          <w:fldChar w:fldCharType="begin"/>
        </w:r>
        <w:r w:rsidRPr="00BB46EE">
          <w:rPr>
            <w:rFonts w:ascii="Times New Roman" w:hAnsi="Times New Roman" w:cs="Times New Roman"/>
            <w:sz w:val="20"/>
            <w:szCs w:val="20"/>
          </w:rPr>
          <w:instrText>PAGE   \* MERGEFORMAT</w:instrText>
        </w:r>
        <w:r w:rsidRPr="00BB46EE">
          <w:rPr>
            <w:rFonts w:ascii="Times New Roman" w:hAnsi="Times New Roman" w:cs="Times New Roman"/>
            <w:sz w:val="20"/>
            <w:szCs w:val="20"/>
          </w:rPr>
          <w:fldChar w:fldCharType="separate"/>
        </w:r>
        <w:r w:rsidR="00681937">
          <w:rPr>
            <w:rFonts w:ascii="Times New Roman" w:hAnsi="Times New Roman" w:cs="Times New Roman"/>
            <w:noProof/>
            <w:sz w:val="20"/>
            <w:szCs w:val="20"/>
          </w:rPr>
          <w:t>54</w:t>
        </w:r>
        <w:r w:rsidRPr="00BB46EE">
          <w:rPr>
            <w:rFonts w:ascii="Times New Roman" w:hAnsi="Times New Roman" w:cs="Times New Roman"/>
            <w:sz w:val="20"/>
            <w:szCs w:val="20"/>
          </w:rPr>
          <w:fldChar w:fldCharType="end"/>
        </w:r>
      </w:p>
    </w:sdtContent>
  </w:sdt>
  <w:p w14:paraId="44CDE83D" w14:textId="77777777" w:rsidR="004361EF" w:rsidRDefault="004361E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45C12" w14:textId="77777777" w:rsidR="004361EF" w:rsidRDefault="004361EF" w:rsidP="00124AF9">
      <w:pPr>
        <w:spacing w:after="0" w:line="240" w:lineRule="auto"/>
      </w:pPr>
      <w:r>
        <w:separator/>
      </w:r>
    </w:p>
  </w:footnote>
  <w:footnote w:type="continuationSeparator" w:id="0">
    <w:p w14:paraId="257618CA" w14:textId="77777777" w:rsidR="004361EF" w:rsidRDefault="004361EF" w:rsidP="00124A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7F26476"/>
    <w:lvl w:ilvl="0">
      <w:start w:val="1"/>
      <w:numFmt w:val="decimal"/>
      <w:pStyle w:val="5"/>
      <w:lvlText w:val="%1."/>
      <w:lvlJc w:val="left"/>
      <w:pPr>
        <w:tabs>
          <w:tab w:val="num" w:pos="1492"/>
        </w:tabs>
        <w:ind w:left="1492" w:hanging="360"/>
      </w:pPr>
    </w:lvl>
  </w:abstractNum>
  <w:abstractNum w:abstractNumId="1" w15:restartNumberingAfterBreak="0">
    <w:nsid w:val="FFFFFF7F"/>
    <w:multiLevelType w:val="singleLevel"/>
    <w:tmpl w:val="1CB6F024"/>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CE94895C"/>
    <w:lvl w:ilvl="0">
      <w:start w:val="1"/>
      <w:numFmt w:val="bullet"/>
      <w:pStyle w:val="20"/>
      <w:lvlText w:val=""/>
      <w:lvlJc w:val="left"/>
      <w:pPr>
        <w:tabs>
          <w:tab w:val="num" w:pos="360"/>
        </w:tabs>
        <w:ind w:left="1021" w:hanging="170"/>
      </w:pPr>
      <w:rPr>
        <w:rFonts w:ascii="Symbol" w:hAnsi="Symbol" w:hint="default"/>
      </w:rPr>
    </w:lvl>
  </w:abstractNum>
  <w:abstractNum w:abstractNumId="4" w15:restartNumberingAfterBreak="0">
    <w:nsid w:val="037C6151"/>
    <w:multiLevelType w:val="hybridMultilevel"/>
    <w:tmpl w:val="38A81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5595BC2"/>
    <w:multiLevelType w:val="hybridMultilevel"/>
    <w:tmpl w:val="A56830FC"/>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15:restartNumberingAfterBreak="0">
    <w:nsid w:val="07CD72F0"/>
    <w:multiLevelType w:val="hybridMultilevel"/>
    <w:tmpl w:val="41EED676"/>
    <w:name w:val="WW8Num6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B23652F"/>
    <w:multiLevelType w:val="hybridMultilevel"/>
    <w:tmpl w:val="17C094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E0743A8"/>
    <w:multiLevelType w:val="singleLevel"/>
    <w:tmpl w:val="2C18D89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427CE1"/>
    <w:multiLevelType w:val="hybridMultilevel"/>
    <w:tmpl w:val="A1967EE0"/>
    <w:lvl w:ilvl="0" w:tplc="C59C76B0">
      <w:start w:val="1"/>
      <w:numFmt w:val="decimal"/>
      <w:lvlText w:val="%1."/>
      <w:lvlJc w:val="left"/>
      <w:pPr>
        <w:ind w:left="1773" w:hanging="360"/>
      </w:pPr>
      <w:rPr>
        <w:rFonts w:eastAsiaTheme="minorHAnsi"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10" w15:restartNumberingAfterBreak="0">
    <w:nsid w:val="13B94E15"/>
    <w:multiLevelType w:val="multilevel"/>
    <w:tmpl w:val="06C05F12"/>
    <w:lvl w:ilvl="0">
      <w:start w:val="1"/>
      <w:numFmt w:val="bullet"/>
      <w:pStyle w:val="a"/>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13EC0523"/>
    <w:multiLevelType w:val="hybridMultilevel"/>
    <w:tmpl w:val="9CA02C7E"/>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141346FE"/>
    <w:multiLevelType w:val="multilevel"/>
    <w:tmpl w:val="D6C62326"/>
    <w:lvl w:ilvl="0">
      <w:start w:val="1"/>
      <w:numFmt w:val="decimal"/>
      <w:pStyle w:val="a0"/>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327D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42387D"/>
    <w:multiLevelType w:val="hybridMultilevel"/>
    <w:tmpl w:val="D9DA4072"/>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155B7912"/>
    <w:multiLevelType w:val="hybridMultilevel"/>
    <w:tmpl w:val="EBAA6840"/>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15A10225"/>
    <w:multiLevelType w:val="hybridMultilevel"/>
    <w:tmpl w:val="20AA5A82"/>
    <w:lvl w:ilvl="0" w:tplc="8DDCD074">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5D83787"/>
    <w:multiLevelType w:val="hybridMultilevel"/>
    <w:tmpl w:val="F2900F98"/>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20726C9C"/>
    <w:multiLevelType w:val="hybridMultilevel"/>
    <w:tmpl w:val="9324569C"/>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0825A93"/>
    <w:multiLevelType w:val="multilevel"/>
    <w:tmpl w:val="FB52452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2433626E"/>
    <w:multiLevelType w:val="singleLevel"/>
    <w:tmpl w:val="C26A0078"/>
    <w:lvl w:ilvl="0">
      <w:start w:val="1"/>
      <w:numFmt w:val="decimal"/>
      <w:lvlText w:val="%1."/>
      <w:lvlJc w:val="left"/>
      <w:pPr>
        <w:tabs>
          <w:tab w:val="num" w:pos="360"/>
        </w:tabs>
        <w:ind w:left="360" w:hanging="360"/>
      </w:pPr>
      <w:rPr>
        <w:rFonts w:hint="default"/>
      </w:rPr>
    </w:lvl>
  </w:abstractNum>
  <w:abstractNum w:abstractNumId="21" w15:restartNumberingAfterBreak="0">
    <w:nsid w:val="24C25A7B"/>
    <w:multiLevelType w:val="hybridMultilevel"/>
    <w:tmpl w:val="69404CDE"/>
    <w:lvl w:ilvl="0" w:tplc="374E2962">
      <w:start w:val="1"/>
      <w:numFmt w:val="bullet"/>
      <w:lvlText w:val=""/>
      <w:lvlJc w:val="left"/>
      <w:pPr>
        <w:ind w:left="1428" w:hanging="360"/>
      </w:pPr>
      <w:rPr>
        <w:rFonts w:ascii="Symbol" w:hAnsi="Symbol" w:hint="default"/>
      </w:rPr>
    </w:lvl>
    <w:lvl w:ilvl="1" w:tplc="40E039FE">
      <w:numFmt w:val="bullet"/>
      <w:lvlText w:val="•"/>
      <w:lvlJc w:val="left"/>
      <w:pPr>
        <w:ind w:left="2148" w:hanging="360"/>
      </w:pPr>
      <w:rPr>
        <w:rFonts w:ascii="Times New Roman" w:eastAsiaTheme="minorHAnsi"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6DB6990"/>
    <w:multiLevelType w:val="hybridMultilevel"/>
    <w:tmpl w:val="1846B960"/>
    <w:lvl w:ilvl="0" w:tplc="374E29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29F968D7"/>
    <w:multiLevelType w:val="hybridMultilevel"/>
    <w:tmpl w:val="FDAC70B6"/>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2B953CFD"/>
    <w:multiLevelType w:val="hybridMultilevel"/>
    <w:tmpl w:val="7B864060"/>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15:restartNumberingAfterBreak="0">
    <w:nsid w:val="2BC272F4"/>
    <w:multiLevelType w:val="multilevel"/>
    <w:tmpl w:val="38E048C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CC7C6D"/>
    <w:multiLevelType w:val="multilevel"/>
    <w:tmpl w:val="1E7616C2"/>
    <w:lvl w:ilvl="0">
      <w:start w:val="1"/>
      <w:numFmt w:val="russianUpper"/>
      <w:pStyle w:val="a1"/>
      <w:suff w:val="space"/>
      <w:lvlText w:val="Приложение %1"/>
      <w:lvlJc w:val="left"/>
      <w:pPr>
        <w:ind w:left="284" w:firstLine="0"/>
      </w:pPr>
      <w:rPr>
        <w:rFonts w:ascii="ГОСТ тип А" w:hAnsi="ГОСТ тип А" w:hint="default"/>
        <w:b/>
        <w:i/>
        <w:sz w:val="28"/>
        <w:szCs w:val="28"/>
      </w:rPr>
    </w:lvl>
    <w:lvl w:ilvl="1">
      <w:start w:val="1"/>
      <w:numFmt w:val="decimal"/>
      <w:pStyle w:val="a2"/>
      <w:suff w:val="space"/>
      <w:lvlText w:val="%1.%2"/>
      <w:lvlJc w:val="left"/>
      <w:pPr>
        <w:ind w:left="1135" w:firstLine="0"/>
      </w:pPr>
      <w:rPr>
        <w:rFonts w:ascii="ГОСТ тип А" w:hAnsi="ГОСТ тип А" w:hint="default"/>
        <w:b/>
        <w:i/>
        <w:sz w:val="28"/>
        <w:szCs w:val="28"/>
      </w:rPr>
    </w:lvl>
    <w:lvl w:ilvl="2">
      <w:start w:val="1"/>
      <w:numFmt w:val="decimal"/>
      <w:pStyle w:val="a3"/>
      <w:suff w:val="space"/>
      <w:lvlText w:val="%1.%2.%3"/>
      <w:lvlJc w:val="left"/>
      <w:pPr>
        <w:ind w:left="720" w:firstLine="0"/>
      </w:pPr>
      <w:rPr>
        <w:rFonts w:ascii="ГОСТ тип А" w:hAnsi="ГОСТ тип А" w:hint="default"/>
        <w:b/>
        <w:i/>
        <w:sz w:val="24"/>
        <w:szCs w:val="24"/>
      </w:rPr>
    </w:lvl>
    <w:lvl w:ilvl="3">
      <w:start w:val="1"/>
      <w:numFmt w:val="decimal"/>
      <w:lvlRestart w:val="2"/>
      <w:pStyle w:val="a4"/>
      <w:suff w:val="space"/>
      <w:lvlText w:val="%1.%2.%4"/>
      <w:lvlJc w:val="left"/>
      <w:pPr>
        <w:ind w:left="555" w:firstLine="720"/>
      </w:pPr>
      <w:rPr>
        <w:rFonts w:ascii="ГОСТ тип А" w:hAnsi="ГОСТ тип А" w:hint="default"/>
        <w:b w:val="0"/>
        <w:i/>
        <w:sz w:val="24"/>
        <w:szCs w:val="24"/>
      </w:rPr>
    </w:lvl>
    <w:lvl w:ilvl="4">
      <w:start w:val="1"/>
      <w:numFmt w:val="decimal"/>
      <w:lvlRestart w:val="3"/>
      <w:pStyle w:val="a5"/>
      <w:suff w:val="space"/>
      <w:lvlText w:val="%1.%2.%3.%5"/>
      <w:lvlJc w:val="left"/>
      <w:pPr>
        <w:ind w:left="415" w:firstLine="720"/>
      </w:pPr>
      <w:rPr>
        <w:rFonts w:ascii="ГОСТ тип А" w:hAnsi="ГОСТ тип А" w:hint="default"/>
        <w:b w:val="0"/>
        <w:i/>
        <w:sz w:val="24"/>
        <w:szCs w:val="24"/>
      </w:rPr>
    </w:lvl>
    <w:lvl w:ilvl="5">
      <w:start w:val="1"/>
      <w:numFmt w:val="russianLower"/>
      <w:suff w:val="space"/>
      <w:lvlText w:val="%6)"/>
      <w:lvlJc w:val="left"/>
      <w:pPr>
        <w:ind w:left="0" w:firstLine="720"/>
      </w:pPr>
      <w:rPr>
        <w:rFonts w:ascii="Times New Roman" w:hAnsi="Times New Roman" w:cs="Times New Roman" w:hint="default"/>
        <w:b w:val="0"/>
        <w:i/>
        <w:sz w:val="24"/>
      </w:rPr>
    </w:lvl>
    <w:lvl w:ilvl="6">
      <w:start w:val="1"/>
      <w:numFmt w:val="decimal"/>
      <w:lvlText w:val="%7)"/>
      <w:lvlJc w:val="left"/>
      <w:pPr>
        <w:tabs>
          <w:tab w:val="num" w:pos="1304"/>
        </w:tabs>
        <w:ind w:left="1304" w:hanging="300"/>
      </w:pPr>
      <w:rPr>
        <w:rFonts w:ascii="ГОСТ тип А" w:hAnsi="ГОСТ тип А" w:hint="default"/>
        <w:b w:val="0"/>
        <w:i/>
        <w:sz w:val="24"/>
      </w:rPr>
    </w:lvl>
    <w:lvl w:ilvl="7">
      <w:start w:val="1"/>
      <w:numFmt w:val="bullet"/>
      <w:lvlText w:val="-"/>
      <w:lvlJc w:val="left"/>
      <w:pPr>
        <w:tabs>
          <w:tab w:val="num" w:pos="1701"/>
        </w:tabs>
        <w:ind w:left="1701" w:hanging="397"/>
      </w:pPr>
      <w:rPr>
        <w:rFonts w:ascii="ГОСТ тип А" w:hAnsi="ГОСТ тип А" w:hint="default"/>
      </w:rPr>
    </w:lvl>
    <w:lvl w:ilvl="8">
      <w:start w:val="1"/>
      <w:numFmt w:val="decimal"/>
      <w:lvlText w:val="%1.%2.%3.%4.%5.%6.%7.%8.%9"/>
      <w:lvlJc w:val="left"/>
      <w:pPr>
        <w:tabs>
          <w:tab w:val="num" w:pos="3155"/>
        </w:tabs>
        <w:ind w:left="3155" w:hanging="1584"/>
      </w:pPr>
      <w:rPr>
        <w:rFonts w:hint="default"/>
      </w:rPr>
    </w:lvl>
  </w:abstractNum>
  <w:abstractNum w:abstractNumId="27" w15:restartNumberingAfterBreak="0">
    <w:nsid w:val="2F2E2FA4"/>
    <w:multiLevelType w:val="hybridMultilevel"/>
    <w:tmpl w:val="C59CA7CA"/>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32466022"/>
    <w:multiLevelType w:val="multilevel"/>
    <w:tmpl w:val="38E048C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091720"/>
    <w:multiLevelType w:val="multilevel"/>
    <w:tmpl w:val="BFF831BE"/>
    <w:lvl w:ilvl="0">
      <w:start w:val="1"/>
      <w:numFmt w:val="decimal"/>
      <w:lvlText w:val="%1."/>
      <w:lvlJc w:val="left"/>
      <w:pPr>
        <w:ind w:left="360" w:hanging="360"/>
      </w:pPr>
    </w:lvl>
    <w:lvl w:ilvl="1">
      <w:start w:val="1"/>
      <w:numFmt w:val="decimal"/>
      <w:pStyle w:val="7"/>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32C5B97"/>
    <w:multiLevelType w:val="multilevel"/>
    <w:tmpl w:val="FFA29770"/>
    <w:lvl w:ilvl="0">
      <w:start w:val="1"/>
      <w:numFmt w:val="decimal"/>
      <w:pStyle w:val="1x"/>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3347E58"/>
    <w:multiLevelType w:val="hybridMultilevel"/>
    <w:tmpl w:val="73F6FDD0"/>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2" w15:restartNumberingAfterBreak="0">
    <w:nsid w:val="33DA6630"/>
    <w:multiLevelType w:val="hybridMultilevel"/>
    <w:tmpl w:val="F68C17B8"/>
    <w:lvl w:ilvl="0" w:tplc="BCEAC0C4">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63D6F5A"/>
    <w:multiLevelType w:val="multilevel"/>
    <w:tmpl w:val="47A02922"/>
    <w:lvl w:ilvl="0">
      <w:start w:val="1"/>
      <w:numFmt w:val="decimal"/>
      <w:pStyle w:val="1"/>
      <w:suff w:val="space"/>
      <w:lvlText w:val="%1"/>
      <w:lvlJc w:val="left"/>
      <w:pPr>
        <w:ind w:left="709" w:firstLine="737"/>
      </w:pPr>
      <w:rPr>
        <w:rFonts w:ascii="Times New Roman" w:hAnsi="Times New Roman" w:hint="default"/>
        <w:b/>
        <w:i w:val="0"/>
        <w:sz w:val="28"/>
      </w:rPr>
    </w:lvl>
    <w:lvl w:ilvl="1">
      <w:start w:val="1"/>
      <w:numFmt w:val="decimal"/>
      <w:pStyle w:val="21"/>
      <w:suff w:val="space"/>
      <w:lvlText w:val="%1.%2"/>
      <w:lvlJc w:val="left"/>
      <w:pPr>
        <w:ind w:left="709" w:firstLine="737"/>
      </w:pPr>
      <w:rPr>
        <w:rFonts w:ascii="Times New Roman" w:hAnsi="Times New Roman" w:hint="default"/>
        <w:b w:val="0"/>
        <w:i w:val="0"/>
        <w:spacing w:val="30"/>
        <w:sz w:val="28"/>
      </w:rPr>
    </w:lvl>
    <w:lvl w:ilvl="2">
      <w:start w:val="1"/>
      <w:numFmt w:val="decimal"/>
      <w:suff w:val="space"/>
      <w:lvlText w:val="%1.%2.%3"/>
      <w:lvlJc w:val="left"/>
      <w:pPr>
        <w:ind w:left="0" w:firstLine="737"/>
      </w:pPr>
      <w:rPr>
        <w:rFonts w:ascii="Times New Roman" w:hAnsi="Times New Roman" w:hint="default"/>
        <w:b w:val="0"/>
        <w:i w:val="0"/>
        <w:sz w:val="28"/>
      </w:rPr>
    </w:lvl>
    <w:lvl w:ilvl="3">
      <w:start w:val="1"/>
      <w:numFmt w:val="decimal"/>
      <w:suff w:val="space"/>
      <w:lvlText w:val="%1.%2.%3.%4 "/>
      <w:lvlJc w:val="left"/>
      <w:pPr>
        <w:ind w:left="709" w:firstLine="737"/>
      </w:pPr>
      <w:rPr>
        <w:rFonts w:ascii="Times New Roman" w:hAnsi="Times New Roman" w:hint="default"/>
        <w:b w:val="0"/>
        <w:i w:val="0"/>
        <w:sz w:val="24"/>
      </w:rPr>
    </w:lvl>
    <w:lvl w:ilvl="4">
      <w:start w:val="1"/>
      <w:numFmt w:val="none"/>
      <w:suff w:val="nothing"/>
      <w:lvlText w:val=""/>
      <w:lvlJc w:val="left"/>
      <w:pPr>
        <w:ind w:left="5357" w:firstLine="0"/>
      </w:pPr>
      <w:rPr>
        <w:rFonts w:hint="default"/>
      </w:rPr>
    </w:lvl>
    <w:lvl w:ilvl="5">
      <w:start w:val="1"/>
      <w:numFmt w:val="none"/>
      <w:suff w:val="nothing"/>
      <w:lvlText w:val=""/>
      <w:lvlJc w:val="left"/>
      <w:pPr>
        <w:ind w:left="5357" w:firstLine="0"/>
      </w:pPr>
      <w:rPr>
        <w:rFonts w:hint="default"/>
      </w:rPr>
    </w:lvl>
    <w:lvl w:ilvl="6">
      <w:start w:val="1"/>
      <w:numFmt w:val="none"/>
      <w:suff w:val="nothing"/>
      <w:lvlText w:val="1.1."/>
      <w:lvlJc w:val="left"/>
      <w:pPr>
        <w:ind w:left="5357" w:firstLine="567"/>
      </w:pPr>
      <w:rPr>
        <w:rFonts w:ascii="Times New Roman" w:hAnsi="Times New Roman" w:hint="default"/>
        <w:b w:val="0"/>
        <w:i w:val="0"/>
        <w:sz w:val="24"/>
      </w:rPr>
    </w:lvl>
    <w:lvl w:ilvl="7">
      <w:start w:val="1"/>
      <w:numFmt w:val="none"/>
      <w:suff w:val="nothing"/>
      <w:lvlText w:val=""/>
      <w:lvlJc w:val="left"/>
      <w:pPr>
        <w:ind w:left="5357" w:firstLine="0"/>
      </w:pPr>
      <w:rPr>
        <w:rFonts w:hint="default"/>
      </w:rPr>
    </w:lvl>
    <w:lvl w:ilvl="8">
      <w:start w:val="1"/>
      <w:numFmt w:val="none"/>
      <w:suff w:val="nothing"/>
      <w:lvlText w:val=""/>
      <w:lvlJc w:val="left"/>
      <w:pPr>
        <w:ind w:left="5357" w:firstLine="0"/>
      </w:pPr>
      <w:rPr>
        <w:rFonts w:hint="default"/>
      </w:rPr>
    </w:lvl>
  </w:abstractNum>
  <w:abstractNum w:abstractNumId="34" w15:restartNumberingAfterBreak="0">
    <w:nsid w:val="37AE44C9"/>
    <w:multiLevelType w:val="multilevel"/>
    <w:tmpl w:val="A49C6BB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7EF026D"/>
    <w:multiLevelType w:val="hybridMultilevel"/>
    <w:tmpl w:val="D0C81C8E"/>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38A0077F"/>
    <w:multiLevelType w:val="hybridMultilevel"/>
    <w:tmpl w:val="7DACB412"/>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39326D99"/>
    <w:multiLevelType w:val="singleLevel"/>
    <w:tmpl w:val="C26A0078"/>
    <w:lvl w:ilvl="0">
      <w:start w:val="1"/>
      <w:numFmt w:val="decimal"/>
      <w:lvlText w:val="%1."/>
      <w:lvlJc w:val="left"/>
      <w:pPr>
        <w:tabs>
          <w:tab w:val="num" w:pos="360"/>
        </w:tabs>
        <w:ind w:left="360" w:hanging="360"/>
      </w:pPr>
      <w:rPr>
        <w:rFonts w:hint="default"/>
      </w:rPr>
    </w:lvl>
  </w:abstractNum>
  <w:abstractNum w:abstractNumId="38" w15:restartNumberingAfterBreak="0">
    <w:nsid w:val="39D31F98"/>
    <w:multiLevelType w:val="hybridMultilevel"/>
    <w:tmpl w:val="74C2C13E"/>
    <w:lvl w:ilvl="0" w:tplc="89F4DF68">
      <w:start w:val="1"/>
      <w:numFmt w:val="bullet"/>
      <w:pStyle w:val="10"/>
      <w:lvlText w:val=""/>
      <w:lvlJc w:val="left"/>
      <w:pPr>
        <w:ind w:left="3338" w:hanging="360"/>
      </w:pPr>
      <w:rPr>
        <w:rFonts w:ascii="Symbol" w:hAnsi="Symbol" w:hint="default"/>
      </w:rPr>
    </w:lvl>
    <w:lvl w:ilvl="1" w:tplc="4C0AA728">
      <w:start w:val="1"/>
      <w:numFmt w:val="bullet"/>
      <w:lvlText w:val="o"/>
      <w:lvlJc w:val="left"/>
      <w:pPr>
        <w:ind w:left="4058" w:hanging="360"/>
      </w:pPr>
      <w:rPr>
        <w:rFonts w:ascii="Courier New" w:hAnsi="Courier New" w:hint="default"/>
      </w:rPr>
    </w:lvl>
    <w:lvl w:ilvl="2" w:tplc="22848432" w:tentative="1">
      <w:start w:val="1"/>
      <w:numFmt w:val="bullet"/>
      <w:lvlText w:val=""/>
      <w:lvlJc w:val="left"/>
      <w:pPr>
        <w:ind w:left="4778" w:hanging="360"/>
      </w:pPr>
      <w:rPr>
        <w:rFonts w:ascii="Wingdings" w:hAnsi="Wingdings" w:hint="default"/>
      </w:rPr>
    </w:lvl>
    <w:lvl w:ilvl="3" w:tplc="1B4207F4" w:tentative="1">
      <w:start w:val="1"/>
      <w:numFmt w:val="bullet"/>
      <w:lvlText w:val=""/>
      <w:lvlJc w:val="left"/>
      <w:pPr>
        <w:ind w:left="5498" w:hanging="360"/>
      </w:pPr>
      <w:rPr>
        <w:rFonts w:ascii="Symbol" w:hAnsi="Symbol" w:hint="default"/>
      </w:rPr>
    </w:lvl>
    <w:lvl w:ilvl="4" w:tplc="94587554" w:tentative="1">
      <w:start w:val="1"/>
      <w:numFmt w:val="bullet"/>
      <w:lvlText w:val="o"/>
      <w:lvlJc w:val="left"/>
      <w:pPr>
        <w:ind w:left="6218" w:hanging="360"/>
      </w:pPr>
      <w:rPr>
        <w:rFonts w:ascii="Courier New" w:hAnsi="Courier New" w:hint="default"/>
      </w:rPr>
    </w:lvl>
    <w:lvl w:ilvl="5" w:tplc="BBAEA1B8" w:tentative="1">
      <w:start w:val="1"/>
      <w:numFmt w:val="bullet"/>
      <w:lvlText w:val=""/>
      <w:lvlJc w:val="left"/>
      <w:pPr>
        <w:ind w:left="6938" w:hanging="360"/>
      </w:pPr>
      <w:rPr>
        <w:rFonts w:ascii="Wingdings" w:hAnsi="Wingdings" w:hint="default"/>
      </w:rPr>
    </w:lvl>
    <w:lvl w:ilvl="6" w:tplc="82E86362">
      <w:start w:val="1"/>
      <w:numFmt w:val="bullet"/>
      <w:lvlText w:val=""/>
      <w:lvlJc w:val="left"/>
      <w:pPr>
        <w:ind w:left="7658" w:hanging="360"/>
      </w:pPr>
      <w:rPr>
        <w:rFonts w:ascii="Symbol" w:hAnsi="Symbol" w:hint="default"/>
      </w:rPr>
    </w:lvl>
    <w:lvl w:ilvl="7" w:tplc="15666CD6" w:tentative="1">
      <w:start w:val="1"/>
      <w:numFmt w:val="bullet"/>
      <w:lvlText w:val="o"/>
      <w:lvlJc w:val="left"/>
      <w:pPr>
        <w:ind w:left="8378" w:hanging="360"/>
      </w:pPr>
      <w:rPr>
        <w:rFonts w:ascii="Courier New" w:hAnsi="Courier New" w:hint="default"/>
      </w:rPr>
    </w:lvl>
    <w:lvl w:ilvl="8" w:tplc="E108B5A6" w:tentative="1">
      <w:start w:val="1"/>
      <w:numFmt w:val="bullet"/>
      <w:lvlText w:val=""/>
      <w:lvlJc w:val="left"/>
      <w:pPr>
        <w:ind w:left="9098" w:hanging="360"/>
      </w:pPr>
      <w:rPr>
        <w:rFonts w:ascii="Wingdings" w:hAnsi="Wingdings" w:hint="default"/>
      </w:rPr>
    </w:lvl>
  </w:abstractNum>
  <w:abstractNum w:abstractNumId="39" w15:restartNumberingAfterBreak="0">
    <w:nsid w:val="3A9369EC"/>
    <w:multiLevelType w:val="multilevel"/>
    <w:tmpl w:val="3AC89220"/>
    <w:name w:val="PNum"/>
    <w:styleLink w:val="11"/>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0" w15:restartNumberingAfterBreak="0">
    <w:nsid w:val="3AF50C24"/>
    <w:multiLevelType w:val="multilevel"/>
    <w:tmpl w:val="38E048C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2" w15:restartNumberingAfterBreak="0">
    <w:nsid w:val="3E6031A9"/>
    <w:multiLevelType w:val="multilevel"/>
    <w:tmpl w:val="5F34BA72"/>
    <w:styleLink w:val="a6"/>
    <w:lvl w:ilvl="0">
      <w:start w:val="1"/>
      <w:numFmt w:val="decimal"/>
      <w:suff w:val="space"/>
      <w:lvlText w:val="%1"/>
      <w:lvlJc w:val="center"/>
      <w:pPr>
        <w:ind w:left="0" w:firstLine="0"/>
      </w:pPr>
      <w:rPr>
        <w:rFonts w:ascii="Times New Roman" w:hAnsi="Times New Roman" w:hint="default"/>
        <w:b/>
        <w:i w:val="0"/>
        <w:caps w:val="0"/>
        <w:strike w:val="0"/>
        <w:dstrike w:val="0"/>
        <w:vanish w:val="0"/>
        <w:sz w:val="24"/>
        <w:vertAlign w:val="baseline"/>
      </w:rPr>
    </w:lvl>
    <w:lvl w:ilvl="1">
      <w:start w:val="1"/>
      <w:numFmt w:val="decimal"/>
      <w:suff w:val="space"/>
      <w:lvlText w:val="%1.%2"/>
      <w:lvlJc w:val="left"/>
      <w:pPr>
        <w:ind w:left="0" w:firstLine="851"/>
      </w:pPr>
      <w:rPr>
        <w:rFonts w:ascii="Times New Roman" w:hAnsi="Times New Roman" w:hint="default"/>
        <w:b w:val="0"/>
        <w:i w:val="0"/>
        <w:caps w:val="0"/>
        <w:strike w:val="0"/>
        <w:dstrike w:val="0"/>
        <w:vanish w:val="0"/>
        <w:sz w:val="24"/>
        <w:vertAlign w:val="baseline"/>
      </w:rPr>
    </w:lvl>
    <w:lvl w:ilvl="2">
      <w:start w:val="1"/>
      <w:numFmt w:val="decimal"/>
      <w:suff w:val="space"/>
      <w:lvlText w:val="%1.%2.%3"/>
      <w:lvlJc w:val="left"/>
      <w:pPr>
        <w:ind w:left="0" w:firstLine="851"/>
      </w:pPr>
      <w:rPr>
        <w:rFonts w:ascii="Times New Roman" w:hAnsi="Times New Roman" w:hint="default"/>
        <w:b w:val="0"/>
        <w:i w:val="0"/>
        <w:caps w:val="0"/>
        <w:strike w:val="0"/>
        <w:dstrike w:val="0"/>
        <w:vanish w:val="0"/>
        <w:sz w:val="24"/>
        <w:vertAlign w:val="baseline"/>
      </w:rPr>
    </w:lvl>
    <w:lvl w:ilvl="3">
      <w:start w:val="1"/>
      <w:numFmt w:val="decimal"/>
      <w:suff w:val="space"/>
      <w:lvlText w:val="%1.%2.%3.%4"/>
      <w:lvlJc w:val="left"/>
      <w:pPr>
        <w:ind w:left="0" w:firstLine="851"/>
      </w:pPr>
      <w:rPr>
        <w:rFonts w:ascii="Times New Roman" w:hAnsi="Times New Roman" w:hint="default"/>
        <w:b w:val="0"/>
        <w:i w:val="0"/>
        <w:caps w:val="0"/>
        <w:strike w:val="0"/>
        <w:dstrike w:val="0"/>
        <w:vanish w:val="0"/>
        <w:sz w:val="24"/>
        <w:vertAlign w:val="baseline"/>
      </w:rPr>
    </w:lvl>
    <w:lvl w:ilvl="4">
      <w:start w:val="1"/>
      <w:numFmt w:val="lowerLetter"/>
      <w:lvlText w:val="(%5)"/>
      <w:lvlJc w:val="left"/>
      <w:pPr>
        <w:tabs>
          <w:tab w:val="num" w:pos="1178"/>
        </w:tabs>
        <w:ind w:left="1178" w:hanging="360"/>
      </w:pPr>
      <w:rPr>
        <w:rFonts w:hint="default"/>
      </w:rPr>
    </w:lvl>
    <w:lvl w:ilvl="5">
      <w:start w:val="1"/>
      <w:numFmt w:val="lowerRoman"/>
      <w:lvlText w:val="(%6)"/>
      <w:lvlJc w:val="left"/>
      <w:pPr>
        <w:tabs>
          <w:tab w:val="num" w:pos="1538"/>
        </w:tabs>
        <w:ind w:left="1538" w:hanging="360"/>
      </w:pPr>
      <w:rPr>
        <w:rFonts w:hint="default"/>
      </w:rPr>
    </w:lvl>
    <w:lvl w:ilvl="6">
      <w:start w:val="1"/>
      <w:numFmt w:val="decimal"/>
      <w:lvlText w:val="%7."/>
      <w:lvlJc w:val="left"/>
      <w:pPr>
        <w:tabs>
          <w:tab w:val="num" w:pos="1898"/>
        </w:tabs>
        <w:ind w:left="1898" w:hanging="360"/>
      </w:pPr>
      <w:rPr>
        <w:rFonts w:hint="default"/>
      </w:rPr>
    </w:lvl>
    <w:lvl w:ilvl="7">
      <w:start w:val="1"/>
      <w:numFmt w:val="lowerLetter"/>
      <w:lvlText w:val="%8."/>
      <w:lvlJc w:val="left"/>
      <w:pPr>
        <w:tabs>
          <w:tab w:val="num" w:pos="2258"/>
        </w:tabs>
        <w:ind w:left="2258" w:hanging="360"/>
      </w:pPr>
      <w:rPr>
        <w:rFonts w:hint="default"/>
      </w:rPr>
    </w:lvl>
    <w:lvl w:ilvl="8">
      <w:start w:val="1"/>
      <w:numFmt w:val="lowerRoman"/>
      <w:lvlText w:val="%9."/>
      <w:lvlJc w:val="left"/>
      <w:pPr>
        <w:tabs>
          <w:tab w:val="num" w:pos="2618"/>
        </w:tabs>
        <w:ind w:left="2618" w:hanging="360"/>
      </w:pPr>
      <w:rPr>
        <w:rFonts w:hint="default"/>
      </w:rPr>
    </w:lvl>
  </w:abstractNum>
  <w:abstractNum w:abstractNumId="43" w15:restartNumberingAfterBreak="0">
    <w:nsid w:val="4240632E"/>
    <w:multiLevelType w:val="hybridMultilevel"/>
    <w:tmpl w:val="7400868E"/>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4" w15:restartNumberingAfterBreak="0">
    <w:nsid w:val="46C11952"/>
    <w:multiLevelType w:val="hybridMultilevel"/>
    <w:tmpl w:val="289417A8"/>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5" w15:restartNumberingAfterBreak="0">
    <w:nsid w:val="4BF948E5"/>
    <w:multiLevelType w:val="hybridMultilevel"/>
    <w:tmpl w:val="B5003B40"/>
    <w:lvl w:ilvl="0" w:tplc="FFFFFFFF">
      <w:start w:val="1"/>
      <w:numFmt w:val="bullet"/>
      <w:lvlText w:val=""/>
      <w:lvlJc w:val="left"/>
      <w:pPr>
        <w:tabs>
          <w:tab w:val="num" w:pos="720"/>
        </w:tabs>
        <w:ind w:left="720" w:hanging="360"/>
      </w:pPr>
      <w:rPr>
        <w:rFonts w:ascii="Symbol" w:hAnsi="Symbol" w:hint="default"/>
      </w:rPr>
    </w:lvl>
    <w:lvl w:ilvl="1" w:tplc="FFFFFFFF">
      <w:start w:val="2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E90220"/>
    <w:multiLevelType w:val="hybridMultilevel"/>
    <w:tmpl w:val="2B98D5A8"/>
    <w:lvl w:ilvl="0" w:tplc="BEE84786">
      <w:start w:val="1"/>
      <w:numFmt w:val="decimal"/>
      <w:pStyle w:val="a7"/>
      <w:lvlText w:val="%1."/>
      <w:lvlJc w:val="left"/>
      <w:pPr>
        <w:tabs>
          <w:tab w:val="num" w:pos="780"/>
        </w:tabs>
        <w:ind w:left="780" w:hanging="360"/>
      </w:pPr>
    </w:lvl>
    <w:lvl w:ilvl="1" w:tplc="38C2F9C4">
      <w:numFmt w:val="none"/>
      <w:lvlText w:val=""/>
      <w:lvlJc w:val="left"/>
      <w:pPr>
        <w:tabs>
          <w:tab w:val="num" w:pos="360"/>
        </w:tabs>
      </w:pPr>
    </w:lvl>
    <w:lvl w:ilvl="2" w:tplc="6666B98A">
      <w:numFmt w:val="none"/>
      <w:lvlText w:val=""/>
      <w:lvlJc w:val="left"/>
      <w:pPr>
        <w:tabs>
          <w:tab w:val="num" w:pos="360"/>
        </w:tabs>
      </w:pPr>
    </w:lvl>
    <w:lvl w:ilvl="3" w:tplc="75D84772">
      <w:start w:val="1"/>
      <w:numFmt w:val="decimal"/>
      <w:lvlText w:val="%4."/>
      <w:lvlJc w:val="left"/>
      <w:pPr>
        <w:tabs>
          <w:tab w:val="num" w:pos="1635"/>
        </w:tabs>
        <w:ind w:left="1635" w:hanging="360"/>
      </w:pPr>
    </w:lvl>
    <w:lvl w:ilvl="4" w:tplc="49B64AA4">
      <w:numFmt w:val="none"/>
      <w:lvlText w:val=""/>
      <w:lvlJc w:val="left"/>
      <w:pPr>
        <w:tabs>
          <w:tab w:val="num" w:pos="360"/>
        </w:tabs>
      </w:pPr>
    </w:lvl>
    <w:lvl w:ilvl="5" w:tplc="C98205F2">
      <w:numFmt w:val="none"/>
      <w:lvlText w:val=""/>
      <w:lvlJc w:val="left"/>
      <w:pPr>
        <w:tabs>
          <w:tab w:val="num" w:pos="360"/>
        </w:tabs>
      </w:pPr>
    </w:lvl>
    <w:lvl w:ilvl="6" w:tplc="78CA4A52">
      <w:numFmt w:val="none"/>
      <w:lvlText w:val=""/>
      <w:lvlJc w:val="left"/>
      <w:pPr>
        <w:tabs>
          <w:tab w:val="num" w:pos="360"/>
        </w:tabs>
      </w:pPr>
    </w:lvl>
    <w:lvl w:ilvl="7" w:tplc="B9EE85A6">
      <w:numFmt w:val="none"/>
      <w:lvlText w:val=""/>
      <w:lvlJc w:val="left"/>
      <w:pPr>
        <w:tabs>
          <w:tab w:val="num" w:pos="360"/>
        </w:tabs>
      </w:pPr>
    </w:lvl>
    <w:lvl w:ilvl="8" w:tplc="9572C0B2">
      <w:numFmt w:val="none"/>
      <w:lvlText w:val=""/>
      <w:lvlJc w:val="left"/>
      <w:pPr>
        <w:tabs>
          <w:tab w:val="num" w:pos="360"/>
        </w:tabs>
      </w:pPr>
    </w:lvl>
  </w:abstractNum>
  <w:abstractNum w:abstractNumId="47" w15:restartNumberingAfterBreak="0">
    <w:nsid w:val="56E97816"/>
    <w:multiLevelType w:val="singleLevel"/>
    <w:tmpl w:val="C26A0078"/>
    <w:lvl w:ilvl="0">
      <w:start w:val="1"/>
      <w:numFmt w:val="decimal"/>
      <w:lvlText w:val="%1."/>
      <w:lvlJc w:val="left"/>
      <w:pPr>
        <w:tabs>
          <w:tab w:val="num" w:pos="360"/>
        </w:tabs>
        <w:ind w:left="360" w:hanging="360"/>
      </w:pPr>
      <w:rPr>
        <w:rFonts w:hint="default"/>
      </w:rPr>
    </w:lvl>
  </w:abstractNum>
  <w:abstractNum w:abstractNumId="48" w15:restartNumberingAfterBreak="0">
    <w:nsid w:val="59322600"/>
    <w:multiLevelType w:val="multilevel"/>
    <w:tmpl w:val="65DE787E"/>
    <w:lvl w:ilvl="0">
      <w:start w:val="1"/>
      <w:numFmt w:val="bullet"/>
      <w:pStyle w:val="BulletList1"/>
      <w:lvlText w:val=""/>
      <w:lvlJc w:val="left"/>
      <w:pPr>
        <w:tabs>
          <w:tab w:val="num" w:pos="717"/>
        </w:tabs>
        <w:ind w:left="717" w:hanging="360"/>
      </w:pPr>
      <w:rPr>
        <w:rFonts w:ascii="Symbol" w:hAnsi="Symbol" w:hint="default"/>
        <w:b w:val="0"/>
        <w:i w:val="0"/>
        <w:color w:val="auto"/>
        <w:sz w:val="20"/>
      </w:rPr>
    </w:lvl>
    <w:lvl w:ilvl="1">
      <w:start w:val="1"/>
      <w:numFmt w:val="bullet"/>
      <w:lvlText w:val=""/>
      <w:lvlJc w:val="left"/>
      <w:pPr>
        <w:tabs>
          <w:tab w:val="num" w:pos="1077"/>
        </w:tabs>
        <w:ind w:left="1077" w:hanging="363"/>
      </w:pPr>
      <w:rPr>
        <w:rFonts w:ascii="Symbol" w:hAnsi="Symbol" w:hint="default"/>
        <w:color w:val="auto"/>
        <w:sz w:val="20"/>
      </w:rPr>
    </w:lvl>
    <w:lvl w:ilvl="2">
      <w:start w:val="1"/>
      <w:numFmt w:val="bullet"/>
      <w:lvlText w:val="-"/>
      <w:lvlJc w:val="left"/>
      <w:pPr>
        <w:tabs>
          <w:tab w:val="num" w:pos="1440"/>
        </w:tabs>
        <w:ind w:left="1440" w:hanging="363"/>
      </w:pPr>
      <w:rPr>
        <w:rFonts w:ascii="Times New Roman" w:hAnsi="Times New Roman" w:cs="Times New Roman" w:hint="default"/>
        <w:b w:val="0"/>
        <w:i w:val="0"/>
        <w:color w:val="auto"/>
        <w:sz w:val="24"/>
      </w:rPr>
    </w:lvl>
    <w:lvl w:ilvl="3">
      <w:start w:val="1"/>
      <w:numFmt w:val="decimal"/>
      <w:lvlText w:val="%1.%2.%3.%4"/>
      <w:lvlJc w:val="left"/>
      <w:pPr>
        <w:tabs>
          <w:tab w:val="num" w:pos="2795"/>
        </w:tabs>
        <w:ind w:left="2795" w:hanging="850"/>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49" w15:restartNumberingAfterBreak="0">
    <w:nsid w:val="5BD37B67"/>
    <w:multiLevelType w:val="hybridMultilevel"/>
    <w:tmpl w:val="B762DBE8"/>
    <w:lvl w:ilvl="0" w:tplc="04190001">
      <w:start w:val="1"/>
      <w:numFmt w:val="bullet"/>
      <w:pStyle w:val="a8"/>
      <w:lvlText w:val=""/>
      <w:lvlJc w:val="left"/>
      <w:pPr>
        <w:ind w:left="1296" w:hanging="360"/>
      </w:pPr>
      <w:rPr>
        <w:rFonts w:ascii="Symbol" w:hAnsi="Symbol" w:hint="default"/>
      </w:rPr>
    </w:lvl>
    <w:lvl w:ilvl="1" w:tplc="04190003">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50" w15:restartNumberingAfterBreak="0">
    <w:nsid w:val="5CFA242F"/>
    <w:multiLevelType w:val="hybridMultilevel"/>
    <w:tmpl w:val="DED88EEA"/>
    <w:lvl w:ilvl="0" w:tplc="04190001">
      <w:start w:val="1"/>
      <w:numFmt w:val="decimal"/>
      <w:pStyle w:val="22"/>
      <w:lvlText w:val="1.%1"/>
      <w:lvlJc w:val="left"/>
      <w:pPr>
        <w:tabs>
          <w:tab w:val="num" w:pos="927"/>
        </w:tabs>
        <w:ind w:firstLine="567"/>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lowerRoman"/>
      <w:pStyle w:val="30"/>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1" w15:restartNumberingAfterBreak="0">
    <w:nsid w:val="5FCC6359"/>
    <w:multiLevelType w:val="singleLevel"/>
    <w:tmpl w:val="52841450"/>
    <w:lvl w:ilvl="0">
      <w:start w:val="1"/>
      <w:numFmt w:val="bullet"/>
      <w:pStyle w:val="a9"/>
      <w:lvlText w:val="–"/>
      <w:lvlJc w:val="left"/>
      <w:pPr>
        <w:tabs>
          <w:tab w:val="num" w:pos="1134"/>
        </w:tabs>
        <w:ind w:left="0" w:firstLine="851"/>
      </w:pPr>
      <w:rPr>
        <w:rFonts w:ascii="Times New Roman" w:hAnsi="Times New Roman" w:cs="Times New Roman" w:hint="default"/>
      </w:rPr>
    </w:lvl>
  </w:abstractNum>
  <w:abstractNum w:abstractNumId="52" w15:restartNumberingAfterBreak="0">
    <w:nsid w:val="631F6947"/>
    <w:multiLevelType w:val="hybridMultilevel"/>
    <w:tmpl w:val="5058C91E"/>
    <w:lvl w:ilvl="0" w:tplc="02723F54">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450125F"/>
    <w:multiLevelType w:val="multilevel"/>
    <w:tmpl w:val="479E06D0"/>
    <w:lvl w:ilvl="0">
      <w:start w:val="1"/>
      <w:numFmt w:val="bullet"/>
      <w:pStyle w:val="aa"/>
      <w:lvlText w:val=""/>
      <w:lvlJc w:val="left"/>
      <w:pPr>
        <w:tabs>
          <w:tab w:val="num" w:pos="1276"/>
        </w:tabs>
        <w:ind w:left="1276" w:hanging="425"/>
      </w:pPr>
      <w:rPr>
        <w:rFonts w:ascii="Symbol" w:hAnsi="Symbol" w:hint="default"/>
      </w:rPr>
    </w:lvl>
    <w:lvl w:ilvl="1">
      <w:start w:val="1"/>
      <w:numFmt w:val="bullet"/>
      <w:lvlText w:val=""/>
      <w:lvlJc w:val="left"/>
      <w:pPr>
        <w:tabs>
          <w:tab w:val="num" w:pos="1701"/>
        </w:tabs>
        <w:ind w:left="1701" w:hanging="425"/>
      </w:pPr>
      <w:rPr>
        <w:rFonts w:ascii="Wingdings" w:hAnsi="Wingdings" w:hint="default"/>
      </w:rPr>
    </w:lvl>
    <w:lvl w:ilvl="2">
      <w:start w:val="1"/>
      <w:numFmt w:val="bullet"/>
      <w:lvlText w:val=""/>
      <w:lvlJc w:val="left"/>
      <w:pPr>
        <w:tabs>
          <w:tab w:val="num" w:pos="2126"/>
        </w:tabs>
        <w:ind w:left="2126" w:hanging="425"/>
      </w:pPr>
      <w:rPr>
        <w:rFonts w:ascii="Wingdings" w:hAnsi="Wingdings" w:hint="default"/>
      </w:rPr>
    </w:lvl>
    <w:lvl w:ilvl="3">
      <w:start w:val="1"/>
      <w:numFmt w:val="bullet"/>
      <w:lvlText w:val=""/>
      <w:lvlJc w:val="left"/>
      <w:pPr>
        <w:tabs>
          <w:tab w:val="num" w:pos="2552"/>
        </w:tabs>
        <w:ind w:left="2552" w:hanging="426"/>
      </w:pPr>
      <w:rPr>
        <w:rFonts w:ascii="Symbol" w:hAnsi="Symbol" w:hint="default"/>
      </w:rPr>
    </w:lvl>
    <w:lvl w:ilvl="4">
      <w:start w:val="1"/>
      <w:numFmt w:val="bullet"/>
      <w:lvlText w:val=""/>
      <w:lvlJc w:val="left"/>
      <w:pPr>
        <w:tabs>
          <w:tab w:val="num" w:pos="2977"/>
        </w:tabs>
        <w:ind w:left="2977" w:hanging="425"/>
      </w:pPr>
      <w:rPr>
        <w:rFonts w:ascii="Symbol" w:hAnsi="Symbol" w:hint="default"/>
      </w:rPr>
    </w:lvl>
    <w:lvl w:ilvl="5">
      <w:start w:val="1"/>
      <w:numFmt w:val="bullet"/>
      <w:lvlText w:val=""/>
      <w:lvlJc w:val="left"/>
      <w:pPr>
        <w:tabs>
          <w:tab w:val="num" w:pos="3402"/>
        </w:tabs>
        <w:ind w:left="3402" w:hanging="425"/>
      </w:pPr>
      <w:rPr>
        <w:rFonts w:ascii="Wingdings" w:hAnsi="Wingdings" w:hint="default"/>
      </w:rPr>
    </w:lvl>
    <w:lvl w:ilvl="6">
      <w:start w:val="1"/>
      <w:numFmt w:val="bullet"/>
      <w:lvlText w:val=""/>
      <w:lvlJc w:val="left"/>
      <w:pPr>
        <w:tabs>
          <w:tab w:val="num" w:pos="3827"/>
        </w:tabs>
        <w:ind w:left="3827" w:hanging="425"/>
      </w:pPr>
      <w:rPr>
        <w:rFonts w:ascii="Wingdings" w:hAnsi="Wingdings" w:hint="default"/>
      </w:rPr>
    </w:lvl>
    <w:lvl w:ilvl="7">
      <w:start w:val="1"/>
      <w:numFmt w:val="bullet"/>
      <w:lvlText w:val=""/>
      <w:lvlJc w:val="left"/>
      <w:pPr>
        <w:tabs>
          <w:tab w:val="num" w:pos="4253"/>
        </w:tabs>
        <w:ind w:left="4253" w:hanging="426"/>
      </w:pPr>
      <w:rPr>
        <w:rFonts w:ascii="Symbol" w:hAnsi="Symbol" w:hint="default"/>
      </w:rPr>
    </w:lvl>
    <w:lvl w:ilvl="8">
      <w:start w:val="1"/>
      <w:numFmt w:val="bullet"/>
      <w:lvlText w:val=""/>
      <w:lvlJc w:val="left"/>
      <w:pPr>
        <w:tabs>
          <w:tab w:val="num" w:pos="4678"/>
        </w:tabs>
        <w:ind w:left="4678" w:hanging="425"/>
      </w:pPr>
      <w:rPr>
        <w:rFonts w:ascii="Symbol" w:hAnsi="Symbol" w:hint="default"/>
      </w:rPr>
    </w:lvl>
  </w:abstractNum>
  <w:abstractNum w:abstractNumId="54" w15:restartNumberingAfterBreak="0">
    <w:nsid w:val="648B6651"/>
    <w:multiLevelType w:val="hybridMultilevel"/>
    <w:tmpl w:val="E5E28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4EC098C"/>
    <w:multiLevelType w:val="hybridMultilevel"/>
    <w:tmpl w:val="D7A8F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B557505"/>
    <w:multiLevelType w:val="multilevel"/>
    <w:tmpl w:val="38E048C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C6361B2"/>
    <w:multiLevelType w:val="hybridMultilevel"/>
    <w:tmpl w:val="8E165028"/>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8" w15:restartNumberingAfterBreak="0">
    <w:nsid w:val="6D930206"/>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15:restartNumberingAfterBreak="0">
    <w:nsid w:val="6F8E57A1"/>
    <w:multiLevelType w:val="multilevel"/>
    <w:tmpl w:val="D8B67822"/>
    <w:lvl w:ilvl="0">
      <w:start w:val="1"/>
      <w:numFmt w:val="decimal"/>
      <w:pStyle w:val="ab"/>
      <w:lvlText w:val="%1."/>
      <w:lvlJc w:val="left"/>
      <w:pPr>
        <w:tabs>
          <w:tab w:val="num" w:pos="284"/>
        </w:tabs>
        <w:ind w:left="0" w:firstLine="709"/>
      </w:pPr>
      <w:rPr>
        <w:rFonts w:hint="default"/>
      </w:rPr>
    </w:lvl>
    <w:lvl w:ilvl="1">
      <w:start w:val="1"/>
      <w:numFmt w:val="decimal"/>
      <w:lvlText w:val="%1.%2."/>
      <w:lvlJc w:val="left"/>
      <w:pPr>
        <w:tabs>
          <w:tab w:val="num" w:pos="284"/>
        </w:tabs>
        <w:ind w:left="0" w:firstLine="709"/>
      </w:pPr>
      <w:rPr>
        <w:rFonts w:hint="default"/>
      </w:rPr>
    </w:lvl>
    <w:lvl w:ilvl="2">
      <w:start w:val="1"/>
      <w:numFmt w:val="decimal"/>
      <w:lvlText w:val="%1.%2.%3."/>
      <w:lvlJc w:val="left"/>
      <w:pPr>
        <w:tabs>
          <w:tab w:val="num" w:pos="284"/>
        </w:tabs>
        <w:ind w:left="0" w:firstLine="709"/>
      </w:pPr>
      <w:rPr>
        <w:rFonts w:hint="default"/>
      </w:rPr>
    </w:lvl>
    <w:lvl w:ilvl="3">
      <w:start w:val="1"/>
      <w:numFmt w:val="decimal"/>
      <w:lvlText w:val="%1.%2.%3.%4."/>
      <w:lvlJc w:val="left"/>
      <w:pPr>
        <w:tabs>
          <w:tab w:val="num" w:pos="284"/>
        </w:tabs>
        <w:ind w:left="0" w:firstLine="709"/>
      </w:pPr>
      <w:rPr>
        <w:rFonts w:hint="default"/>
      </w:rPr>
    </w:lvl>
    <w:lvl w:ilvl="4">
      <w:start w:val="1"/>
      <w:numFmt w:val="decimal"/>
      <w:lvlText w:val="%1.%2.%3.%4.%5."/>
      <w:lvlJc w:val="left"/>
      <w:pPr>
        <w:tabs>
          <w:tab w:val="num" w:pos="284"/>
        </w:tabs>
        <w:ind w:left="0" w:firstLine="709"/>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60" w15:restartNumberingAfterBreak="0">
    <w:nsid w:val="72FD37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3A54678"/>
    <w:multiLevelType w:val="hybridMultilevel"/>
    <w:tmpl w:val="F23C9C90"/>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2" w15:restartNumberingAfterBreak="0">
    <w:nsid w:val="777175E4"/>
    <w:multiLevelType w:val="hybridMultilevel"/>
    <w:tmpl w:val="185846A6"/>
    <w:lvl w:ilvl="0" w:tplc="E8D4B0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63" w15:restartNumberingAfterBreak="0">
    <w:nsid w:val="78581B25"/>
    <w:multiLevelType w:val="hybridMultilevel"/>
    <w:tmpl w:val="69229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9285120"/>
    <w:multiLevelType w:val="hybridMultilevel"/>
    <w:tmpl w:val="DB0E3D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96C77D8"/>
    <w:multiLevelType w:val="hybridMultilevel"/>
    <w:tmpl w:val="BF687A60"/>
    <w:lvl w:ilvl="0" w:tplc="04190001">
      <w:start w:val="1"/>
      <w:numFmt w:val="bullet"/>
      <w:pStyle w:val="ac"/>
      <w:lvlText w:val="o"/>
      <w:lvlJc w:val="left"/>
      <w:pPr>
        <w:ind w:left="1647" w:hanging="360"/>
      </w:pPr>
      <w:rPr>
        <w:rFonts w:ascii="Courier New" w:hAnsi="Courier New" w:cs="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6" w15:restartNumberingAfterBreak="0">
    <w:nsid w:val="7C4F4495"/>
    <w:multiLevelType w:val="singleLevel"/>
    <w:tmpl w:val="C26A0078"/>
    <w:lvl w:ilvl="0">
      <w:start w:val="1"/>
      <w:numFmt w:val="decimal"/>
      <w:lvlText w:val="%1."/>
      <w:lvlJc w:val="left"/>
      <w:pPr>
        <w:tabs>
          <w:tab w:val="num" w:pos="360"/>
        </w:tabs>
        <w:ind w:left="360" w:hanging="360"/>
      </w:pPr>
      <w:rPr>
        <w:rFonts w:hint="default"/>
      </w:rPr>
    </w:lvl>
  </w:abstractNum>
  <w:abstractNum w:abstractNumId="67" w15:restartNumberingAfterBreak="0">
    <w:nsid w:val="7C675AF3"/>
    <w:multiLevelType w:val="hybridMultilevel"/>
    <w:tmpl w:val="7D247188"/>
    <w:lvl w:ilvl="0" w:tplc="FFFFFFFF">
      <w:start w:val="1"/>
      <w:numFmt w:val="decimal"/>
      <w:pStyle w:val="ad"/>
      <w:lvlText w:val="%1."/>
      <w:lvlJc w:val="left"/>
      <w:pPr>
        <w:ind w:left="720" w:hanging="360"/>
      </w:pPr>
      <w:rPr>
        <w:rFonts w:ascii="Times New Roman" w:hAnsi="Times New Roman" w:cs="Times New Roman" w:hint="default"/>
        <w:position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60"/>
  </w:num>
  <w:num w:numId="3">
    <w:abstractNumId w:val="41"/>
  </w:num>
  <w:num w:numId="4">
    <w:abstractNumId w:val="59"/>
  </w:num>
  <w:num w:numId="5">
    <w:abstractNumId w:val="12"/>
  </w:num>
  <w:num w:numId="6">
    <w:abstractNumId w:val="49"/>
  </w:num>
  <w:num w:numId="7">
    <w:abstractNumId w:val="53"/>
  </w:num>
  <w:num w:numId="8">
    <w:abstractNumId w:val="65"/>
  </w:num>
  <w:num w:numId="9">
    <w:abstractNumId w:val="48"/>
  </w:num>
  <w:num w:numId="10">
    <w:abstractNumId w:val="38"/>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
  </w:num>
  <w:num w:numId="15">
    <w:abstractNumId w:val="42"/>
  </w:num>
  <w:num w:numId="16">
    <w:abstractNumId w:val="39"/>
  </w:num>
  <w:num w:numId="17">
    <w:abstractNumId w:val="51"/>
  </w:num>
  <w:num w:numId="18">
    <w:abstractNumId w:val="30"/>
  </w:num>
  <w:num w:numId="19">
    <w:abstractNumId w:val="46"/>
  </w:num>
  <w:num w:numId="20">
    <w:abstractNumId w:val="58"/>
  </w:num>
  <w:num w:numId="21">
    <w:abstractNumId w:val="1"/>
  </w:num>
  <w:num w:numId="22">
    <w:abstractNumId w:val="32"/>
  </w:num>
  <w:num w:numId="23">
    <w:abstractNumId w:val="26"/>
  </w:num>
  <w:num w:numId="24">
    <w:abstractNumId w:val="0"/>
  </w:num>
  <w:num w:numId="25">
    <w:abstractNumId w:val="19"/>
  </w:num>
  <w:num w:numId="26">
    <w:abstractNumId w:val="67"/>
  </w:num>
  <w:num w:numId="27">
    <w:abstractNumId w:val="22"/>
  </w:num>
  <w:num w:numId="28">
    <w:abstractNumId w:val="29"/>
  </w:num>
  <w:num w:numId="29">
    <w:abstractNumId w:val="17"/>
  </w:num>
  <w:num w:numId="30">
    <w:abstractNumId w:val="10"/>
  </w:num>
  <w:num w:numId="31">
    <w:abstractNumId w:val="52"/>
  </w:num>
  <w:num w:numId="32">
    <w:abstractNumId w:val="55"/>
  </w:num>
  <w:num w:numId="33">
    <w:abstractNumId w:val="7"/>
  </w:num>
  <w:num w:numId="34">
    <w:abstractNumId w:val="54"/>
  </w:num>
  <w:num w:numId="35">
    <w:abstractNumId w:val="57"/>
  </w:num>
  <w:num w:numId="36">
    <w:abstractNumId w:val="14"/>
  </w:num>
  <w:num w:numId="37">
    <w:abstractNumId w:val="43"/>
  </w:num>
  <w:num w:numId="38">
    <w:abstractNumId w:val="11"/>
  </w:num>
  <w:num w:numId="39">
    <w:abstractNumId w:val="61"/>
  </w:num>
  <w:num w:numId="40">
    <w:abstractNumId w:val="27"/>
  </w:num>
  <w:num w:numId="41">
    <w:abstractNumId w:val="36"/>
  </w:num>
  <w:num w:numId="42">
    <w:abstractNumId w:val="15"/>
  </w:num>
  <w:num w:numId="43">
    <w:abstractNumId w:val="35"/>
  </w:num>
  <w:num w:numId="44">
    <w:abstractNumId w:val="24"/>
  </w:num>
  <w:num w:numId="45">
    <w:abstractNumId w:val="23"/>
  </w:num>
  <w:num w:numId="46">
    <w:abstractNumId w:val="44"/>
  </w:num>
  <w:num w:numId="47">
    <w:abstractNumId w:val="5"/>
  </w:num>
  <w:num w:numId="48">
    <w:abstractNumId w:val="63"/>
  </w:num>
  <w:num w:numId="49">
    <w:abstractNumId w:val="16"/>
  </w:num>
  <w:num w:numId="50">
    <w:abstractNumId w:val="34"/>
  </w:num>
  <w:num w:numId="51">
    <w:abstractNumId w:val="4"/>
  </w:num>
  <w:num w:numId="52">
    <w:abstractNumId w:val="62"/>
  </w:num>
  <w:num w:numId="53">
    <w:abstractNumId w:val="37"/>
  </w:num>
  <w:num w:numId="54">
    <w:abstractNumId w:val="66"/>
  </w:num>
  <w:num w:numId="55">
    <w:abstractNumId w:val="47"/>
  </w:num>
  <w:num w:numId="56">
    <w:abstractNumId w:val="20"/>
  </w:num>
  <w:num w:numId="57">
    <w:abstractNumId w:val="8"/>
  </w:num>
  <w:num w:numId="58">
    <w:abstractNumId w:val="31"/>
  </w:num>
  <w:num w:numId="59">
    <w:abstractNumId w:val="21"/>
  </w:num>
  <w:num w:numId="60">
    <w:abstractNumId w:val="64"/>
  </w:num>
  <w:num w:numId="61">
    <w:abstractNumId w:val="45"/>
  </w:num>
  <w:num w:numId="62">
    <w:abstractNumId w:val="40"/>
  </w:num>
  <w:num w:numId="63">
    <w:abstractNumId w:val="28"/>
  </w:num>
  <w:num w:numId="64">
    <w:abstractNumId w:val="56"/>
  </w:num>
  <w:num w:numId="65">
    <w:abstractNumId w:val="25"/>
  </w:num>
  <w:num w:numId="66">
    <w:abstractNumId w:val="9"/>
  </w:num>
  <w:num w:numId="67">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activeWritingStyle w:appName="MSWord" w:lang="ru-RU" w:vendorID="64" w:dllVersion="6" w:nlCheck="1" w:checkStyle="0"/>
  <w:activeWritingStyle w:appName="MSWord" w:lang="en-US" w:vendorID="64" w:dllVersion="6" w:nlCheck="1" w:checkStyle="1"/>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1C"/>
    <w:rsid w:val="00001CF2"/>
    <w:rsid w:val="000032AC"/>
    <w:rsid w:val="00003327"/>
    <w:rsid w:val="00003E37"/>
    <w:rsid w:val="00005F01"/>
    <w:rsid w:val="00023CFA"/>
    <w:rsid w:val="00026DDA"/>
    <w:rsid w:val="000314FA"/>
    <w:rsid w:val="000356B6"/>
    <w:rsid w:val="00036637"/>
    <w:rsid w:val="000404D1"/>
    <w:rsid w:val="000409E1"/>
    <w:rsid w:val="00041FC8"/>
    <w:rsid w:val="0005119A"/>
    <w:rsid w:val="00056FF1"/>
    <w:rsid w:val="00057465"/>
    <w:rsid w:val="00060A02"/>
    <w:rsid w:val="000617CE"/>
    <w:rsid w:val="00062335"/>
    <w:rsid w:val="00062BD5"/>
    <w:rsid w:val="0006492F"/>
    <w:rsid w:val="0007003A"/>
    <w:rsid w:val="0007022A"/>
    <w:rsid w:val="00074DBE"/>
    <w:rsid w:val="00076159"/>
    <w:rsid w:val="00082B0A"/>
    <w:rsid w:val="00083424"/>
    <w:rsid w:val="000857C4"/>
    <w:rsid w:val="0008741B"/>
    <w:rsid w:val="000905F8"/>
    <w:rsid w:val="0009493E"/>
    <w:rsid w:val="00094BA7"/>
    <w:rsid w:val="000C0077"/>
    <w:rsid w:val="000C2530"/>
    <w:rsid w:val="000C7B46"/>
    <w:rsid w:val="000D071A"/>
    <w:rsid w:val="000D6B7C"/>
    <w:rsid w:val="000D7B8D"/>
    <w:rsid w:val="000E7F83"/>
    <w:rsid w:val="000F1AF2"/>
    <w:rsid w:val="00101626"/>
    <w:rsid w:val="00110578"/>
    <w:rsid w:val="00110FFD"/>
    <w:rsid w:val="00124AF9"/>
    <w:rsid w:val="00130B01"/>
    <w:rsid w:val="001318AF"/>
    <w:rsid w:val="00134F27"/>
    <w:rsid w:val="001354EA"/>
    <w:rsid w:val="001410A0"/>
    <w:rsid w:val="001428E7"/>
    <w:rsid w:val="00143C79"/>
    <w:rsid w:val="00144812"/>
    <w:rsid w:val="00145F7C"/>
    <w:rsid w:val="00146592"/>
    <w:rsid w:val="0015197A"/>
    <w:rsid w:val="00155050"/>
    <w:rsid w:val="00162A0B"/>
    <w:rsid w:val="00163EA8"/>
    <w:rsid w:val="001707F7"/>
    <w:rsid w:val="00177B62"/>
    <w:rsid w:val="00187D49"/>
    <w:rsid w:val="00190D59"/>
    <w:rsid w:val="00194E8A"/>
    <w:rsid w:val="0019671D"/>
    <w:rsid w:val="001A0AA6"/>
    <w:rsid w:val="001A29DF"/>
    <w:rsid w:val="001A3CB9"/>
    <w:rsid w:val="001A4008"/>
    <w:rsid w:val="001A5207"/>
    <w:rsid w:val="001A5A44"/>
    <w:rsid w:val="001A7422"/>
    <w:rsid w:val="001B1427"/>
    <w:rsid w:val="001B1BED"/>
    <w:rsid w:val="001B1D7E"/>
    <w:rsid w:val="001C30BE"/>
    <w:rsid w:val="001C4BE8"/>
    <w:rsid w:val="001C7DCB"/>
    <w:rsid w:val="001E00F1"/>
    <w:rsid w:val="001E653A"/>
    <w:rsid w:val="00203331"/>
    <w:rsid w:val="00203B6F"/>
    <w:rsid w:val="00204138"/>
    <w:rsid w:val="00205F2F"/>
    <w:rsid w:val="0020617B"/>
    <w:rsid w:val="00212CB1"/>
    <w:rsid w:val="00213344"/>
    <w:rsid w:val="00213647"/>
    <w:rsid w:val="00234F3D"/>
    <w:rsid w:val="00236F95"/>
    <w:rsid w:val="0024403C"/>
    <w:rsid w:val="002472F0"/>
    <w:rsid w:val="00251248"/>
    <w:rsid w:val="00255431"/>
    <w:rsid w:val="002566CB"/>
    <w:rsid w:val="002621AF"/>
    <w:rsid w:val="002639E0"/>
    <w:rsid w:val="00267EDF"/>
    <w:rsid w:val="00273168"/>
    <w:rsid w:val="0027625F"/>
    <w:rsid w:val="0027654F"/>
    <w:rsid w:val="00277CD6"/>
    <w:rsid w:val="002839A5"/>
    <w:rsid w:val="0028499F"/>
    <w:rsid w:val="00284CCC"/>
    <w:rsid w:val="00287A0E"/>
    <w:rsid w:val="00293FCE"/>
    <w:rsid w:val="0029405E"/>
    <w:rsid w:val="00297BAD"/>
    <w:rsid w:val="002A2584"/>
    <w:rsid w:val="002A3ACE"/>
    <w:rsid w:val="002B099C"/>
    <w:rsid w:val="002B14C9"/>
    <w:rsid w:val="002B345E"/>
    <w:rsid w:val="002B5581"/>
    <w:rsid w:val="002B6BB3"/>
    <w:rsid w:val="002C08ED"/>
    <w:rsid w:val="002D0758"/>
    <w:rsid w:val="002D1B28"/>
    <w:rsid w:val="002D2CFC"/>
    <w:rsid w:val="002D4501"/>
    <w:rsid w:val="002D5F08"/>
    <w:rsid w:val="002D5FA4"/>
    <w:rsid w:val="002D699E"/>
    <w:rsid w:val="002F0FDA"/>
    <w:rsid w:val="002F12E8"/>
    <w:rsid w:val="00305485"/>
    <w:rsid w:val="00310120"/>
    <w:rsid w:val="00310FBD"/>
    <w:rsid w:val="00312ECD"/>
    <w:rsid w:val="003151B2"/>
    <w:rsid w:val="003174D3"/>
    <w:rsid w:val="00323288"/>
    <w:rsid w:val="00323B51"/>
    <w:rsid w:val="00327259"/>
    <w:rsid w:val="00333A21"/>
    <w:rsid w:val="00334811"/>
    <w:rsid w:val="00337A38"/>
    <w:rsid w:val="003400C2"/>
    <w:rsid w:val="0034119E"/>
    <w:rsid w:val="00347295"/>
    <w:rsid w:val="00350122"/>
    <w:rsid w:val="00352380"/>
    <w:rsid w:val="003615ED"/>
    <w:rsid w:val="0036175C"/>
    <w:rsid w:val="003620B0"/>
    <w:rsid w:val="00362E3B"/>
    <w:rsid w:val="00364CD6"/>
    <w:rsid w:val="003658F6"/>
    <w:rsid w:val="0036692F"/>
    <w:rsid w:val="00367EC6"/>
    <w:rsid w:val="00374F25"/>
    <w:rsid w:val="00375075"/>
    <w:rsid w:val="00375225"/>
    <w:rsid w:val="00377A35"/>
    <w:rsid w:val="00382A15"/>
    <w:rsid w:val="00382FF7"/>
    <w:rsid w:val="00390FD0"/>
    <w:rsid w:val="00391446"/>
    <w:rsid w:val="00391800"/>
    <w:rsid w:val="003926FE"/>
    <w:rsid w:val="00394705"/>
    <w:rsid w:val="0039488F"/>
    <w:rsid w:val="003A1535"/>
    <w:rsid w:val="003A6484"/>
    <w:rsid w:val="003B0DF3"/>
    <w:rsid w:val="003B212E"/>
    <w:rsid w:val="003B3BF1"/>
    <w:rsid w:val="003B7289"/>
    <w:rsid w:val="003C08BF"/>
    <w:rsid w:val="003C191E"/>
    <w:rsid w:val="003D0049"/>
    <w:rsid w:val="003D2338"/>
    <w:rsid w:val="003D5C03"/>
    <w:rsid w:val="003E105C"/>
    <w:rsid w:val="003E7F7B"/>
    <w:rsid w:val="003F0762"/>
    <w:rsid w:val="003F259F"/>
    <w:rsid w:val="003F4C96"/>
    <w:rsid w:val="003F5D90"/>
    <w:rsid w:val="003F7D0F"/>
    <w:rsid w:val="00401DE7"/>
    <w:rsid w:val="00402353"/>
    <w:rsid w:val="00403A07"/>
    <w:rsid w:val="0040421E"/>
    <w:rsid w:val="0040593D"/>
    <w:rsid w:val="004073D9"/>
    <w:rsid w:val="00421C94"/>
    <w:rsid w:val="004222C5"/>
    <w:rsid w:val="004257EE"/>
    <w:rsid w:val="0043252D"/>
    <w:rsid w:val="00433001"/>
    <w:rsid w:val="0043457F"/>
    <w:rsid w:val="004361EF"/>
    <w:rsid w:val="0043671C"/>
    <w:rsid w:val="00437980"/>
    <w:rsid w:val="00441A5B"/>
    <w:rsid w:val="0044340A"/>
    <w:rsid w:val="0044716D"/>
    <w:rsid w:val="00451C0D"/>
    <w:rsid w:val="00467481"/>
    <w:rsid w:val="00471658"/>
    <w:rsid w:val="00472FA1"/>
    <w:rsid w:val="004734AA"/>
    <w:rsid w:val="0047538C"/>
    <w:rsid w:val="00477F6B"/>
    <w:rsid w:val="00480512"/>
    <w:rsid w:val="00481604"/>
    <w:rsid w:val="00481872"/>
    <w:rsid w:val="004824AE"/>
    <w:rsid w:val="004929A1"/>
    <w:rsid w:val="0049686F"/>
    <w:rsid w:val="00497A7E"/>
    <w:rsid w:val="004A05C4"/>
    <w:rsid w:val="004A72D1"/>
    <w:rsid w:val="004B411E"/>
    <w:rsid w:val="004B4A48"/>
    <w:rsid w:val="004B4DF6"/>
    <w:rsid w:val="004B7445"/>
    <w:rsid w:val="004C2CB6"/>
    <w:rsid w:val="004C3C51"/>
    <w:rsid w:val="004D24E2"/>
    <w:rsid w:val="004E0C60"/>
    <w:rsid w:val="004E3B70"/>
    <w:rsid w:val="004E3E5D"/>
    <w:rsid w:val="004E5471"/>
    <w:rsid w:val="004E7AAB"/>
    <w:rsid w:val="004F08EA"/>
    <w:rsid w:val="004F6E25"/>
    <w:rsid w:val="00500042"/>
    <w:rsid w:val="00510F8A"/>
    <w:rsid w:val="0051198A"/>
    <w:rsid w:val="0051233B"/>
    <w:rsid w:val="00512851"/>
    <w:rsid w:val="00513980"/>
    <w:rsid w:val="00513EA0"/>
    <w:rsid w:val="00515855"/>
    <w:rsid w:val="005176EE"/>
    <w:rsid w:val="00533E60"/>
    <w:rsid w:val="005406D8"/>
    <w:rsid w:val="00541820"/>
    <w:rsid w:val="00545121"/>
    <w:rsid w:val="00552F99"/>
    <w:rsid w:val="00556627"/>
    <w:rsid w:val="005607CF"/>
    <w:rsid w:val="00567DE1"/>
    <w:rsid w:val="00572E42"/>
    <w:rsid w:val="00574717"/>
    <w:rsid w:val="00574E54"/>
    <w:rsid w:val="00580693"/>
    <w:rsid w:val="0058563B"/>
    <w:rsid w:val="005866DD"/>
    <w:rsid w:val="005907F3"/>
    <w:rsid w:val="00591919"/>
    <w:rsid w:val="00591968"/>
    <w:rsid w:val="0059397F"/>
    <w:rsid w:val="005940D6"/>
    <w:rsid w:val="005A1CC6"/>
    <w:rsid w:val="005A1D35"/>
    <w:rsid w:val="005A7561"/>
    <w:rsid w:val="005A7DEF"/>
    <w:rsid w:val="005B2465"/>
    <w:rsid w:val="005B36EF"/>
    <w:rsid w:val="005B6F2A"/>
    <w:rsid w:val="005C59EF"/>
    <w:rsid w:val="005C6643"/>
    <w:rsid w:val="005C6B97"/>
    <w:rsid w:val="005D0FF0"/>
    <w:rsid w:val="005D15CF"/>
    <w:rsid w:val="005D1643"/>
    <w:rsid w:val="005D3A95"/>
    <w:rsid w:val="005D4277"/>
    <w:rsid w:val="005E5087"/>
    <w:rsid w:val="005F1D9D"/>
    <w:rsid w:val="005F27A0"/>
    <w:rsid w:val="005F310E"/>
    <w:rsid w:val="006029F6"/>
    <w:rsid w:val="0060470E"/>
    <w:rsid w:val="00611FDC"/>
    <w:rsid w:val="00614B0C"/>
    <w:rsid w:val="006208F6"/>
    <w:rsid w:val="006228A8"/>
    <w:rsid w:val="00627080"/>
    <w:rsid w:val="00631470"/>
    <w:rsid w:val="0063306E"/>
    <w:rsid w:val="0063614B"/>
    <w:rsid w:val="006371D1"/>
    <w:rsid w:val="00637497"/>
    <w:rsid w:val="00637E2D"/>
    <w:rsid w:val="00642D30"/>
    <w:rsid w:val="0064300B"/>
    <w:rsid w:val="00643ECB"/>
    <w:rsid w:val="00647F14"/>
    <w:rsid w:val="00651C11"/>
    <w:rsid w:val="00651CD0"/>
    <w:rsid w:val="00654D02"/>
    <w:rsid w:val="00657D68"/>
    <w:rsid w:val="006644CB"/>
    <w:rsid w:val="00667934"/>
    <w:rsid w:val="00667E07"/>
    <w:rsid w:val="0067058B"/>
    <w:rsid w:val="00671C34"/>
    <w:rsid w:val="00681937"/>
    <w:rsid w:val="00683B66"/>
    <w:rsid w:val="006849D8"/>
    <w:rsid w:val="0068575A"/>
    <w:rsid w:val="00687DC1"/>
    <w:rsid w:val="00691559"/>
    <w:rsid w:val="00694682"/>
    <w:rsid w:val="006952DC"/>
    <w:rsid w:val="006977EF"/>
    <w:rsid w:val="006A0DCC"/>
    <w:rsid w:val="006A2E64"/>
    <w:rsid w:val="006A482B"/>
    <w:rsid w:val="006B4240"/>
    <w:rsid w:val="006B5FAF"/>
    <w:rsid w:val="006C4188"/>
    <w:rsid w:val="006C776A"/>
    <w:rsid w:val="006D1361"/>
    <w:rsid w:val="006D499F"/>
    <w:rsid w:val="006E065A"/>
    <w:rsid w:val="006E4B60"/>
    <w:rsid w:val="006E50A3"/>
    <w:rsid w:val="006F0CB2"/>
    <w:rsid w:val="006F0F8C"/>
    <w:rsid w:val="00700BB8"/>
    <w:rsid w:val="00704520"/>
    <w:rsid w:val="007148B3"/>
    <w:rsid w:val="00721A15"/>
    <w:rsid w:val="00722F9D"/>
    <w:rsid w:val="00724488"/>
    <w:rsid w:val="00727772"/>
    <w:rsid w:val="00737487"/>
    <w:rsid w:val="00737D57"/>
    <w:rsid w:val="0074229F"/>
    <w:rsid w:val="00743C67"/>
    <w:rsid w:val="00744687"/>
    <w:rsid w:val="00746A6F"/>
    <w:rsid w:val="00747346"/>
    <w:rsid w:val="00747405"/>
    <w:rsid w:val="007503E4"/>
    <w:rsid w:val="00754451"/>
    <w:rsid w:val="007566B0"/>
    <w:rsid w:val="007715AC"/>
    <w:rsid w:val="0077668B"/>
    <w:rsid w:val="00777CFD"/>
    <w:rsid w:val="00784A74"/>
    <w:rsid w:val="00785564"/>
    <w:rsid w:val="007868FC"/>
    <w:rsid w:val="00790443"/>
    <w:rsid w:val="007A7A39"/>
    <w:rsid w:val="007B46CA"/>
    <w:rsid w:val="007C2EB3"/>
    <w:rsid w:val="007C4C89"/>
    <w:rsid w:val="007C6ED6"/>
    <w:rsid w:val="007D0D67"/>
    <w:rsid w:val="007D162F"/>
    <w:rsid w:val="007D1AA3"/>
    <w:rsid w:val="007D27EC"/>
    <w:rsid w:val="007E07AC"/>
    <w:rsid w:val="007E318F"/>
    <w:rsid w:val="007E4121"/>
    <w:rsid w:val="007F1212"/>
    <w:rsid w:val="007F1307"/>
    <w:rsid w:val="007F522B"/>
    <w:rsid w:val="007F72C4"/>
    <w:rsid w:val="007F7545"/>
    <w:rsid w:val="008014B0"/>
    <w:rsid w:val="008027A4"/>
    <w:rsid w:val="00810B33"/>
    <w:rsid w:val="0081607A"/>
    <w:rsid w:val="0083203C"/>
    <w:rsid w:val="00833B47"/>
    <w:rsid w:val="00845949"/>
    <w:rsid w:val="00852C51"/>
    <w:rsid w:val="00855B54"/>
    <w:rsid w:val="00855E0F"/>
    <w:rsid w:val="00863C85"/>
    <w:rsid w:val="00870F9F"/>
    <w:rsid w:val="00874498"/>
    <w:rsid w:val="008817C3"/>
    <w:rsid w:val="00887DA4"/>
    <w:rsid w:val="0089781E"/>
    <w:rsid w:val="008A0F2F"/>
    <w:rsid w:val="008A1458"/>
    <w:rsid w:val="008B2ADB"/>
    <w:rsid w:val="008B3C47"/>
    <w:rsid w:val="008C05B3"/>
    <w:rsid w:val="008C0D65"/>
    <w:rsid w:val="008C6F8F"/>
    <w:rsid w:val="008D2A9E"/>
    <w:rsid w:val="008D48A1"/>
    <w:rsid w:val="008D7A61"/>
    <w:rsid w:val="008D7CC1"/>
    <w:rsid w:val="008E0FC6"/>
    <w:rsid w:val="008E6783"/>
    <w:rsid w:val="008F1D9E"/>
    <w:rsid w:val="008F4460"/>
    <w:rsid w:val="00904AD3"/>
    <w:rsid w:val="00914623"/>
    <w:rsid w:val="00915D81"/>
    <w:rsid w:val="00916D89"/>
    <w:rsid w:val="009216D3"/>
    <w:rsid w:val="0092276E"/>
    <w:rsid w:val="00930407"/>
    <w:rsid w:val="0093124C"/>
    <w:rsid w:val="00934A18"/>
    <w:rsid w:val="00935E70"/>
    <w:rsid w:val="00937098"/>
    <w:rsid w:val="00941278"/>
    <w:rsid w:val="00944221"/>
    <w:rsid w:val="0094621B"/>
    <w:rsid w:val="00952C7A"/>
    <w:rsid w:val="00956C74"/>
    <w:rsid w:val="009570D4"/>
    <w:rsid w:val="0095770B"/>
    <w:rsid w:val="009610FA"/>
    <w:rsid w:val="009630BC"/>
    <w:rsid w:val="0096461F"/>
    <w:rsid w:val="00967142"/>
    <w:rsid w:val="009700D0"/>
    <w:rsid w:val="009744AB"/>
    <w:rsid w:val="00974790"/>
    <w:rsid w:val="00976249"/>
    <w:rsid w:val="0098225F"/>
    <w:rsid w:val="00984613"/>
    <w:rsid w:val="009851D5"/>
    <w:rsid w:val="0098522A"/>
    <w:rsid w:val="0099175F"/>
    <w:rsid w:val="00991FF5"/>
    <w:rsid w:val="00997514"/>
    <w:rsid w:val="009A174C"/>
    <w:rsid w:val="009A1D85"/>
    <w:rsid w:val="009A28C9"/>
    <w:rsid w:val="009B28D0"/>
    <w:rsid w:val="009B5A1B"/>
    <w:rsid w:val="009C10BF"/>
    <w:rsid w:val="009C324B"/>
    <w:rsid w:val="009C6F32"/>
    <w:rsid w:val="009D1594"/>
    <w:rsid w:val="009D4FC3"/>
    <w:rsid w:val="009D71EC"/>
    <w:rsid w:val="009F3760"/>
    <w:rsid w:val="009F7522"/>
    <w:rsid w:val="00A029C3"/>
    <w:rsid w:val="00A02ED7"/>
    <w:rsid w:val="00A04EC7"/>
    <w:rsid w:val="00A06654"/>
    <w:rsid w:val="00A0743C"/>
    <w:rsid w:val="00A1672F"/>
    <w:rsid w:val="00A21584"/>
    <w:rsid w:val="00A22B2D"/>
    <w:rsid w:val="00A35465"/>
    <w:rsid w:val="00A3658E"/>
    <w:rsid w:val="00A40E46"/>
    <w:rsid w:val="00A4106C"/>
    <w:rsid w:val="00A412ED"/>
    <w:rsid w:val="00A427DA"/>
    <w:rsid w:val="00A5068A"/>
    <w:rsid w:val="00A51760"/>
    <w:rsid w:val="00A51D5B"/>
    <w:rsid w:val="00A54615"/>
    <w:rsid w:val="00A5562D"/>
    <w:rsid w:val="00A56A48"/>
    <w:rsid w:val="00A56C44"/>
    <w:rsid w:val="00A61F4D"/>
    <w:rsid w:val="00A708CD"/>
    <w:rsid w:val="00A70DDD"/>
    <w:rsid w:val="00A71E89"/>
    <w:rsid w:val="00A7282E"/>
    <w:rsid w:val="00A73AC1"/>
    <w:rsid w:val="00A74B2B"/>
    <w:rsid w:val="00A82031"/>
    <w:rsid w:val="00A837F1"/>
    <w:rsid w:val="00A85B60"/>
    <w:rsid w:val="00A91F97"/>
    <w:rsid w:val="00A92DE0"/>
    <w:rsid w:val="00A9452F"/>
    <w:rsid w:val="00A969BE"/>
    <w:rsid w:val="00A96A7B"/>
    <w:rsid w:val="00A97BAA"/>
    <w:rsid w:val="00AA6210"/>
    <w:rsid w:val="00AB0279"/>
    <w:rsid w:val="00AB02BB"/>
    <w:rsid w:val="00AB1507"/>
    <w:rsid w:val="00AB1F28"/>
    <w:rsid w:val="00AB242B"/>
    <w:rsid w:val="00AB26EF"/>
    <w:rsid w:val="00AB7C19"/>
    <w:rsid w:val="00AC0066"/>
    <w:rsid w:val="00AC6DB7"/>
    <w:rsid w:val="00AD1D96"/>
    <w:rsid w:val="00AE1D9C"/>
    <w:rsid w:val="00AE1E19"/>
    <w:rsid w:val="00AF27F4"/>
    <w:rsid w:val="00AF36D2"/>
    <w:rsid w:val="00AF4438"/>
    <w:rsid w:val="00B068CE"/>
    <w:rsid w:val="00B07085"/>
    <w:rsid w:val="00B10364"/>
    <w:rsid w:val="00B2058D"/>
    <w:rsid w:val="00B22398"/>
    <w:rsid w:val="00B224AA"/>
    <w:rsid w:val="00B225CB"/>
    <w:rsid w:val="00B24427"/>
    <w:rsid w:val="00B25B97"/>
    <w:rsid w:val="00B36C01"/>
    <w:rsid w:val="00B37B98"/>
    <w:rsid w:val="00B42D18"/>
    <w:rsid w:val="00B470A3"/>
    <w:rsid w:val="00B6059B"/>
    <w:rsid w:val="00B66716"/>
    <w:rsid w:val="00B6767E"/>
    <w:rsid w:val="00B700B5"/>
    <w:rsid w:val="00B70DC1"/>
    <w:rsid w:val="00B72A87"/>
    <w:rsid w:val="00B751E6"/>
    <w:rsid w:val="00B771F1"/>
    <w:rsid w:val="00B96E59"/>
    <w:rsid w:val="00B97AC2"/>
    <w:rsid w:val="00BA01C9"/>
    <w:rsid w:val="00BA254E"/>
    <w:rsid w:val="00BA27EE"/>
    <w:rsid w:val="00BA39DA"/>
    <w:rsid w:val="00BA6A48"/>
    <w:rsid w:val="00BA7088"/>
    <w:rsid w:val="00BB46EE"/>
    <w:rsid w:val="00BC02DE"/>
    <w:rsid w:val="00BC51E4"/>
    <w:rsid w:val="00BC6F3C"/>
    <w:rsid w:val="00BD1E7D"/>
    <w:rsid w:val="00BD622A"/>
    <w:rsid w:val="00BE040F"/>
    <w:rsid w:val="00BE0580"/>
    <w:rsid w:val="00BE27FA"/>
    <w:rsid w:val="00BF0AA1"/>
    <w:rsid w:val="00BF1722"/>
    <w:rsid w:val="00BF5B60"/>
    <w:rsid w:val="00BF5E91"/>
    <w:rsid w:val="00C02537"/>
    <w:rsid w:val="00C21024"/>
    <w:rsid w:val="00C2376F"/>
    <w:rsid w:val="00C24A42"/>
    <w:rsid w:val="00C24A57"/>
    <w:rsid w:val="00C2509B"/>
    <w:rsid w:val="00C27B72"/>
    <w:rsid w:val="00C317F4"/>
    <w:rsid w:val="00C35D2B"/>
    <w:rsid w:val="00C36C4F"/>
    <w:rsid w:val="00C40FAA"/>
    <w:rsid w:val="00C42CFA"/>
    <w:rsid w:val="00C434D1"/>
    <w:rsid w:val="00C44888"/>
    <w:rsid w:val="00C469C2"/>
    <w:rsid w:val="00C46FC6"/>
    <w:rsid w:val="00C47F7D"/>
    <w:rsid w:val="00C500FA"/>
    <w:rsid w:val="00C5028C"/>
    <w:rsid w:val="00C55F50"/>
    <w:rsid w:val="00C56DA2"/>
    <w:rsid w:val="00C573C0"/>
    <w:rsid w:val="00C61C31"/>
    <w:rsid w:val="00C65835"/>
    <w:rsid w:val="00C660CB"/>
    <w:rsid w:val="00C66BED"/>
    <w:rsid w:val="00C71A5F"/>
    <w:rsid w:val="00C73935"/>
    <w:rsid w:val="00C808A8"/>
    <w:rsid w:val="00C8303C"/>
    <w:rsid w:val="00C836BE"/>
    <w:rsid w:val="00C86B74"/>
    <w:rsid w:val="00C91311"/>
    <w:rsid w:val="00CA00F0"/>
    <w:rsid w:val="00CA5192"/>
    <w:rsid w:val="00CA6C3E"/>
    <w:rsid w:val="00CB2B96"/>
    <w:rsid w:val="00CB4023"/>
    <w:rsid w:val="00CB56C4"/>
    <w:rsid w:val="00CB6ECE"/>
    <w:rsid w:val="00CB6FE8"/>
    <w:rsid w:val="00CB730E"/>
    <w:rsid w:val="00CC0FCC"/>
    <w:rsid w:val="00CD14CD"/>
    <w:rsid w:val="00CD535D"/>
    <w:rsid w:val="00CE0C49"/>
    <w:rsid w:val="00CE2906"/>
    <w:rsid w:val="00CF21AC"/>
    <w:rsid w:val="00CF72CE"/>
    <w:rsid w:val="00CF7DA0"/>
    <w:rsid w:val="00D045E4"/>
    <w:rsid w:val="00D172AB"/>
    <w:rsid w:val="00D21C2B"/>
    <w:rsid w:val="00D25B54"/>
    <w:rsid w:val="00D34557"/>
    <w:rsid w:val="00D35787"/>
    <w:rsid w:val="00D507B3"/>
    <w:rsid w:val="00D51419"/>
    <w:rsid w:val="00D53E66"/>
    <w:rsid w:val="00D55D9E"/>
    <w:rsid w:val="00D560CD"/>
    <w:rsid w:val="00D56697"/>
    <w:rsid w:val="00D56D35"/>
    <w:rsid w:val="00D65769"/>
    <w:rsid w:val="00D70710"/>
    <w:rsid w:val="00D70879"/>
    <w:rsid w:val="00D73291"/>
    <w:rsid w:val="00D736D3"/>
    <w:rsid w:val="00D74931"/>
    <w:rsid w:val="00D77F32"/>
    <w:rsid w:val="00D82D1C"/>
    <w:rsid w:val="00D83850"/>
    <w:rsid w:val="00D85916"/>
    <w:rsid w:val="00D870ED"/>
    <w:rsid w:val="00D96CC9"/>
    <w:rsid w:val="00DB09BA"/>
    <w:rsid w:val="00DB3388"/>
    <w:rsid w:val="00DB4218"/>
    <w:rsid w:val="00DC5655"/>
    <w:rsid w:val="00DC616B"/>
    <w:rsid w:val="00DC62C9"/>
    <w:rsid w:val="00DD50BB"/>
    <w:rsid w:val="00DD6274"/>
    <w:rsid w:val="00DE27A4"/>
    <w:rsid w:val="00DE7BC3"/>
    <w:rsid w:val="00DF311A"/>
    <w:rsid w:val="00DF4139"/>
    <w:rsid w:val="00DF632C"/>
    <w:rsid w:val="00DF72F7"/>
    <w:rsid w:val="00DF74F6"/>
    <w:rsid w:val="00E037D0"/>
    <w:rsid w:val="00E0400E"/>
    <w:rsid w:val="00E05428"/>
    <w:rsid w:val="00E07B52"/>
    <w:rsid w:val="00E16F8E"/>
    <w:rsid w:val="00E171AD"/>
    <w:rsid w:val="00E21FAA"/>
    <w:rsid w:val="00E239E6"/>
    <w:rsid w:val="00E255FC"/>
    <w:rsid w:val="00E25962"/>
    <w:rsid w:val="00E26A40"/>
    <w:rsid w:val="00E30BBB"/>
    <w:rsid w:val="00E3151C"/>
    <w:rsid w:val="00E31AF6"/>
    <w:rsid w:val="00E36D55"/>
    <w:rsid w:val="00E4148D"/>
    <w:rsid w:val="00E4154F"/>
    <w:rsid w:val="00E542A5"/>
    <w:rsid w:val="00E54988"/>
    <w:rsid w:val="00E55540"/>
    <w:rsid w:val="00E55680"/>
    <w:rsid w:val="00E56902"/>
    <w:rsid w:val="00E62479"/>
    <w:rsid w:val="00E63881"/>
    <w:rsid w:val="00E640A1"/>
    <w:rsid w:val="00E65900"/>
    <w:rsid w:val="00E740AC"/>
    <w:rsid w:val="00E771C3"/>
    <w:rsid w:val="00E85AB2"/>
    <w:rsid w:val="00E943A7"/>
    <w:rsid w:val="00E95F47"/>
    <w:rsid w:val="00EA4329"/>
    <w:rsid w:val="00EB2E0E"/>
    <w:rsid w:val="00EB7959"/>
    <w:rsid w:val="00EC2C2E"/>
    <w:rsid w:val="00EC3776"/>
    <w:rsid w:val="00EC5352"/>
    <w:rsid w:val="00EC69FC"/>
    <w:rsid w:val="00ED0369"/>
    <w:rsid w:val="00ED299B"/>
    <w:rsid w:val="00ED2A02"/>
    <w:rsid w:val="00ED456E"/>
    <w:rsid w:val="00EE0D94"/>
    <w:rsid w:val="00EE19D4"/>
    <w:rsid w:val="00EE1F63"/>
    <w:rsid w:val="00EE2033"/>
    <w:rsid w:val="00EF2026"/>
    <w:rsid w:val="00EF6617"/>
    <w:rsid w:val="00F10B9D"/>
    <w:rsid w:val="00F11C1F"/>
    <w:rsid w:val="00F13C53"/>
    <w:rsid w:val="00F169F5"/>
    <w:rsid w:val="00F2495B"/>
    <w:rsid w:val="00F25051"/>
    <w:rsid w:val="00F27A74"/>
    <w:rsid w:val="00F34C2D"/>
    <w:rsid w:val="00F366AE"/>
    <w:rsid w:val="00F40ADE"/>
    <w:rsid w:val="00F40DE3"/>
    <w:rsid w:val="00F42010"/>
    <w:rsid w:val="00F45043"/>
    <w:rsid w:val="00F47571"/>
    <w:rsid w:val="00F508D7"/>
    <w:rsid w:val="00F51983"/>
    <w:rsid w:val="00F51AF1"/>
    <w:rsid w:val="00F54C39"/>
    <w:rsid w:val="00F54C6E"/>
    <w:rsid w:val="00F57EB9"/>
    <w:rsid w:val="00F73EBC"/>
    <w:rsid w:val="00F8613A"/>
    <w:rsid w:val="00F900BF"/>
    <w:rsid w:val="00F92A2A"/>
    <w:rsid w:val="00F969EA"/>
    <w:rsid w:val="00FA2BE4"/>
    <w:rsid w:val="00FB278F"/>
    <w:rsid w:val="00FB7D65"/>
    <w:rsid w:val="00FC6BFD"/>
    <w:rsid w:val="00FC7AB2"/>
    <w:rsid w:val="00FC7F01"/>
    <w:rsid w:val="00FD05DB"/>
    <w:rsid w:val="00FD1F73"/>
    <w:rsid w:val="00FD2AB2"/>
    <w:rsid w:val="00FD4F38"/>
    <w:rsid w:val="00FE4831"/>
    <w:rsid w:val="00FE6444"/>
    <w:rsid w:val="00FF218F"/>
    <w:rsid w:val="00FF6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20830C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style>
  <w:style w:type="paragraph" w:styleId="12">
    <w:name w:val="heading 1"/>
    <w:aliases w:val="Глава,ТП Заголовок 1,.,H1,Название спецификации,Chapter Headline,. Знак,H1 Знак,Заголовок 1 Знак1 Знак Знак,. Знак1 Знак Знак,H1 Знак1 Знак Знак,Название спецификации Знак1 Знак Знак,Заголовок 1 Знак Знак Знак Знак,Название спецификации Знак"/>
    <w:basedOn w:val="ae"/>
    <w:next w:val="ae"/>
    <w:link w:val="13"/>
    <w:uiPriority w:val="9"/>
    <w:qFormat/>
    <w:rsid w:val="00BA39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e"/>
    <w:link w:val="24"/>
    <w:uiPriority w:val="9"/>
    <w:qFormat/>
    <w:rsid w:val="004367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1">
    <w:name w:val="heading 3"/>
    <w:aliases w:val="H3,Пункт,заголовок3_pg,h3,Level 3 Topic Heading,Заголовок 3 Знак1,Заголовок 3 Знак Знак,Heading 3 Char1 Знак Знак,Heading 3 Char Char Знак Знак,Heading 3 Char1 Char Char Знак Знак,Heading 3 Char Char Char Char Знак Знак,3,(пункт),o,Mednaslov"/>
    <w:basedOn w:val="ae"/>
    <w:link w:val="32"/>
    <w:qFormat/>
    <w:rsid w:val="004367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aliases w:val="Заголовок 4 (Приложение),Level 2 - a,Подпункт,Параграф,ТП Заголовок 4,H4,Çàãîëîâîê 4,(подпункт),Mednaslov 3,Use Case,Header 4,heading 4 + Indent: Left 0.5 in,h4,l4+toc4,I4,l4,4,heading 4,Numbered List,Heading 4 (H4),heading 4 + Indent,Знак1"/>
    <w:basedOn w:val="ae"/>
    <w:link w:val="40"/>
    <w:uiPriority w:val="99"/>
    <w:qFormat/>
    <w:rsid w:val="0043671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0">
    <w:name w:val="heading 5"/>
    <w:aliases w:val="_Подпункт,ТП Заголовок 5,l5,5,(Appendix),H5,Заголовок 5 Знак1,Заголовок 5 Знак Знак,Текст раздела,PIM 5,ITT t5,PA Pico Section,Bold/Italics"/>
    <w:basedOn w:val="ae"/>
    <w:next w:val="ae"/>
    <w:link w:val="51"/>
    <w:uiPriority w:val="9"/>
    <w:unhideWhenUsed/>
    <w:qFormat/>
    <w:rsid w:val="002F12E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__Подпункт,ТП Заголовок 6,Текст подраздела,PIM 6"/>
    <w:basedOn w:val="ae"/>
    <w:next w:val="ae"/>
    <w:link w:val="60"/>
    <w:uiPriority w:val="99"/>
    <w:qFormat/>
    <w:rsid w:val="00333A21"/>
    <w:pPr>
      <w:keepNext/>
      <w:keepLines/>
      <w:spacing w:before="200" w:after="0" w:line="360" w:lineRule="auto"/>
      <w:ind w:left="1152" w:hanging="1152"/>
      <w:jc w:val="both"/>
      <w:outlineLvl w:val="5"/>
    </w:pPr>
    <w:rPr>
      <w:rFonts w:ascii="Times New Roman" w:eastAsia="MS Gothic" w:hAnsi="Times New Roman" w:cs="Times New Roman"/>
      <w:i/>
      <w:iCs/>
      <w:sz w:val="24"/>
      <w:szCs w:val="20"/>
    </w:rPr>
  </w:style>
  <w:style w:type="paragraph" w:styleId="70">
    <w:name w:val="heading 7"/>
    <w:aliases w:val="PIM 7,Текст пункта,Текст пункта Знак Знак,Текст пункта Знак Знак Знак Знак Знак Знак Знак,Текст пункта Знак Знак Знак Знак Знак Знак,Заголовок 7.1"/>
    <w:basedOn w:val="ae"/>
    <w:next w:val="ae"/>
    <w:link w:val="71"/>
    <w:uiPriority w:val="99"/>
    <w:qFormat/>
    <w:rsid w:val="00333A21"/>
    <w:pPr>
      <w:keepNext/>
      <w:keepLines/>
      <w:spacing w:before="200" w:after="0" w:line="360" w:lineRule="auto"/>
      <w:ind w:left="1296" w:hanging="1296"/>
      <w:jc w:val="both"/>
      <w:outlineLvl w:val="6"/>
    </w:pPr>
    <w:rPr>
      <w:rFonts w:ascii="Calibri" w:eastAsia="MS Gothic" w:hAnsi="Calibri" w:cs="Times New Roman"/>
      <w:i/>
      <w:iCs/>
      <w:color w:val="404040"/>
      <w:sz w:val="20"/>
      <w:szCs w:val="20"/>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e"/>
    <w:next w:val="ae"/>
    <w:link w:val="80"/>
    <w:uiPriority w:val="99"/>
    <w:qFormat/>
    <w:rsid w:val="00333A21"/>
    <w:pPr>
      <w:keepNext/>
      <w:keepLines/>
      <w:spacing w:before="200" w:after="0" w:line="360" w:lineRule="auto"/>
      <w:ind w:left="1440" w:hanging="1440"/>
      <w:jc w:val="both"/>
      <w:outlineLvl w:val="7"/>
    </w:pPr>
    <w:rPr>
      <w:rFonts w:ascii="Calibri" w:eastAsia="MS Gothic" w:hAnsi="Calibri" w:cs="Times New Roman"/>
      <w:color w:val="404040"/>
      <w:sz w:val="20"/>
      <w:szCs w:val="20"/>
    </w:rPr>
  </w:style>
  <w:style w:type="paragraph" w:styleId="9">
    <w:name w:val="heading 9"/>
    <w:aliases w:val="H9,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e"/>
    <w:next w:val="ae"/>
    <w:link w:val="90"/>
    <w:uiPriority w:val="99"/>
    <w:qFormat/>
    <w:rsid w:val="00333A21"/>
    <w:pPr>
      <w:keepNext/>
      <w:keepLines/>
      <w:spacing w:before="200" w:after="0" w:line="360" w:lineRule="auto"/>
      <w:ind w:left="1584" w:hanging="1584"/>
      <w:jc w:val="both"/>
      <w:outlineLvl w:val="8"/>
    </w:pPr>
    <w:rPr>
      <w:rFonts w:ascii="Calibri" w:eastAsia="MS Gothic" w:hAnsi="Calibri" w:cs="Times New Roman"/>
      <w:i/>
      <w:iCs/>
      <w:color w:val="404040"/>
      <w:sz w:val="20"/>
      <w:szCs w:val="20"/>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24">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f"/>
    <w:link w:val="23"/>
    <w:uiPriority w:val="9"/>
    <w:rsid w:val="0043671C"/>
    <w:rPr>
      <w:rFonts w:ascii="Times New Roman" w:eastAsia="Times New Roman" w:hAnsi="Times New Roman" w:cs="Times New Roman"/>
      <w:b/>
      <w:bCs/>
      <w:sz w:val="36"/>
      <w:szCs w:val="36"/>
      <w:lang w:eastAsia="ru-RU"/>
    </w:rPr>
  </w:style>
  <w:style w:type="character" w:customStyle="1" w:styleId="32">
    <w:name w:val="Заголовок 3 Знак"/>
    <w:aliases w:val="H3 Знак,Пункт Знак,заголовок3_pg Знак,h3 Знак,Level 3 Topic Heading Знак,Заголовок 3 Знак1 Знак,Заголовок 3 Знак Знак Знак,Heading 3 Char1 Знак Знак Знак,Heading 3 Char Char Знак Знак Знак,Heading 3 Char1 Char Char Знак Знак Знак,3 Знак"/>
    <w:basedOn w:val="af"/>
    <w:link w:val="31"/>
    <w:uiPriority w:val="9"/>
    <w:rsid w:val="0043671C"/>
    <w:rPr>
      <w:rFonts w:ascii="Times New Roman" w:eastAsia="Times New Roman" w:hAnsi="Times New Roman" w:cs="Times New Roman"/>
      <w:b/>
      <w:bCs/>
      <w:sz w:val="27"/>
      <w:szCs w:val="27"/>
      <w:lang w:eastAsia="ru-RU"/>
    </w:rPr>
  </w:style>
  <w:style w:type="character" w:customStyle="1" w:styleId="40">
    <w:name w:val="Заголовок 4 Знак"/>
    <w:aliases w:val="Заголовок 4 (Приложение) Знак,Level 2 - a Знак,Подпункт Знак,Параграф Знак,ТП Заголовок 4 Знак,H4 Знак,Çàãîëîâîê 4 Знак,(подпункт) Знак,Mednaslov 3 Знак,Use Case Знак,Header 4 Знак,heading 4 + Indent: Left 0.5 in Знак,h4 Знак,I4 Знак"/>
    <w:basedOn w:val="af"/>
    <w:link w:val="4"/>
    <w:uiPriority w:val="99"/>
    <w:rsid w:val="0043671C"/>
    <w:rPr>
      <w:rFonts w:ascii="Times New Roman" w:eastAsia="Times New Roman" w:hAnsi="Times New Roman" w:cs="Times New Roman"/>
      <w:b/>
      <w:bCs/>
      <w:sz w:val="24"/>
      <w:szCs w:val="24"/>
      <w:lang w:eastAsia="ru-RU"/>
    </w:rPr>
  </w:style>
  <w:style w:type="paragraph" w:customStyle="1" w:styleId="example">
    <w:name w:val="example"/>
    <w:basedOn w:val="ae"/>
    <w:rsid w:val="0043671C"/>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rmal (Web)"/>
    <w:basedOn w:val="ae"/>
    <w:link w:val="af3"/>
    <w:uiPriority w:val="99"/>
    <w:unhideWhenUsed/>
    <w:rsid w:val="004367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f"/>
    <w:rsid w:val="0043671C"/>
  </w:style>
  <w:style w:type="character" w:styleId="af4">
    <w:name w:val="Hyperlink"/>
    <w:basedOn w:val="af"/>
    <w:uiPriority w:val="99"/>
    <w:unhideWhenUsed/>
    <w:rsid w:val="0043671C"/>
    <w:rPr>
      <w:color w:val="0000FF"/>
      <w:u w:val="single"/>
    </w:rPr>
  </w:style>
  <w:style w:type="character" w:styleId="af5">
    <w:name w:val="FollowedHyperlink"/>
    <w:basedOn w:val="af"/>
    <w:uiPriority w:val="99"/>
    <w:semiHidden/>
    <w:unhideWhenUsed/>
    <w:rsid w:val="0043671C"/>
    <w:rPr>
      <w:color w:val="800080"/>
      <w:u w:val="single"/>
    </w:rPr>
  </w:style>
  <w:style w:type="character" w:customStyle="1" w:styleId="13">
    <w:name w:val="Заголовок 1 Знак"/>
    <w:aliases w:val="Глава Знак,ТП Заголовок 1 Знак,. Знак1,H1 Знак1,Название спецификации Знак1,Chapter Headline Знак,. Знак Знак,H1 Знак Знак,Заголовок 1 Знак1 Знак Знак Знак,. Знак1 Знак Знак Знак,H1 Знак1 Знак Знак Знак,Название спецификации Знак Знак"/>
    <w:basedOn w:val="af"/>
    <w:link w:val="12"/>
    <w:uiPriority w:val="9"/>
    <w:rsid w:val="00BA39DA"/>
    <w:rPr>
      <w:rFonts w:asciiTheme="majorHAnsi" w:eastAsiaTheme="majorEastAsia" w:hAnsiTheme="majorHAnsi" w:cstheme="majorBidi"/>
      <w:b/>
      <w:bCs/>
      <w:color w:val="365F91" w:themeColor="accent1" w:themeShade="BF"/>
      <w:sz w:val="28"/>
      <w:szCs w:val="28"/>
    </w:rPr>
  </w:style>
  <w:style w:type="paragraph" w:styleId="af6">
    <w:name w:val="List Paragraph"/>
    <w:aliases w:val="ТЗ список,Абзац списка литеральный,Bullet List,FooterText,numbered,A_маркированный_список,_Абзац списка,Bullet 1,Use Case List Paragraph"/>
    <w:basedOn w:val="ae"/>
    <w:link w:val="af7"/>
    <w:uiPriority w:val="34"/>
    <w:qFormat/>
    <w:rsid w:val="006977EF"/>
    <w:pPr>
      <w:ind w:left="720"/>
      <w:contextualSpacing/>
    </w:pPr>
  </w:style>
  <w:style w:type="paragraph" w:styleId="14">
    <w:name w:val="toc 1"/>
    <w:basedOn w:val="ae"/>
    <w:next w:val="ae"/>
    <w:autoRedefine/>
    <w:uiPriority w:val="39"/>
    <w:unhideWhenUsed/>
    <w:qFormat/>
    <w:rsid w:val="00904AD3"/>
    <w:pPr>
      <w:spacing w:before="120" w:after="120"/>
    </w:pPr>
    <w:rPr>
      <w:rFonts w:cstheme="minorHAnsi"/>
      <w:b/>
      <w:bCs/>
      <w:caps/>
      <w:sz w:val="20"/>
      <w:szCs w:val="20"/>
    </w:rPr>
  </w:style>
  <w:style w:type="paragraph" w:styleId="25">
    <w:name w:val="toc 2"/>
    <w:basedOn w:val="ae"/>
    <w:next w:val="ae"/>
    <w:autoRedefine/>
    <w:uiPriority w:val="39"/>
    <w:unhideWhenUsed/>
    <w:qFormat/>
    <w:rsid w:val="00904AD3"/>
    <w:pPr>
      <w:spacing w:after="0"/>
      <w:ind w:left="220"/>
    </w:pPr>
    <w:rPr>
      <w:rFonts w:cstheme="minorHAnsi"/>
      <w:smallCaps/>
      <w:sz w:val="20"/>
      <w:szCs w:val="20"/>
    </w:rPr>
  </w:style>
  <w:style w:type="paragraph" w:styleId="33">
    <w:name w:val="toc 3"/>
    <w:basedOn w:val="ae"/>
    <w:next w:val="ae"/>
    <w:autoRedefine/>
    <w:uiPriority w:val="39"/>
    <w:unhideWhenUsed/>
    <w:qFormat/>
    <w:rsid w:val="00904AD3"/>
    <w:pPr>
      <w:spacing w:after="0"/>
      <w:ind w:left="440"/>
    </w:pPr>
    <w:rPr>
      <w:rFonts w:cstheme="minorHAnsi"/>
      <w:i/>
      <w:iCs/>
      <w:sz w:val="20"/>
      <w:szCs w:val="20"/>
    </w:rPr>
  </w:style>
  <w:style w:type="paragraph" w:styleId="41">
    <w:name w:val="toc 4"/>
    <w:basedOn w:val="ae"/>
    <w:next w:val="ae"/>
    <w:autoRedefine/>
    <w:uiPriority w:val="39"/>
    <w:unhideWhenUsed/>
    <w:rsid w:val="00904AD3"/>
    <w:pPr>
      <w:spacing w:after="0"/>
      <w:ind w:left="660"/>
    </w:pPr>
    <w:rPr>
      <w:rFonts w:cstheme="minorHAnsi"/>
      <w:sz w:val="18"/>
      <w:szCs w:val="18"/>
    </w:rPr>
  </w:style>
  <w:style w:type="paragraph" w:styleId="52">
    <w:name w:val="toc 5"/>
    <w:basedOn w:val="ae"/>
    <w:next w:val="ae"/>
    <w:autoRedefine/>
    <w:uiPriority w:val="39"/>
    <w:unhideWhenUsed/>
    <w:rsid w:val="00904AD3"/>
    <w:pPr>
      <w:spacing w:after="0"/>
      <w:ind w:left="880"/>
    </w:pPr>
    <w:rPr>
      <w:rFonts w:cstheme="minorHAnsi"/>
      <w:sz w:val="18"/>
      <w:szCs w:val="18"/>
    </w:rPr>
  </w:style>
  <w:style w:type="paragraph" w:styleId="61">
    <w:name w:val="toc 6"/>
    <w:basedOn w:val="ae"/>
    <w:next w:val="ae"/>
    <w:autoRedefine/>
    <w:uiPriority w:val="39"/>
    <w:unhideWhenUsed/>
    <w:rsid w:val="00904AD3"/>
    <w:pPr>
      <w:spacing w:after="0"/>
      <w:ind w:left="1100"/>
    </w:pPr>
    <w:rPr>
      <w:rFonts w:cstheme="minorHAnsi"/>
      <w:sz w:val="18"/>
      <w:szCs w:val="18"/>
    </w:rPr>
  </w:style>
  <w:style w:type="paragraph" w:styleId="72">
    <w:name w:val="toc 7"/>
    <w:basedOn w:val="ae"/>
    <w:next w:val="ae"/>
    <w:autoRedefine/>
    <w:uiPriority w:val="39"/>
    <w:unhideWhenUsed/>
    <w:rsid w:val="00904AD3"/>
    <w:pPr>
      <w:spacing w:after="0"/>
      <w:ind w:left="1320"/>
    </w:pPr>
    <w:rPr>
      <w:rFonts w:cstheme="minorHAnsi"/>
      <w:sz w:val="18"/>
      <w:szCs w:val="18"/>
    </w:rPr>
  </w:style>
  <w:style w:type="paragraph" w:styleId="81">
    <w:name w:val="toc 8"/>
    <w:basedOn w:val="ae"/>
    <w:next w:val="ae"/>
    <w:autoRedefine/>
    <w:uiPriority w:val="39"/>
    <w:unhideWhenUsed/>
    <w:rsid w:val="00904AD3"/>
    <w:pPr>
      <w:spacing w:after="0"/>
      <w:ind w:left="1540"/>
    </w:pPr>
    <w:rPr>
      <w:rFonts w:cstheme="minorHAnsi"/>
      <w:sz w:val="18"/>
      <w:szCs w:val="18"/>
    </w:rPr>
  </w:style>
  <w:style w:type="paragraph" w:styleId="91">
    <w:name w:val="toc 9"/>
    <w:basedOn w:val="ae"/>
    <w:next w:val="ae"/>
    <w:autoRedefine/>
    <w:uiPriority w:val="39"/>
    <w:unhideWhenUsed/>
    <w:rsid w:val="00904AD3"/>
    <w:pPr>
      <w:spacing w:after="0"/>
      <w:ind w:left="1760"/>
    </w:pPr>
    <w:rPr>
      <w:rFonts w:cstheme="minorHAnsi"/>
      <w:sz w:val="18"/>
      <w:szCs w:val="18"/>
    </w:rPr>
  </w:style>
  <w:style w:type="character" w:customStyle="1" w:styleId="51">
    <w:name w:val="Заголовок 5 Знак"/>
    <w:aliases w:val="_Подпункт Знак,ТП Заголовок 5 Знак,l5 Знак,5 Знак,(Appendix) Знак,H5 Знак,Заголовок 5 Знак1 Знак,Заголовок 5 Знак Знак Знак,Текст раздела Знак,PIM 5 Знак,ITT t5 Знак,PA Pico Section Знак,Bold/Italics Знак"/>
    <w:basedOn w:val="af"/>
    <w:link w:val="50"/>
    <w:uiPriority w:val="9"/>
    <w:rsid w:val="002F12E8"/>
    <w:rPr>
      <w:rFonts w:asciiTheme="majorHAnsi" w:eastAsiaTheme="majorEastAsia" w:hAnsiTheme="majorHAnsi" w:cstheme="majorBidi"/>
      <w:color w:val="243F60" w:themeColor="accent1" w:themeShade="7F"/>
    </w:rPr>
  </w:style>
  <w:style w:type="paragraph" w:styleId="af8">
    <w:name w:val="header"/>
    <w:aliases w:val="Верхний колонтитул Знак Знак, Знак Знак1 Знак Знак Знак Знак,Знак Знак1 Знак Знак Знак Знак"/>
    <w:basedOn w:val="ae"/>
    <w:link w:val="af9"/>
    <w:uiPriority w:val="99"/>
    <w:unhideWhenUsed/>
    <w:rsid w:val="00124AF9"/>
    <w:pPr>
      <w:tabs>
        <w:tab w:val="center" w:pos="4677"/>
        <w:tab w:val="right" w:pos="9355"/>
      </w:tabs>
      <w:spacing w:after="0" w:line="240" w:lineRule="auto"/>
    </w:pPr>
  </w:style>
  <w:style w:type="character" w:customStyle="1" w:styleId="af9">
    <w:name w:val="Верхний колонтитул Знак"/>
    <w:aliases w:val="Верхний колонтитул Знак Знак Знак, Знак Знак1 Знак Знак Знак Знак Знак,Знак Знак1 Знак Знак Знак Знак Знак"/>
    <w:basedOn w:val="af"/>
    <w:link w:val="af8"/>
    <w:uiPriority w:val="99"/>
    <w:rsid w:val="00124AF9"/>
  </w:style>
  <w:style w:type="paragraph" w:styleId="afa">
    <w:name w:val="footer"/>
    <w:basedOn w:val="ae"/>
    <w:link w:val="afb"/>
    <w:uiPriority w:val="99"/>
    <w:unhideWhenUsed/>
    <w:rsid w:val="00124AF9"/>
    <w:pPr>
      <w:tabs>
        <w:tab w:val="center" w:pos="4677"/>
        <w:tab w:val="right" w:pos="9355"/>
      </w:tabs>
      <w:spacing w:after="0" w:line="240" w:lineRule="auto"/>
    </w:pPr>
  </w:style>
  <w:style w:type="character" w:customStyle="1" w:styleId="afb">
    <w:name w:val="Нижний колонтитул Знак"/>
    <w:basedOn w:val="af"/>
    <w:link w:val="afa"/>
    <w:uiPriority w:val="99"/>
    <w:rsid w:val="00124AF9"/>
  </w:style>
  <w:style w:type="paragraph" w:customStyle="1" w:styleId="TimesNewRomanCYR">
    <w:name w:val="Стиль Основной текст с отступом + Times New Roman CYR"/>
    <w:basedOn w:val="ae"/>
    <w:link w:val="TimesNewRomanCYR0"/>
    <w:rsid w:val="002D5FA4"/>
    <w:pPr>
      <w:widowControl w:val="0"/>
      <w:spacing w:after="0" w:line="240" w:lineRule="auto"/>
      <w:ind w:firstLine="720"/>
      <w:jc w:val="both"/>
    </w:pPr>
    <w:rPr>
      <w:rFonts w:ascii="Times New Roman CYR" w:eastAsia="Times New Roman" w:hAnsi="Times New Roman CYR" w:cs="Times New Roman"/>
      <w:sz w:val="28"/>
      <w:szCs w:val="28"/>
    </w:rPr>
  </w:style>
  <w:style w:type="character" w:customStyle="1" w:styleId="TimesNewRomanCYR0">
    <w:name w:val="Стиль Основной текст с отступом + Times New Roman CYR Знак"/>
    <w:link w:val="TimesNewRomanCYR"/>
    <w:rsid w:val="002D5FA4"/>
    <w:rPr>
      <w:rFonts w:ascii="Times New Roman CYR" w:eastAsia="Times New Roman" w:hAnsi="Times New Roman CYR" w:cs="Times New Roman"/>
      <w:sz w:val="28"/>
      <w:szCs w:val="28"/>
      <w:lang w:eastAsia="ru-RU"/>
    </w:rPr>
  </w:style>
  <w:style w:type="paragraph" w:customStyle="1" w:styleId="List1">
    <w:name w:val="List1"/>
    <w:basedOn w:val="ae"/>
    <w:link w:val="List10"/>
    <w:rsid w:val="00163EA8"/>
    <w:pPr>
      <w:numPr>
        <w:numId w:val="3"/>
      </w:numPr>
      <w:spacing w:after="0" w:line="360" w:lineRule="auto"/>
    </w:pPr>
    <w:rPr>
      <w:rFonts w:ascii="Calibri" w:eastAsia="Calibri" w:hAnsi="Calibri" w:cs="Times New Roman"/>
      <w:sz w:val="24"/>
    </w:rPr>
  </w:style>
  <w:style w:type="character" w:customStyle="1" w:styleId="List10">
    <w:name w:val="List1 Знак"/>
    <w:link w:val="List1"/>
    <w:rsid w:val="00163EA8"/>
    <w:rPr>
      <w:rFonts w:ascii="Calibri" w:eastAsia="Calibri" w:hAnsi="Calibri" w:cs="Times New Roman"/>
      <w:sz w:val="24"/>
    </w:r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e"/>
    <w:link w:val="afd"/>
    <w:uiPriority w:val="99"/>
    <w:unhideWhenUsed/>
    <w:rsid w:val="00513EA0"/>
    <w:pPr>
      <w:spacing w:after="0" w:line="240" w:lineRule="auto"/>
    </w:pPr>
    <w:rPr>
      <w:rFonts w:ascii="Calibri" w:eastAsia="Calibri" w:hAnsi="Calibri" w:cs="Times New Roman"/>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f"/>
    <w:link w:val="afc"/>
    <w:uiPriority w:val="99"/>
    <w:rsid w:val="00513EA0"/>
    <w:rPr>
      <w:rFonts w:ascii="Calibri" w:eastAsia="Calibri" w:hAnsi="Calibri" w:cs="Times New Roman"/>
      <w:sz w:val="20"/>
      <w:szCs w:val="20"/>
    </w:rPr>
  </w:style>
  <w:style w:type="character" w:styleId="afe">
    <w:name w:val="footnote reference"/>
    <w:uiPriority w:val="99"/>
    <w:unhideWhenUsed/>
    <w:rsid w:val="00513EA0"/>
    <w:rPr>
      <w:vertAlign w:val="superscript"/>
    </w:rPr>
  </w:style>
  <w:style w:type="character" w:customStyle="1" w:styleId="af7">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
    <w:link w:val="af6"/>
    <w:uiPriority w:val="34"/>
    <w:rsid w:val="00BF0AA1"/>
  </w:style>
  <w:style w:type="character" w:customStyle="1" w:styleId="FontStyle150">
    <w:name w:val="Font Style150"/>
    <w:rsid w:val="00401DE7"/>
    <w:rPr>
      <w:rFonts w:ascii="Times New Roman" w:hAnsi="Times New Roman" w:cs="Times New Roman"/>
      <w:sz w:val="22"/>
      <w:szCs w:val="22"/>
    </w:rPr>
  </w:style>
  <w:style w:type="paragraph" w:styleId="aff">
    <w:name w:val="TOC Heading"/>
    <w:basedOn w:val="12"/>
    <w:next w:val="ae"/>
    <w:uiPriority w:val="39"/>
    <w:unhideWhenUsed/>
    <w:qFormat/>
    <w:rsid w:val="002621AF"/>
    <w:pPr>
      <w:outlineLvl w:val="9"/>
    </w:pPr>
  </w:style>
  <w:style w:type="paragraph" w:styleId="aff0">
    <w:name w:val="Balloon Text"/>
    <w:basedOn w:val="ae"/>
    <w:link w:val="aff1"/>
    <w:uiPriority w:val="99"/>
    <w:semiHidden/>
    <w:unhideWhenUsed/>
    <w:rsid w:val="002621AF"/>
    <w:pPr>
      <w:spacing w:after="0" w:line="240" w:lineRule="auto"/>
    </w:pPr>
    <w:rPr>
      <w:rFonts w:ascii="Tahoma" w:hAnsi="Tahoma" w:cs="Tahoma"/>
      <w:sz w:val="16"/>
      <w:szCs w:val="16"/>
    </w:rPr>
  </w:style>
  <w:style w:type="character" w:customStyle="1" w:styleId="aff1">
    <w:name w:val="Текст выноски Знак"/>
    <w:basedOn w:val="af"/>
    <w:link w:val="aff0"/>
    <w:uiPriority w:val="99"/>
    <w:semiHidden/>
    <w:rsid w:val="002621AF"/>
    <w:rPr>
      <w:rFonts w:ascii="Tahoma" w:hAnsi="Tahoma" w:cs="Tahoma"/>
      <w:sz w:val="16"/>
      <w:szCs w:val="16"/>
    </w:rPr>
  </w:style>
  <w:style w:type="character" w:customStyle="1" w:styleId="60">
    <w:name w:val="Заголовок 6 Знак"/>
    <w:aliases w:val="__Подпункт Знак,ТП Заголовок 6 Знак,Текст подраздела Знак,PIM 6 Знак"/>
    <w:basedOn w:val="af"/>
    <w:link w:val="6"/>
    <w:uiPriority w:val="99"/>
    <w:rsid w:val="00333A21"/>
    <w:rPr>
      <w:rFonts w:ascii="Times New Roman" w:eastAsia="MS Gothic" w:hAnsi="Times New Roman" w:cs="Times New Roman"/>
      <w:i/>
      <w:iCs/>
      <w:sz w:val="24"/>
      <w:szCs w:val="20"/>
      <w:lang w:eastAsia="ru-RU"/>
    </w:rPr>
  </w:style>
  <w:style w:type="character" w:customStyle="1" w:styleId="71">
    <w:name w:val="Заголовок 7 Знак"/>
    <w:aliases w:val="PIM 7 Знак,Текст пункта Знак,Текст пункта Знак Знак Знак,Текст пункта Знак Знак Знак Знак Знак Знак Знак Знак,Текст пункта Знак Знак Знак Знак Знак Знак Знак1,Заголовок 7.1 Знак"/>
    <w:basedOn w:val="af"/>
    <w:link w:val="70"/>
    <w:uiPriority w:val="99"/>
    <w:qFormat/>
    <w:rsid w:val="00333A21"/>
    <w:rPr>
      <w:rFonts w:ascii="Calibri" w:eastAsia="MS Gothic" w:hAnsi="Calibri" w:cs="Times New Roman"/>
      <w:i/>
      <w:iCs/>
      <w:color w:val="404040"/>
      <w:sz w:val="20"/>
      <w:szCs w:val="20"/>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f"/>
    <w:link w:val="8"/>
    <w:uiPriority w:val="99"/>
    <w:rsid w:val="00333A21"/>
    <w:rPr>
      <w:rFonts w:ascii="Calibri" w:eastAsia="MS Gothic" w:hAnsi="Calibri" w:cs="Times New Roman"/>
      <w:color w:val="404040"/>
      <w:sz w:val="20"/>
      <w:szCs w:val="20"/>
      <w:lang w:eastAsia="ru-RU"/>
    </w:rPr>
  </w:style>
  <w:style w:type="character" w:customStyle="1" w:styleId="90">
    <w:name w:val="Заголовок 9 Знак"/>
    <w:aliases w:val="H9 Знак,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
    <w:basedOn w:val="af"/>
    <w:link w:val="9"/>
    <w:uiPriority w:val="99"/>
    <w:rsid w:val="00333A21"/>
    <w:rPr>
      <w:rFonts w:ascii="Calibri" w:eastAsia="MS Gothic" w:hAnsi="Calibri" w:cs="Times New Roman"/>
      <w:i/>
      <w:iCs/>
      <w:color w:val="404040"/>
      <w:sz w:val="20"/>
      <w:szCs w:val="20"/>
      <w:lang w:eastAsia="ru-RU"/>
    </w:rPr>
  </w:style>
  <w:style w:type="character" w:customStyle="1" w:styleId="26">
    <w:name w:val="Основной текст 2 Знак"/>
    <w:link w:val="27"/>
    <w:uiPriority w:val="99"/>
    <w:locked/>
    <w:rsid w:val="00333A21"/>
    <w:rPr>
      <w:rFonts w:ascii="Calibri" w:eastAsia="Calibri" w:hAnsi="Calibri"/>
    </w:rPr>
  </w:style>
  <w:style w:type="paragraph" w:styleId="27">
    <w:name w:val="Body Text 2"/>
    <w:basedOn w:val="ae"/>
    <w:link w:val="26"/>
    <w:uiPriority w:val="99"/>
    <w:rsid w:val="00333A21"/>
    <w:pPr>
      <w:widowControl w:val="0"/>
      <w:autoSpaceDE w:val="0"/>
      <w:autoSpaceDN w:val="0"/>
      <w:adjustRightInd w:val="0"/>
      <w:spacing w:after="120" w:line="480" w:lineRule="auto"/>
    </w:pPr>
    <w:rPr>
      <w:rFonts w:ascii="Calibri" w:eastAsia="Calibri" w:hAnsi="Calibri"/>
    </w:rPr>
  </w:style>
  <w:style w:type="character" w:customStyle="1" w:styleId="210">
    <w:name w:val="Основной текст 2 Знак1"/>
    <w:basedOn w:val="af"/>
    <w:uiPriority w:val="99"/>
    <w:semiHidden/>
    <w:rsid w:val="00333A21"/>
  </w:style>
  <w:style w:type="character" w:styleId="aff2">
    <w:name w:val="Strong"/>
    <w:basedOn w:val="af"/>
    <w:qFormat/>
    <w:rsid w:val="00333A21"/>
    <w:rPr>
      <w:b/>
      <w:bCs/>
    </w:rPr>
  </w:style>
  <w:style w:type="paragraph" w:customStyle="1" w:styleId="ab">
    <w:name w:val="Абзац нумерованный"/>
    <w:basedOn w:val="ae"/>
    <w:rsid w:val="00333A21"/>
    <w:pPr>
      <w:numPr>
        <w:numId w:val="4"/>
      </w:numPr>
      <w:spacing w:after="60"/>
      <w:jc w:val="both"/>
    </w:pPr>
    <w:rPr>
      <w:rFonts w:ascii="Times New Roman" w:eastAsia="Times New Roman" w:hAnsi="Times New Roman" w:cs="Times New Roman"/>
      <w:sz w:val="24"/>
      <w:szCs w:val="24"/>
    </w:rPr>
  </w:style>
  <w:style w:type="character" w:customStyle="1" w:styleId="af3">
    <w:name w:val="Обычный (веб) Знак"/>
    <w:link w:val="af2"/>
    <w:uiPriority w:val="99"/>
    <w:rsid w:val="00333A21"/>
    <w:rPr>
      <w:rFonts w:ascii="Times New Roman" w:eastAsia="Times New Roman" w:hAnsi="Times New Roman" w:cs="Times New Roman"/>
      <w:sz w:val="24"/>
      <w:szCs w:val="24"/>
      <w:lang w:eastAsia="ru-RU"/>
    </w:rPr>
  </w:style>
  <w:style w:type="paragraph" w:customStyle="1" w:styleId="a0">
    <w:name w:val="Пункт приложения"/>
    <w:basedOn w:val="ae"/>
    <w:link w:val="aff3"/>
    <w:qFormat/>
    <w:rsid w:val="00333A21"/>
    <w:pPr>
      <w:numPr>
        <w:numId w:val="5"/>
      </w:numPr>
      <w:jc w:val="both"/>
    </w:pPr>
    <w:rPr>
      <w:rFonts w:ascii="Cambria" w:eastAsia="Times New Roman" w:hAnsi="Cambria" w:cs="Times New Roman"/>
      <w:sz w:val="24"/>
    </w:rPr>
  </w:style>
  <w:style w:type="character" w:customStyle="1" w:styleId="aff3">
    <w:name w:val="Пункт приложения Знак"/>
    <w:link w:val="a0"/>
    <w:rsid w:val="00333A21"/>
    <w:rPr>
      <w:rFonts w:ascii="Cambria" w:eastAsia="Times New Roman" w:hAnsi="Cambria" w:cs="Times New Roman"/>
      <w:sz w:val="24"/>
    </w:rPr>
  </w:style>
  <w:style w:type="paragraph" w:customStyle="1" w:styleId="28">
    <w:name w:val="_Заголовок 2"/>
    <w:basedOn w:val="ae"/>
    <w:link w:val="29"/>
    <w:qFormat/>
    <w:rsid w:val="00333A21"/>
    <w:pPr>
      <w:keepNext/>
      <w:keepLines/>
      <w:tabs>
        <w:tab w:val="left" w:pos="1134"/>
      </w:tabs>
      <w:spacing w:after="0" w:line="288" w:lineRule="auto"/>
      <w:ind w:firstLine="624"/>
      <w:jc w:val="both"/>
      <w:outlineLvl w:val="1"/>
    </w:pPr>
    <w:rPr>
      <w:rFonts w:ascii="Times New Roman" w:hAnsi="Times New Roman"/>
      <w:b/>
      <w:color w:val="00000A"/>
      <w:spacing w:val="2"/>
      <w:sz w:val="26"/>
      <w:szCs w:val="26"/>
    </w:rPr>
  </w:style>
  <w:style w:type="paragraph" w:customStyle="1" w:styleId="-">
    <w:name w:val="Титул - верхний колонтитул"/>
    <w:rsid w:val="00333A21"/>
    <w:pPr>
      <w:tabs>
        <w:tab w:val="center" w:pos="4677"/>
        <w:tab w:val="right" w:pos="9355"/>
      </w:tabs>
      <w:spacing w:after="360" w:line="288" w:lineRule="auto"/>
      <w:jc w:val="center"/>
    </w:pPr>
    <w:rPr>
      <w:rFonts w:ascii="Times New Roman" w:eastAsia="MS Mincho" w:hAnsi="Times New Roman" w:cs="Times New Roman"/>
      <w:caps/>
      <w:sz w:val="28"/>
      <w:szCs w:val="28"/>
    </w:rPr>
  </w:style>
  <w:style w:type="paragraph" w:customStyle="1" w:styleId="aff4">
    <w:name w:val="Титул"/>
    <w:rsid w:val="00333A21"/>
    <w:pPr>
      <w:spacing w:after="0" w:line="288" w:lineRule="auto"/>
      <w:contextualSpacing/>
      <w:jc w:val="center"/>
    </w:pPr>
    <w:rPr>
      <w:rFonts w:ascii="Times New Roman" w:eastAsia="MS Mincho" w:hAnsi="Times New Roman" w:cs="Times New Roman"/>
      <w:caps/>
      <w:sz w:val="28"/>
      <w:szCs w:val="28"/>
    </w:rPr>
  </w:style>
  <w:style w:type="paragraph" w:customStyle="1" w:styleId="aff5">
    <w:name w:val="Обычный (тбл)"/>
    <w:basedOn w:val="ae"/>
    <w:link w:val="aff6"/>
    <w:rsid w:val="00333A21"/>
    <w:pPr>
      <w:spacing w:before="40" w:after="80" w:line="360" w:lineRule="auto"/>
      <w:ind w:firstLine="567"/>
    </w:pPr>
    <w:rPr>
      <w:rFonts w:ascii="Times New Roman" w:eastAsia="Times New Roman" w:hAnsi="Times New Roman" w:cs="Times New Roman"/>
      <w:bCs/>
      <w:szCs w:val="18"/>
    </w:rPr>
  </w:style>
  <w:style w:type="character" w:customStyle="1" w:styleId="aff6">
    <w:name w:val="Обычный (тбл) Знак"/>
    <w:link w:val="aff5"/>
    <w:rsid w:val="00333A21"/>
    <w:rPr>
      <w:rFonts w:ascii="Times New Roman" w:eastAsia="Times New Roman" w:hAnsi="Times New Roman" w:cs="Times New Roman"/>
      <w:bCs/>
      <w:szCs w:val="18"/>
      <w:lang w:eastAsia="ru-RU"/>
    </w:rPr>
  </w:style>
  <w:style w:type="paragraph" w:customStyle="1" w:styleId="-UC">
    <w:name w:val="Титул - без UC"/>
    <w:basedOn w:val="aff4"/>
    <w:rsid w:val="00333A21"/>
    <w:rPr>
      <w:caps w:val="0"/>
    </w:rPr>
  </w:style>
  <w:style w:type="table" w:styleId="aff7">
    <w:name w:val="Table Grid"/>
    <w:basedOn w:val="af0"/>
    <w:uiPriority w:val="39"/>
    <w:rsid w:val="00333A21"/>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оловок оглавления1"/>
    <w:basedOn w:val="12"/>
    <w:next w:val="ae"/>
    <w:uiPriority w:val="39"/>
    <w:unhideWhenUsed/>
    <w:qFormat/>
    <w:rsid w:val="00333A21"/>
    <w:pPr>
      <w:outlineLvl w:val="9"/>
    </w:pPr>
    <w:rPr>
      <w:rFonts w:ascii="Calibri" w:eastAsia="MS Gothic" w:hAnsi="Calibri" w:cs="Times New Roman"/>
      <w:color w:val="365F91"/>
      <w:lang w:val="en-US"/>
    </w:rPr>
  </w:style>
  <w:style w:type="paragraph" w:styleId="aff8">
    <w:name w:val="caption"/>
    <w:basedOn w:val="ae"/>
    <w:next w:val="ae"/>
    <w:link w:val="aff9"/>
    <w:uiPriority w:val="10"/>
    <w:qFormat/>
    <w:rsid w:val="00333A21"/>
    <w:pPr>
      <w:keepNext/>
      <w:tabs>
        <w:tab w:val="left" w:pos="1418"/>
      </w:tabs>
      <w:spacing w:before="240" w:after="0"/>
      <w:ind w:left="1418" w:hanging="1418"/>
      <w:jc w:val="both"/>
    </w:pPr>
    <w:rPr>
      <w:rFonts w:ascii="Times New Roman" w:eastAsia="MS Mincho" w:hAnsi="Times New Roman" w:cs="Times New Roman"/>
      <w:b/>
      <w:sz w:val="24"/>
      <w:szCs w:val="24"/>
    </w:rPr>
  </w:style>
  <w:style w:type="character" w:customStyle="1" w:styleId="aff9">
    <w:name w:val="Название объекта Знак"/>
    <w:link w:val="aff8"/>
    <w:uiPriority w:val="10"/>
    <w:rsid w:val="00333A21"/>
    <w:rPr>
      <w:rFonts w:ascii="Times New Roman" w:eastAsia="MS Mincho" w:hAnsi="Times New Roman" w:cs="Times New Roman"/>
      <w:b/>
      <w:sz w:val="24"/>
      <w:szCs w:val="24"/>
      <w:lang w:eastAsia="ru-RU"/>
    </w:rPr>
  </w:style>
  <w:style w:type="paragraph" w:customStyle="1" w:styleId="a8">
    <w:name w:val="Перечисление"/>
    <w:basedOn w:val="ae"/>
    <w:qFormat/>
    <w:rsid w:val="00333A21"/>
    <w:pPr>
      <w:numPr>
        <w:numId w:val="6"/>
      </w:numPr>
      <w:tabs>
        <w:tab w:val="left" w:pos="851"/>
      </w:tabs>
      <w:spacing w:after="0" w:line="300" w:lineRule="auto"/>
      <w:contextualSpacing/>
      <w:jc w:val="both"/>
    </w:pPr>
    <w:rPr>
      <w:rFonts w:ascii="Times New Roman" w:eastAsia="MS Mincho" w:hAnsi="Times New Roman" w:cs="Times New Roman"/>
      <w:sz w:val="24"/>
      <w:szCs w:val="24"/>
      <w:lang w:val="en-US"/>
    </w:rPr>
  </w:style>
  <w:style w:type="paragraph" w:styleId="affa">
    <w:name w:val="Document Map"/>
    <w:basedOn w:val="ae"/>
    <w:link w:val="affb"/>
    <w:uiPriority w:val="99"/>
    <w:semiHidden/>
    <w:unhideWhenUsed/>
    <w:rsid w:val="00333A21"/>
    <w:pPr>
      <w:spacing w:after="0" w:line="360" w:lineRule="auto"/>
      <w:ind w:firstLine="567"/>
      <w:jc w:val="both"/>
    </w:pPr>
    <w:rPr>
      <w:rFonts w:ascii="Tahoma" w:eastAsia="MS Mincho" w:hAnsi="Tahoma" w:cs="Times New Roman"/>
      <w:sz w:val="16"/>
      <w:szCs w:val="16"/>
    </w:rPr>
  </w:style>
  <w:style w:type="character" w:customStyle="1" w:styleId="affb">
    <w:name w:val="Схема документа Знак"/>
    <w:basedOn w:val="af"/>
    <w:link w:val="affa"/>
    <w:uiPriority w:val="99"/>
    <w:semiHidden/>
    <w:rsid w:val="00333A21"/>
    <w:rPr>
      <w:rFonts w:ascii="Tahoma" w:eastAsia="MS Mincho" w:hAnsi="Tahoma" w:cs="Times New Roman"/>
      <w:sz w:val="16"/>
      <w:szCs w:val="16"/>
      <w:lang w:eastAsia="ru-RU"/>
    </w:rPr>
  </w:style>
  <w:style w:type="paragraph" w:customStyle="1" w:styleId="affc">
    <w:name w:val="Таблица"/>
    <w:basedOn w:val="ae"/>
    <w:qFormat/>
    <w:rsid w:val="00333A21"/>
    <w:pPr>
      <w:spacing w:before="40" w:after="40"/>
      <w:jc w:val="both"/>
    </w:pPr>
    <w:rPr>
      <w:rFonts w:ascii="Times New Roman" w:eastAsia="MS Mincho" w:hAnsi="Times New Roman" w:cs="Times New Roman"/>
      <w:sz w:val="24"/>
      <w:szCs w:val="24"/>
    </w:rPr>
  </w:style>
  <w:style w:type="character" w:styleId="affd">
    <w:name w:val="annotation reference"/>
    <w:uiPriority w:val="99"/>
    <w:semiHidden/>
    <w:unhideWhenUsed/>
    <w:rsid w:val="00333A21"/>
    <w:rPr>
      <w:sz w:val="16"/>
      <w:szCs w:val="16"/>
    </w:rPr>
  </w:style>
  <w:style w:type="paragraph" w:styleId="affe">
    <w:name w:val="annotation text"/>
    <w:basedOn w:val="ae"/>
    <w:link w:val="afff"/>
    <w:uiPriority w:val="99"/>
    <w:semiHidden/>
    <w:unhideWhenUsed/>
    <w:rsid w:val="00333A21"/>
    <w:pPr>
      <w:spacing w:after="0" w:line="360" w:lineRule="auto"/>
      <w:ind w:firstLine="567"/>
      <w:jc w:val="both"/>
    </w:pPr>
    <w:rPr>
      <w:rFonts w:ascii="Times New Roman" w:eastAsia="MS Mincho" w:hAnsi="Times New Roman" w:cs="Times New Roman"/>
      <w:sz w:val="20"/>
      <w:szCs w:val="20"/>
    </w:rPr>
  </w:style>
  <w:style w:type="character" w:customStyle="1" w:styleId="afff">
    <w:name w:val="Текст примечания Знак"/>
    <w:basedOn w:val="af"/>
    <w:link w:val="affe"/>
    <w:uiPriority w:val="99"/>
    <w:semiHidden/>
    <w:rsid w:val="00333A21"/>
    <w:rPr>
      <w:rFonts w:ascii="Times New Roman" w:eastAsia="MS Mincho" w:hAnsi="Times New Roman" w:cs="Times New Roman"/>
      <w:sz w:val="20"/>
      <w:szCs w:val="20"/>
      <w:lang w:eastAsia="ru-RU"/>
    </w:rPr>
  </w:style>
  <w:style w:type="paragraph" w:styleId="afff0">
    <w:name w:val="annotation subject"/>
    <w:basedOn w:val="affe"/>
    <w:next w:val="affe"/>
    <w:link w:val="afff1"/>
    <w:uiPriority w:val="99"/>
    <w:semiHidden/>
    <w:unhideWhenUsed/>
    <w:rsid w:val="00333A21"/>
    <w:rPr>
      <w:b/>
      <w:bCs/>
    </w:rPr>
  </w:style>
  <w:style w:type="character" w:customStyle="1" w:styleId="afff1">
    <w:name w:val="Тема примечания Знак"/>
    <w:basedOn w:val="afff"/>
    <w:link w:val="afff0"/>
    <w:uiPriority w:val="99"/>
    <w:semiHidden/>
    <w:rsid w:val="00333A21"/>
    <w:rPr>
      <w:rFonts w:ascii="Times New Roman" w:eastAsia="MS Mincho" w:hAnsi="Times New Roman" w:cs="Times New Roman"/>
      <w:b/>
      <w:bCs/>
      <w:sz w:val="20"/>
      <w:szCs w:val="20"/>
      <w:lang w:eastAsia="ru-RU"/>
    </w:rPr>
  </w:style>
  <w:style w:type="paragraph" w:customStyle="1" w:styleId="phPictureText">
    <w:name w:val="ph_PictureText"/>
    <w:basedOn w:val="ae"/>
    <w:next w:val="ae"/>
    <w:link w:val="phPictureText0"/>
    <w:rsid w:val="00333A21"/>
    <w:pPr>
      <w:spacing w:after="240" w:line="360" w:lineRule="auto"/>
      <w:jc w:val="center"/>
    </w:pPr>
    <w:rPr>
      <w:rFonts w:ascii="Times New Roman" w:eastAsia="Times New Roman" w:hAnsi="Times New Roman" w:cs="Times New Roman"/>
      <w:b/>
      <w:sz w:val="20"/>
      <w:szCs w:val="24"/>
      <w:lang w:val="en-US"/>
    </w:rPr>
  </w:style>
  <w:style w:type="character" w:customStyle="1" w:styleId="phPictureText0">
    <w:name w:val="ph_PictureText Знак"/>
    <w:link w:val="phPictureText"/>
    <w:rsid w:val="00333A21"/>
    <w:rPr>
      <w:rFonts w:ascii="Times New Roman" w:eastAsia="Times New Roman" w:hAnsi="Times New Roman" w:cs="Times New Roman"/>
      <w:b/>
      <w:sz w:val="20"/>
      <w:szCs w:val="24"/>
      <w:lang w:val="en-US" w:eastAsia="ru-RU"/>
    </w:rPr>
  </w:style>
  <w:style w:type="paragraph" w:customStyle="1" w:styleId="2a">
    <w:name w:val="Перечисление2"/>
    <w:basedOn w:val="a8"/>
    <w:qFormat/>
    <w:rsid w:val="00333A21"/>
    <w:pPr>
      <w:tabs>
        <w:tab w:val="clear" w:pos="851"/>
        <w:tab w:val="left" w:pos="1134"/>
      </w:tabs>
    </w:pPr>
    <w:rPr>
      <w:lang w:val="ru-RU"/>
    </w:rPr>
  </w:style>
  <w:style w:type="paragraph" w:customStyle="1" w:styleId="afff2">
    <w:name w:val="Названия"/>
    <w:basedOn w:val="aff4"/>
    <w:qFormat/>
    <w:rsid w:val="00333A21"/>
    <w:pPr>
      <w:keepNext/>
      <w:pageBreakBefore/>
      <w:spacing w:before="120" w:after="120" w:line="360" w:lineRule="auto"/>
      <w:outlineLvl w:val="0"/>
    </w:pPr>
    <w:rPr>
      <w:b/>
    </w:rPr>
  </w:style>
  <w:style w:type="paragraph" w:customStyle="1" w:styleId="phNormal">
    <w:name w:val="ph_Normal"/>
    <w:basedOn w:val="ae"/>
    <w:link w:val="phNormal0"/>
    <w:rsid w:val="00333A21"/>
    <w:pPr>
      <w:spacing w:after="0" w:line="360" w:lineRule="auto"/>
      <w:ind w:firstLine="851"/>
      <w:jc w:val="both"/>
    </w:pPr>
    <w:rPr>
      <w:rFonts w:ascii="Times New Roman" w:eastAsia="Times New Roman" w:hAnsi="Times New Roman" w:cs="Times New Roman"/>
      <w:sz w:val="24"/>
      <w:szCs w:val="24"/>
    </w:rPr>
  </w:style>
  <w:style w:type="character" w:customStyle="1" w:styleId="phNormal0">
    <w:name w:val="ph_Normal Знак"/>
    <w:link w:val="phNormal"/>
    <w:rsid w:val="00333A21"/>
    <w:rPr>
      <w:rFonts w:ascii="Times New Roman" w:eastAsia="Times New Roman" w:hAnsi="Times New Roman" w:cs="Times New Roman"/>
      <w:sz w:val="24"/>
      <w:szCs w:val="24"/>
      <w:lang w:eastAsia="ru-RU"/>
    </w:rPr>
  </w:style>
  <w:style w:type="character" w:styleId="afff3">
    <w:name w:val="page number"/>
    <w:rsid w:val="00333A21"/>
  </w:style>
  <w:style w:type="paragraph" w:styleId="afff4">
    <w:name w:val="Body Text"/>
    <w:basedOn w:val="ae"/>
    <w:link w:val="afff5"/>
    <w:uiPriority w:val="99"/>
    <w:rsid w:val="00333A21"/>
    <w:pPr>
      <w:spacing w:after="0" w:line="360" w:lineRule="auto"/>
      <w:ind w:firstLine="720"/>
    </w:pPr>
    <w:rPr>
      <w:rFonts w:ascii="Times New Roman" w:eastAsia="Times New Roman" w:hAnsi="Times New Roman" w:cs="Times New Roman"/>
      <w:sz w:val="24"/>
      <w:szCs w:val="20"/>
    </w:rPr>
  </w:style>
  <w:style w:type="character" w:customStyle="1" w:styleId="afff5">
    <w:name w:val="Основной текст Знак"/>
    <w:basedOn w:val="af"/>
    <w:link w:val="afff4"/>
    <w:uiPriority w:val="99"/>
    <w:rsid w:val="00333A21"/>
    <w:rPr>
      <w:rFonts w:ascii="Times New Roman" w:eastAsia="Times New Roman" w:hAnsi="Times New Roman" w:cs="Times New Roman"/>
      <w:sz w:val="24"/>
      <w:szCs w:val="20"/>
    </w:rPr>
  </w:style>
  <w:style w:type="paragraph" w:customStyle="1" w:styleId="afff6">
    <w:name w:val="НазванияБО"/>
    <w:basedOn w:val="afff2"/>
    <w:qFormat/>
    <w:rsid w:val="00333A21"/>
    <w:pPr>
      <w:outlineLvl w:val="9"/>
    </w:pPr>
  </w:style>
  <w:style w:type="paragraph" w:styleId="afff7">
    <w:name w:val="List Number"/>
    <w:basedOn w:val="ae"/>
    <w:uiPriority w:val="99"/>
    <w:rsid w:val="00333A21"/>
    <w:pPr>
      <w:spacing w:after="0" w:line="360" w:lineRule="auto"/>
      <w:jc w:val="both"/>
    </w:pPr>
    <w:rPr>
      <w:rFonts w:ascii="Times New Roman" w:eastAsia="MS Mincho" w:hAnsi="Times New Roman" w:cs="Times New Roman"/>
      <w:sz w:val="24"/>
      <w:szCs w:val="24"/>
    </w:rPr>
  </w:style>
  <w:style w:type="paragraph" w:customStyle="1" w:styleId="aa">
    <w:name w:val="Список маркированный"/>
    <w:basedOn w:val="ae"/>
    <w:rsid w:val="00333A21"/>
    <w:pPr>
      <w:numPr>
        <w:numId w:val="7"/>
      </w:numPr>
      <w:spacing w:after="60"/>
      <w:jc w:val="both"/>
    </w:pPr>
    <w:rPr>
      <w:rFonts w:ascii="Times New Roman" w:eastAsia="Times New Roman" w:hAnsi="Times New Roman" w:cs="Times New Roman"/>
      <w:sz w:val="24"/>
      <w:szCs w:val="24"/>
    </w:rPr>
  </w:style>
  <w:style w:type="paragraph" w:customStyle="1" w:styleId="afff8">
    <w:name w:val="Основной стиль таблицы"/>
    <w:basedOn w:val="ae"/>
    <w:rsid w:val="00333A21"/>
    <w:pPr>
      <w:spacing w:before="60" w:after="60"/>
      <w:jc w:val="both"/>
    </w:pPr>
    <w:rPr>
      <w:rFonts w:ascii="Times New Roman" w:eastAsia="Times New Roman" w:hAnsi="Times New Roman" w:cs="Times New Roman"/>
      <w:bCs/>
      <w:sz w:val="24"/>
      <w:szCs w:val="24"/>
    </w:rPr>
  </w:style>
  <w:style w:type="paragraph" w:styleId="2b">
    <w:name w:val="List Bullet 2"/>
    <w:basedOn w:val="ac"/>
    <w:autoRedefine/>
    <w:rsid w:val="00333A21"/>
    <w:pPr>
      <w:numPr>
        <w:numId w:val="0"/>
      </w:numPr>
      <w:suppressAutoHyphens/>
      <w:spacing w:line="240" w:lineRule="atLeast"/>
      <w:contextualSpacing w:val="0"/>
    </w:pPr>
    <w:rPr>
      <w:rFonts w:eastAsia="Times New Roman"/>
      <w:spacing w:val="-5"/>
    </w:rPr>
  </w:style>
  <w:style w:type="paragraph" w:styleId="ac">
    <w:name w:val="List Bullet"/>
    <w:basedOn w:val="ae"/>
    <w:uiPriority w:val="99"/>
    <w:rsid w:val="00333A21"/>
    <w:pPr>
      <w:numPr>
        <w:numId w:val="8"/>
      </w:numPr>
      <w:spacing w:after="0" w:line="360" w:lineRule="auto"/>
      <w:contextualSpacing/>
      <w:jc w:val="both"/>
    </w:pPr>
    <w:rPr>
      <w:rFonts w:ascii="Times New Roman" w:eastAsia="MS Mincho" w:hAnsi="Times New Roman" w:cs="Times New Roman"/>
      <w:sz w:val="24"/>
      <w:szCs w:val="24"/>
    </w:rPr>
  </w:style>
  <w:style w:type="paragraph" w:customStyle="1" w:styleId="Maintext">
    <w:name w:val="Main_text"/>
    <w:rsid w:val="00333A21"/>
    <w:pPr>
      <w:spacing w:before="120" w:after="0" w:line="360" w:lineRule="auto"/>
      <w:ind w:left="357"/>
      <w:jc w:val="both"/>
    </w:pPr>
    <w:rPr>
      <w:rFonts w:ascii="Times New Roman" w:eastAsia="Times New Roman" w:hAnsi="Times New Roman" w:cs="Times New Roman"/>
      <w:sz w:val="24"/>
      <w:szCs w:val="24"/>
    </w:rPr>
  </w:style>
  <w:style w:type="paragraph" w:customStyle="1" w:styleId="BulletList1">
    <w:name w:val="Bullet_List_1"/>
    <w:rsid w:val="00333A21"/>
    <w:pPr>
      <w:numPr>
        <w:numId w:val="9"/>
      </w:numPr>
      <w:spacing w:after="0" w:line="360" w:lineRule="auto"/>
      <w:ind w:left="1071" w:hanging="357"/>
      <w:jc w:val="both"/>
    </w:pPr>
    <w:rPr>
      <w:rFonts w:ascii="Times New Roman" w:eastAsia="Times New Roman" w:hAnsi="Times New Roman" w:cs="Times New Roman"/>
      <w:sz w:val="24"/>
      <w:szCs w:val="24"/>
      <w:lang w:val="en-US"/>
    </w:rPr>
  </w:style>
  <w:style w:type="paragraph" w:customStyle="1" w:styleId="xl67">
    <w:name w:val="xl67"/>
    <w:basedOn w:val="ae"/>
    <w:rsid w:val="00333A21"/>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8">
    <w:name w:val="xl68"/>
    <w:basedOn w:val="ae"/>
    <w:rsid w:val="00333A21"/>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ae"/>
    <w:rsid w:val="00333A21"/>
    <w:pP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0">
    <w:name w:val="xl70"/>
    <w:basedOn w:val="ae"/>
    <w:rsid w:val="00333A21"/>
    <w:pP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1">
    <w:name w:val="xl71"/>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2">
    <w:name w:val="xl72"/>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3">
    <w:name w:val="xl73"/>
    <w:basedOn w:val="ae"/>
    <w:rsid w:val="00333A2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6">
    <w:name w:val="xl76"/>
    <w:basedOn w:val="ae"/>
    <w:rsid w:val="00333A21"/>
    <w:pP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8">
    <w:name w:val="xl78"/>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9">
    <w:name w:val="xl79"/>
    <w:basedOn w:val="ae"/>
    <w:rsid w:val="00333A21"/>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1">
    <w:name w:val="xl81"/>
    <w:basedOn w:val="ae"/>
    <w:rsid w:val="00333A21"/>
    <w:pPr>
      <w:pBdr>
        <w:top w:val="single" w:sz="4" w:space="0" w:color="auto"/>
        <w:left w:val="single" w:sz="4" w:space="0" w:color="auto"/>
        <w:bottom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ae"/>
    <w:rsid w:val="00333A21"/>
    <w:pPr>
      <w:pBdr>
        <w:top w:val="single" w:sz="4" w:space="0" w:color="auto"/>
        <w:bottom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3">
    <w:name w:val="xl83"/>
    <w:basedOn w:val="ae"/>
    <w:rsid w:val="00333A21"/>
    <w:pPr>
      <w:pBdr>
        <w:top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4">
    <w:name w:val="xl84"/>
    <w:basedOn w:val="ae"/>
    <w:rsid w:val="00333A21"/>
    <w:pPr>
      <w:pBdr>
        <w:top w:val="single" w:sz="4" w:space="0" w:color="auto"/>
        <w:left w:val="single" w:sz="4" w:space="0" w:color="auto"/>
        <w:bottom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5">
    <w:name w:val="xl85"/>
    <w:basedOn w:val="ae"/>
    <w:rsid w:val="00333A21"/>
    <w:pPr>
      <w:pBdr>
        <w:top w:val="single" w:sz="4" w:space="0" w:color="auto"/>
        <w:bottom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6">
    <w:name w:val="xl86"/>
    <w:basedOn w:val="ae"/>
    <w:rsid w:val="00333A21"/>
    <w:pPr>
      <w:pBdr>
        <w:top w:val="single" w:sz="4" w:space="0" w:color="auto"/>
        <w:bottom w:val="single" w:sz="4" w:space="0" w:color="auto"/>
        <w:right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7">
    <w:name w:val="xl87"/>
    <w:basedOn w:val="ae"/>
    <w:rsid w:val="00333A21"/>
    <w:pPr>
      <w:pBdr>
        <w:top w:val="single" w:sz="4" w:space="0" w:color="auto"/>
        <w:left w:val="single" w:sz="4" w:space="0" w:color="auto"/>
        <w:bottom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8">
    <w:name w:val="xl88"/>
    <w:basedOn w:val="ae"/>
    <w:rsid w:val="00333A21"/>
    <w:pPr>
      <w:pBdr>
        <w:top w:val="single" w:sz="4" w:space="0" w:color="auto"/>
        <w:bottom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9">
    <w:name w:val="xl89"/>
    <w:basedOn w:val="ae"/>
    <w:rsid w:val="00333A21"/>
    <w:pPr>
      <w:pBdr>
        <w:top w:val="single" w:sz="4" w:space="0" w:color="auto"/>
        <w:bottom w:val="single" w:sz="4" w:space="0" w:color="auto"/>
        <w:right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0">
    <w:name w:val="xl90"/>
    <w:basedOn w:val="ae"/>
    <w:rsid w:val="00333A2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1">
    <w:name w:val="xl91"/>
    <w:basedOn w:val="ae"/>
    <w:uiPriority w:val="99"/>
    <w:rsid w:val="00333A2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2">
    <w:name w:val="xl92"/>
    <w:basedOn w:val="ae"/>
    <w:rsid w:val="00333A2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3">
    <w:name w:val="xl93"/>
    <w:basedOn w:val="ae"/>
    <w:rsid w:val="00333A2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afff9">
    <w:name w:val="ФорматБО"/>
    <w:basedOn w:val="afff2"/>
    <w:qFormat/>
    <w:rsid w:val="00333A21"/>
    <w:pPr>
      <w:outlineLvl w:val="9"/>
    </w:pPr>
  </w:style>
  <w:style w:type="paragraph" w:customStyle="1" w:styleId="34">
    <w:name w:val="Перечисление3"/>
    <w:basedOn w:val="a8"/>
    <w:qFormat/>
    <w:rsid w:val="00333A21"/>
    <w:pPr>
      <w:tabs>
        <w:tab w:val="clear" w:pos="851"/>
        <w:tab w:val="left" w:pos="1560"/>
      </w:tabs>
      <w:ind w:left="1560" w:hanging="284"/>
    </w:pPr>
    <w:rPr>
      <w:lang w:val="ru-RU"/>
    </w:rPr>
  </w:style>
  <w:style w:type="paragraph" w:customStyle="1" w:styleId="ConsPlusNormal">
    <w:name w:val="ConsPlusNormal"/>
    <w:link w:val="ConsPlusNormal0"/>
    <w:rsid w:val="00333A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ffa">
    <w:name w:val="Body Text Indent"/>
    <w:basedOn w:val="ae"/>
    <w:link w:val="afffb"/>
    <w:uiPriority w:val="99"/>
    <w:unhideWhenUsed/>
    <w:rsid w:val="00333A21"/>
    <w:pPr>
      <w:spacing w:after="0" w:line="360" w:lineRule="auto"/>
      <w:ind w:left="283" w:firstLine="567"/>
      <w:jc w:val="both"/>
    </w:pPr>
    <w:rPr>
      <w:rFonts w:ascii="Times New Roman" w:eastAsia="MS Mincho" w:hAnsi="Times New Roman" w:cs="Times New Roman"/>
      <w:sz w:val="24"/>
      <w:szCs w:val="24"/>
    </w:rPr>
  </w:style>
  <w:style w:type="character" w:customStyle="1" w:styleId="afffb">
    <w:name w:val="Основной текст с отступом Знак"/>
    <w:basedOn w:val="af"/>
    <w:link w:val="afffa"/>
    <w:uiPriority w:val="99"/>
    <w:rsid w:val="00333A21"/>
    <w:rPr>
      <w:rFonts w:ascii="Times New Roman" w:eastAsia="MS Mincho" w:hAnsi="Times New Roman" w:cs="Times New Roman"/>
      <w:sz w:val="24"/>
      <w:szCs w:val="24"/>
      <w:lang w:eastAsia="ru-RU"/>
    </w:rPr>
  </w:style>
  <w:style w:type="paragraph" w:styleId="35">
    <w:name w:val="Body Text 3"/>
    <w:basedOn w:val="ae"/>
    <w:link w:val="36"/>
    <w:uiPriority w:val="99"/>
    <w:unhideWhenUsed/>
    <w:rsid w:val="00333A21"/>
    <w:pPr>
      <w:spacing w:after="0" w:line="360" w:lineRule="auto"/>
      <w:ind w:firstLine="567"/>
      <w:jc w:val="both"/>
    </w:pPr>
    <w:rPr>
      <w:rFonts w:ascii="Times New Roman" w:eastAsia="MS Mincho" w:hAnsi="Times New Roman" w:cs="Times New Roman"/>
      <w:sz w:val="16"/>
      <w:szCs w:val="16"/>
    </w:rPr>
  </w:style>
  <w:style w:type="character" w:customStyle="1" w:styleId="36">
    <w:name w:val="Основной текст 3 Знак"/>
    <w:basedOn w:val="af"/>
    <w:link w:val="35"/>
    <w:uiPriority w:val="99"/>
    <w:rsid w:val="00333A21"/>
    <w:rPr>
      <w:rFonts w:ascii="Times New Roman" w:eastAsia="MS Mincho" w:hAnsi="Times New Roman" w:cs="Times New Roman"/>
      <w:sz w:val="16"/>
      <w:szCs w:val="16"/>
      <w:lang w:eastAsia="ru-RU"/>
    </w:rPr>
  </w:style>
  <w:style w:type="paragraph" w:customStyle="1" w:styleId="afffc">
    <w:name w:val="_Основной с красной строки"/>
    <w:basedOn w:val="ae"/>
    <w:link w:val="afffd"/>
    <w:qFormat/>
    <w:rsid w:val="00333A21"/>
    <w:pPr>
      <w:spacing w:after="0" w:line="360" w:lineRule="exact"/>
      <w:ind w:firstLine="709"/>
      <w:jc w:val="both"/>
    </w:pPr>
    <w:rPr>
      <w:rFonts w:ascii="Times New Roman" w:eastAsia="Times New Roman" w:hAnsi="Times New Roman" w:cs="Times New Roman"/>
      <w:sz w:val="24"/>
      <w:szCs w:val="20"/>
    </w:rPr>
  </w:style>
  <w:style w:type="paragraph" w:customStyle="1" w:styleId="10">
    <w:name w:val="_Маркированный список уровня 1"/>
    <w:basedOn w:val="ae"/>
    <w:link w:val="16"/>
    <w:qFormat/>
    <w:rsid w:val="00333A21"/>
    <w:pPr>
      <w:widowControl w:val="0"/>
      <w:numPr>
        <w:numId w:val="10"/>
      </w:numPr>
      <w:tabs>
        <w:tab w:val="left" w:pos="1134"/>
      </w:tabs>
      <w:autoSpaceDN w:val="0"/>
      <w:adjustRightInd w:val="0"/>
      <w:spacing w:after="60" w:line="360" w:lineRule="atLeast"/>
      <w:jc w:val="both"/>
      <w:textAlignment w:val="baseline"/>
    </w:pPr>
    <w:rPr>
      <w:rFonts w:ascii="Times New Roman" w:eastAsia="Times New Roman" w:hAnsi="Times New Roman" w:cs="Times New Roman"/>
      <w:sz w:val="24"/>
      <w:szCs w:val="24"/>
    </w:rPr>
  </w:style>
  <w:style w:type="character" w:customStyle="1" w:styleId="afffd">
    <w:name w:val="_Основной с красной строки Знак"/>
    <w:link w:val="afffc"/>
    <w:locked/>
    <w:rsid w:val="00333A21"/>
    <w:rPr>
      <w:rFonts w:ascii="Times New Roman" w:eastAsia="Times New Roman" w:hAnsi="Times New Roman" w:cs="Times New Roman"/>
      <w:sz w:val="24"/>
      <w:szCs w:val="20"/>
      <w:lang w:eastAsia="ru-RU"/>
    </w:rPr>
  </w:style>
  <w:style w:type="character" w:customStyle="1" w:styleId="16">
    <w:name w:val="_Маркированный список уровня 1 Знак"/>
    <w:link w:val="10"/>
    <w:locked/>
    <w:rsid w:val="00333A21"/>
    <w:rPr>
      <w:rFonts w:ascii="Times New Roman" w:eastAsia="Times New Roman" w:hAnsi="Times New Roman" w:cs="Times New Roman"/>
      <w:sz w:val="24"/>
      <w:szCs w:val="24"/>
    </w:rPr>
  </w:style>
  <w:style w:type="paragraph" w:customStyle="1" w:styleId="17">
    <w:name w:val="_Заголовок 1"/>
    <w:basedOn w:val="12"/>
    <w:next w:val="28"/>
    <w:rsid w:val="00333A21"/>
    <w:pPr>
      <w:pageBreakBefore/>
      <w:tabs>
        <w:tab w:val="num" w:pos="360"/>
      </w:tabs>
      <w:spacing w:before="200" w:after="200" w:line="240" w:lineRule="auto"/>
      <w:ind w:left="1021" w:hanging="170"/>
    </w:pPr>
    <w:rPr>
      <w:rFonts w:ascii="Times New Roman ??????????" w:eastAsia="Times New Roman" w:hAnsi="Times New Roman ??????????" w:cs="Times New Roman"/>
      <w:caps/>
      <w:color w:val="auto"/>
      <w:kern w:val="32"/>
      <w:szCs w:val="20"/>
      <w:lang w:val="en-US"/>
    </w:rPr>
  </w:style>
  <w:style w:type="paragraph" w:customStyle="1" w:styleId="afffe">
    <w:name w:val="_Назв_рисунка"/>
    <w:basedOn w:val="ae"/>
    <w:next w:val="ae"/>
    <w:link w:val="affff"/>
    <w:rsid w:val="00333A21"/>
    <w:pPr>
      <w:keepLines/>
      <w:widowControl w:val="0"/>
      <w:autoSpaceDN w:val="0"/>
      <w:adjustRightInd w:val="0"/>
      <w:spacing w:before="60" w:after="0" w:line="360" w:lineRule="atLeast"/>
      <w:jc w:val="center"/>
      <w:textAlignment w:val="baseline"/>
    </w:pPr>
    <w:rPr>
      <w:rFonts w:ascii="Times New Roman" w:eastAsia="Times New Roman" w:hAnsi="Times New Roman" w:cs="Times New Roman"/>
      <w:szCs w:val="20"/>
    </w:rPr>
  </w:style>
  <w:style w:type="character" w:customStyle="1" w:styleId="affff">
    <w:name w:val="_Назв_рисунка Знак Знак"/>
    <w:link w:val="afffe"/>
    <w:locked/>
    <w:rsid w:val="00333A21"/>
    <w:rPr>
      <w:rFonts w:ascii="Times New Roman" w:eastAsia="Times New Roman" w:hAnsi="Times New Roman" w:cs="Times New Roman"/>
      <w:szCs w:val="20"/>
      <w:lang w:eastAsia="ru-RU"/>
    </w:rPr>
  </w:style>
  <w:style w:type="paragraph" w:customStyle="1" w:styleId="37">
    <w:name w:val="_Заголовок 3"/>
    <w:basedOn w:val="31"/>
    <w:next w:val="afffc"/>
    <w:link w:val="38"/>
    <w:qFormat/>
    <w:rsid w:val="00333A21"/>
    <w:pPr>
      <w:keepNext/>
      <w:widowControl w:val="0"/>
      <w:tabs>
        <w:tab w:val="left" w:pos="1276"/>
      </w:tabs>
      <w:autoSpaceDN w:val="0"/>
      <w:adjustRightInd w:val="0"/>
      <w:spacing w:before="120" w:beforeAutospacing="0" w:after="120" w:afterAutospacing="0" w:line="360" w:lineRule="atLeast"/>
      <w:jc w:val="both"/>
      <w:textAlignment w:val="baseline"/>
    </w:pPr>
    <w:rPr>
      <w:bCs w:val="0"/>
      <w:sz w:val="24"/>
      <w:szCs w:val="20"/>
    </w:rPr>
  </w:style>
  <w:style w:type="character" w:customStyle="1" w:styleId="29">
    <w:name w:val="_Заголовок 2 Знак"/>
    <w:link w:val="28"/>
    <w:locked/>
    <w:rsid w:val="00333A21"/>
    <w:rPr>
      <w:rFonts w:ascii="Times New Roman" w:hAnsi="Times New Roman"/>
      <w:b/>
      <w:color w:val="00000A"/>
      <w:spacing w:val="2"/>
      <w:sz w:val="26"/>
      <w:szCs w:val="26"/>
    </w:rPr>
  </w:style>
  <w:style w:type="character" w:customStyle="1" w:styleId="38">
    <w:name w:val="_Заголовок 3 Знак"/>
    <w:link w:val="37"/>
    <w:locked/>
    <w:rsid w:val="00333A21"/>
    <w:rPr>
      <w:rFonts w:ascii="Times New Roman" w:eastAsia="Times New Roman" w:hAnsi="Times New Roman" w:cs="Times New Roman"/>
      <w:b/>
      <w:sz w:val="24"/>
      <w:szCs w:val="20"/>
      <w:lang w:eastAsia="ru-RU"/>
    </w:rPr>
  </w:style>
  <w:style w:type="paragraph" w:customStyle="1" w:styleId="20">
    <w:name w:val="_Маркированный список уровня 2"/>
    <w:basedOn w:val="10"/>
    <w:rsid w:val="00333A21"/>
    <w:pPr>
      <w:numPr>
        <w:numId w:val="11"/>
      </w:numPr>
      <w:tabs>
        <w:tab w:val="clear" w:pos="360"/>
        <w:tab w:val="clear" w:pos="1134"/>
      </w:tabs>
      <w:ind w:left="432" w:hanging="432"/>
    </w:pPr>
    <w:rPr>
      <w:szCs w:val="20"/>
    </w:rPr>
  </w:style>
  <w:style w:type="paragraph" w:customStyle="1" w:styleId="phList">
    <w:name w:val="ph_List"/>
    <w:basedOn w:val="phNormal"/>
    <w:link w:val="phList0"/>
    <w:rsid w:val="00333A21"/>
    <w:pPr>
      <w:spacing w:after="60" w:line="360" w:lineRule="exact"/>
      <w:ind w:firstLine="0"/>
    </w:pPr>
    <w:rPr>
      <w:szCs w:val="20"/>
      <w:lang w:val="en-US"/>
    </w:rPr>
  </w:style>
  <w:style w:type="character" w:customStyle="1" w:styleId="phList0">
    <w:name w:val="ph_List Знак Знак"/>
    <w:link w:val="phList"/>
    <w:locked/>
    <w:rsid w:val="00333A21"/>
    <w:rPr>
      <w:rFonts w:ascii="Times New Roman" w:eastAsia="Times New Roman" w:hAnsi="Times New Roman" w:cs="Times New Roman"/>
      <w:sz w:val="24"/>
      <w:szCs w:val="20"/>
      <w:lang w:val="en-US" w:eastAsia="ru-RU"/>
    </w:rPr>
  </w:style>
  <w:style w:type="paragraph" w:customStyle="1" w:styleId="affff0">
    <w:name w:val="_Основной перед списком"/>
    <w:basedOn w:val="afffc"/>
    <w:next w:val="10"/>
    <w:link w:val="affff1"/>
    <w:rsid w:val="00333A21"/>
    <w:pPr>
      <w:keepNext/>
      <w:spacing w:before="60"/>
    </w:pPr>
    <w:rPr>
      <w:szCs w:val="24"/>
    </w:rPr>
  </w:style>
  <w:style w:type="character" w:customStyle="1" w:styleId="affff1">
    <w:name w:val="_Основной перед списком Знак"/>
    <w:link w:val="affff0"/>
    <w:locked/>
    <w:rsid w:val="00333A21"/>
    <w:rPr>
      <w:rFonts w:ascii="Times New Roman" w:eastAsia="Times New Roman" w:hAnsi="Times New Roman" w:cs="Times New Roman"/>
      <w:sz w:val="24"/>
      <w:szCs w:val="24"/>
      <w:lang w:eastAsia="ru-RU"/>
    </w:rPr>
  </w:style>
  <w:style w:type="paragraph" w:customStyle="1" w:styleId="22">
    <w:name w:val="Уровень2"/>
    <w:basedOn w:val="ae"/>
    <w:rsid w:val="00333A21"/>
    <w:pPr>
      <w:numPr>
        <w:numId w:val="12"/>
      </w:numPr>
      <w:tabs>
        <w:tab w:val="left" w:pos="993"/>
      </w:tabs>
      <w:spacing w:after="0" w:line="240" w:lineRule="auto"/>
      <w:jc w:val="both"/>
      <w:outlineLvl w:val="0"/>
    </w:pPr>
    <w:rPr>
      <w:rFonts w:ascii="Arial" w:eastAsia="Times New Roman" w:hAnsi="Arial" w:cs="Times New Roman"/>
      <w:bCs/>
      <w:iCs/>
      <w:color w:val="000000"/>
      <w:sz w:val="24"/>
      <w:szCs w:val="20"/>
    </w:rPr>
  </w:style>
  <w:style w:type="paragraph" w:customStyle="1" w:styleId="30">
    <w:name w:val="Уровень3"/>
    <w:basedOn w:val="22"/>
    <w:rsid w:val="00333A21"/>
    <w:pPr>
      <w:numPr>
        <w:ilvl w:val="2"/>
      </w:numPr>
      <w:tabs>
        <w:tab w:val="num" w:pos="1134"/>
      </w:tabs>
    </w:pPr>
  </w:style>
  <w:style w:type="paragraph" w:styleId="affff2">
    <w:name w:val="Title"/>
    <w:basedOn w:val="ae"/>
    <w:link w:val="affff3"/>
    <w:uiPriority w:val="99"/>
    <w:qFormat/>
    <w:rsid w:val="00333A21"/>
    <w:pPr>
      <w:spacing w:after="0" w:line="360" w:lineRule="auto"/>
      <w:ind w:right="454"/>
      <w:jc w:val="center"/>
    </w:pPr>
    <w:rPr>
      <w:rFonts w:ascii="Times New Roman" w:eastAsia="Times New Roman" w:hAnsi="Times New Roman" w:cs="Times New Roman"/>
      <w:b/>
      <w:bCs/>
      <w:sz w:val="28"/>
      <w:szCs w:val="20"/>
    </w:rPr>
  </w:style>
  <w:style w:type="character" w:customStyle="1" w:styleId="affff3">
    <w:name w:val="Название Знак"/>
    <w:basedOn w:val="af"/>
    <w:link w:val="affff2"/>
    <w:uiPriority w:val="99"/>
    <w:rsid w:val="00333A21"/>
    <w:rPr>
      <w:rFonts w:ascii="Times New Roman" w:eastAsia="Times New Roman" w:hAnsi="Times New Roman" w:cs="Times New Roman"/>
      <w:b/>
      <w:bCs/>
      <w:sz w:val="28"/>
      <w:szCs w:val="20"/>
      <w:lang w:eastAsia="ru-RU"/>
    </w:rPr>
  </w:style>
  <w:style w:type="paragraph" w:customStyle="1" w:styleId="21">
    <w:name w:val="заголовок 2"/>
    <w:next w:val="ae"/>
    <w:rsid w:val="00333A21"/>
    <w:pPr>
      <w:keepNext/>
      <w:numPr>
        <w:ilvl w:val="1"/>
        <w:numId w:val="13"/>
      </w:numPr>
      <w:autoSpaceDE w:val="0"/>
      <w:autoSpaceDN w:val="0"/>
      <w:spacing w:before="120" w:after="120" w:line="240" w:lineRule="auto"/>
      <w:ind w:left="284" w:right="284" w:firstLine="709"/>
      <w:outlineLvl w:val="1"/>
    </w:pPr>
    <w:rPr>
      <w:rFonts w:ascii="Times New Roman" w:eastAsia="Times New Roman" w:hAnsi="Times New Roman" w:cs="Times New Roman"/>
      <w:bCs/>
      <w:sz w:val="28"/>
      <w:szCs w:val="28"/>
    </w:rPr>
  </w:style>
  <w:style w:type="paragraph" w:customStyle="1" w:styleId="1">
    <w:name w:val="заголовок 1"/>
    <w:basedOn w:val="ae"/>
    <w:next w:val="ae"/>
    <w:rsid w:val="00333A21"/>
    <w:pPr>
      <w:pageBreakBefore/>
      <w:numPr>
        <w:numId w:val="13"/>
      </w:numPr>
      <w:autoSpaceDE w:val="0"/>
      <w:autoSpaceDN w:val="0"/>
      <w:spacing w:after="240" w:line="240" w:lineRule="auto"/>
      <w:ind w:left="0"/>
      <w:jc w:val="both"/>
      <w:outlineLvl w:val="0"/>
    </w:pPr>
    <w:rPr>
      <w:rFonts w:ascii="Times New Roman" w:eastAsia="Times New Roman" w:hAnsi="Times New Roman" w:cs="Times New Roman"/>
      <w:b/>
      <w:bCs/>
      <w:sz w:val="28"/>
      <w:szCs w:val="28"/>
    </w:rPr>
  </w:style>
  <w:style w:type="paragraph" w:customStyle="1" w:styleId="affff4">
    <w:name w:val="Содержимое таблицы"/>
    <w:basedOn w:val="ae"/>
    <w:rsid w:val="00333A21"/>
    <w:pPr>
      <w:widowControl w:val="0"/>
      <w:suppressLineNumbers/>
      <w:suppressAutoHyphens/>
      <w:spacing w:after="0" w:line="240" w:lineRule="auto"/>
    </w:pPr>
    <w:rPr>
      <w:rFonts w:ascii="Times New Roman" w:eastAsia="WenQuanYi Micro Hei" w:hAnsi="Times New Roman" w:cs="Lohit Hindi"/>
      <w:kern w:val="2"/>
      <w:sz w:val="24"/>
      <w:szCs w:val="24"/>
      <w:lang w:eastAsia="zh-CN" w:bidi="hi-IN"/>
    </w:rPr>
  </w:style>
  <w:style w:type="paragraph" w:customStyle="1" w:styleId="affff5">
    <w:name w:val="Заголовок таблицы"/>
    <w:basedOn w:val="affff4"/>
    <w:rsid w:val="00333A21"/>
    <w:pPr>
      <w:jc w:val="center"/>
    </w:pPr>
    <w:rPr>
      <w:b/>
      <w:bCs/>
    </w:rPr>
  </w:style>
  <w:style w:type="paragraph" w:styleId="affff6">
    <w:name w:val="Revision"/>
    <w:hidden/>
    <w:uiPriority w:val="99"/>
    <w:semiHidden/>
    <w:rsid w:val="00333A21"/>
    <w:pPr>
      <w:spacing w:after="0" w:line="240" w:lineRule="auto"/>
    </w:pPr>
    <w:rPr>
      <w:rFonts w:ascii="Times New Roman" w:eastAsia="MS Mincho" w:hAnsi="Times New Roman" w:cs="Times New Roman"/>
      <w:sz w:val="24"/>
      <w:szCs w:val="24"/>
    </w:rPr>
  </w:style>
  <w:style w:type="paragraph" w:customStyle="1" w:styleId="Body1">
    <w:name w:val="Body 1"/>
    <w:rsid w:val="00333A21"/>
    <w:pPr>
      <w:spacing w:after="0" w:line="240" w:lineRule="auto"/>
    </w:pPr>
    <w:rPr>
      <w:rFonts w:ascii="Helvetica" w:eastAsia="Arial Unicode MS" w:hAnsi="Helvetica" w:cs="Times New Roman"/>
      <w:color w:val="000000"/>
      <w:sz w:val="24"/>
      <w:szCs w:val="20"/>
    </w:rPr>
  </w:style>
  <w:style w:type="paragraph" w:customStyle="1" w:styleId="affff7">
    <w:name w:val="С числами"/>
    <w:rsid w:val="00333A21"/>
    <w:pPr>
      <w:spacing w:after="0" w:line="240" w:lineRule="auto"/>
      <w:ind w:left="432" w:hanging="432"/>
    </w:pPr>
    <w:rPr>
      <w:rFonts w:ascii="Times New Roman" w:eastAsia="Times New Roman" w:hAnsi="Times New Roman" w:cs="Times New Roman"/>
      <w:sz w:val="20"/>
      <w:szCs w:val="20"/>
    </w:rPr>
  </w:style>
  <w:style w:type="paragraph" w:customStyle="1" w:styleId="affff8">
    <w:name w:val="Абзац основной"/>
    <w:basedOn w:val="ae"/>
    <w:rsid w:val="00333A21"/>
    <w:pPr>
      <w:spacing w:after="0" w:line="360" w:lineRule="auto"/>
      <w:ind w:firstLine="709"/>
      <w:jc w:val="both"/>
    </w:pPr>
    <w:rPr>
      <w:rFonts w:ascii="Arial" w:eastAsia="Times New Roman" w:hAnsi="Arial" w:cs="Times New Roman"/>
      <w:sz w:val="24"/>
      <w:szCs w:val="20"/>
    </w:rPr>
  </w:style>
  <w:style w:type="paragraph" w:styleId="3">
    <w:name w:val="List Bullet 3"/>
    <w:basedOn w:val="ae"/>
    <w:uiPriority w:val="99"/>
    <w:semiHidden/>
    <w:rsid w:val="00333A21"/>
    <w:pPr>
      <w:numPr>
        <w:numId w:val="14"/>
      </w:numPr>
      <w:spacing w:after="0" w:line="240" w:lineRule="auto"/>
    </w:pPr>
    <w:rPr>
      <w:rFonts w:ascii="Times New Roman" w:eastAsia="Times New Roman" w:hAnsi="Times New Roman" w:cs="Times New Roman"/>
      <w:sz w:val="24"/>
      <w:szCs w:val="24"/>
    </w:rPr>
  </w:style>
  <w:style w:type="paragraph" w:styleId="affff9">
    <w:name w:val="Plain Text"/>
    <w:aliases w:val="Знак"/>
    <w:basedOn w:val="ae"/>
    <w:link w:val="affffa"/>
    <w:rsid w:val="00333A21"/>
    <w:pPr>
      <w:snapToGrid w:val="0"/>
      <w:spacing w:after="0" w:line="240" w:lineRule="auto"/>
    </w:pPr>
    <w:rPr>
      <w:rFonts w:ascii="Courier New" w:eastAsia="Times New Roman" w:hAnsi="Courier New" w:cs="Times New Roman"/>
      <w:sz w:val="20"/>
      <w:szCs w:val="20"/>
    </w:rPr>
  </w:style>
  <w:style w:type="character" w:customStyle="1" w:styleId="affffa">
    <w:name w:val="Текст Знак"/>
    <w:aliases w:val="Знак Знак"/>
    <w:basedOn w:val="af"/>
    <w:link w:val="affff9"/>
    <w:rsid w:val="00333A21"/>
    <w:rPr>
      <w:rFonts w:ascii="Courier New" w:eastAsia="Times New Roman" w:hAnsi="Courier New" w:cs="Times New Roman"/>
      <w:sz w:val="20"/>
      <w:szCs w:val="20"/>
      <w:lang w:eastAsia="ru-RU"/>
    </w:rPr>
  </w:style>
  <w:style w:type="paragraph" w:customStyle="1" w:styleId="Style69">
    <w:name w:val="Style69"/>
    <w:basedOn w:val="ae"/>
    <w:uiPriority w:val="99"/>
    <w:rsid w:val="00333A21"/>
    <w:pPr>
      <w:widowControl w:val="0"/>
      <w:autoSpaceDE w:val="0"/>
      <w:autoSpaceDN w:val="0"/>
      <w:adjustRightInd w:val="0"/>
      <w:spacing w:after="0" w:line="274" w:lineRule="exact"/>
      <w:ind w:hanging="360"/>
      <w:jc w:val="both"/>
    </w:pPr>
    <w:rPr>
      <w:rFonts w:ascii="Times New Roman" w:eastAsia="Times New Roman" w:hAnsi="Times New Roman" w:cs="Times New Roman"/>
      <w:sz w:val="24"/>
      <w:szCs w:val="24"/>
    </w:rPr>
  </w:style>
  <w:style w:type="paragraph" w:customStyle="1" w:styleId="affffb">
    <w:name w:val="НГО абзац"/>
    <w:link w:val="affffc"/>
    <w:rsid w:val="00333A21"/>
    <w:pPr>
      <w:spacing w:after="0"/>
      <w:ind w:firstLine="851"/>
      <w:jc w:val="both"/>
    </w:pPr>
    <w:rPr>
      <w:rFonts w:ascii="Times New Roman" w:eastAsia="Times New Roman" w:hAnsi="Times New Roman" w:cs="Times New Roman"/>
      <w:sz w:val="24"/>
      <w:szCs w:val="24"/>
    </w:rPr>
  </w:style>
  <w:style w:type="numbering" w:customStyle="1" w:styleId="a6">
    <w:name w:val="НГО нумерация"/>
    <w:rsid w:val="00333A21"/>
    <w:pPr>
      <w:numPr>
        <w:numId w:val="15"/>
      </w:numPr>
    </w:pPr>
  </w:style>
  <w:style w:type="paragraph" w:customStyle="1" w:styleId="2c">
    <w:name w:val="НГО заголовок 2"/>
    <w:rsid w:val="00333A21"/>
    <w:pPr>
      <w:spacing w:before="120" w:after="120"/>
      <w:ind w:firstLine="851"/>
      <w:jc w:val="both"/>
      <w:outlineLvl w:val="1"/>
    </w:pPr>
    <w:rPr>
      <w:rFonts w:ascii="Times New Roman" w:eastAsia="Times New Roman" w:hAnsi="Times New Roman" w:cs="Times New Roman"/>
      <w:sz w:val="24"/>
      <w:szCs w:val="24"/>
    </w:rPr>
  </w:style>
  <w:style w:type="paragraph" w:customStyle="1" w:styleId="Default">
    <w:name w:val="Default"/>
    <w:rsid w:val="00333A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d">
    <w:name w:val="Базовый"/>
    <w:rsid w:val="00333A21"/>
    <w:pPr>
      <w:tabs>
        <w:tab w:val="left" w:pos="708"/>
      </w:tabs>
      <w:suppressAutoHyphens/>
    </w:pPr>
    <w:rPr>
      <w:rFonts w:ascii="Calibri" w:eastAsia="Calibri" w:hAnsi="Calibri" w:cs="Times New Roman"/>
    </w:rPr>
  </w:style>
  <w:style w:type="paragraph" w:customStyle="1" w:styleId="18">
    <w:name w:val="Абзац списка1"/>
    <w:basedOn w:val="ae"/>
    <w:link w:val="ListParagraphChar"/>
    <w:rsid w:val="00333A21"/>
    <w:pPr>
      <w:ind w:left="720"/>
    </w:pPr>
    <w:rPr>
      <w:rFonts w:ascii="Calibri" w:eastAsia="Times New Roman" w:hAnsi="Calibri" w:cs="Times New Roman"/>
      <w:sz w:val="20"/>
      <w:szCs w:val="20"/>
    </w:rPr>
  </w:style>
  <w:style w:type="character" w:customStyle="1" w:styleId="ListParagraphChar">
    <w:name w:val="List Paragraph Char"/>
    <w:link w:val="18"/>
    <w:locked/>
    <w:rsid w:val="00333A21"/>
    <w:rPr>
      <w:rFonts w:ascii="Calibri" w:eastAsia="Times New Roman" w:hAnsi="Calibri" w:cs="Times New Roman"/>
      <w:sz w:val="20"/>
      <w:szCs w:val="20"/>
      <w:lang w:eastAsia="ru-RU"/>
    </w:rPr>
  </w:style>
  <w:style w:type="paragraph" w:customStyle="1" w:styleId="02statia2">
    <w:name w:val="02statia2"/>
    <w:basedOn w:val="ae"/>
    <w:rsid w:val="00333A21"/>
    <w:pPr>
      <w:spacing w:after="0" w:line="320" w:lineRule="atLeast"/>
      <w:ind w:left="2020" w:hanging="880"/>
      <w:jc w:val="both"/>
    </w:pPr>
    <w:rPr>
      <w:rFonts w:ascii="GaramondNarrowC" w:eastAsia="Calibri" w:hAnsi="GaramondNarrowC" w:cs="Times New Roman"/>
      <w:color w:val="000000"/>
      <w:sz w:val="21"/>
      <w:szCs w:val="21"/>
    </w:rPr>
  </w:style>
  <w:style w:type="numbering" w:customStyle="1" w:styleId="11">
    <w:name w:val="Стиль1"/>
    <w:uiPriority w:val="99"/>
    <w:rsid w:val="00333A21"/>
    <w:pPr>
      <w:numPr>
        <w:numId w:val="16"/>
      </w:numPr>
    </w:pPr>
  </w:style>
  <w:style w:type="paragraph" w:customStyle="1" w:styleId="affffe">
    <w:name w:val="Содержимое таблиц"/>
    <w:basedOn w:val="ae"/>
    <w:rsid w:val="00333A21"/>
    <w:pPr>
      <w:keepLines/>
      <w:spacing w:after="0" w:line="240" w:lineRule="auto"/>
    </w:pPr>
    <w:rPr>
      <w:rFonts w:ascii="Times New Roman" w:eastAsia="Times New Roman" w:hAnsi="Times New Roman" w:cs="Times New Roman"/>
      <w:sz w:val="28"/>
      <w:szCs w:val="24"/>
    </w:rPr>
  </w:style>
  <w:style w:type="paragraph" w:customStyle="1" w:styleId="afffff">
    <w:name w:val="По центру"/>
    <w:basedOn w:val="ae"/>
    <w:rsid w:val="00333A21"/>
    <w:pPr>
      <w:widowControl w:val="0"/>
      <w:spacing w:after="0" w:line="360" w:lineRule="auto"/>
      <w:jc w:val="center"/>
    </w:pPr>
    <w:rPr>
      <w:rFonts w:ascii="Times New Roman" w:eastAsia="Times New Roman" w:hAnsi="Times New Roman" w:cs="Times New Roman"/>
      <w:kern w:val="24"/>
      <w:sz w:val="28"/>
      <w:szCs w:val="20"/>
    </w:rPr>
  </w:style>
  <w:style w:type="paragraph" w:customStyle="1" w:styleId="a9">
    <w:name w:val="Маркированный мой"/>
    <w:basedOn w:val="ae"/>
    <w:rsid w:val="00333A21"/>
    <w:pPr>
      <w:widowControl w:val="0"/>
      <w:numPr>
        <w:numId w:val="17"/>
      </w:numPr>
      <w:spacing w:after="0" w:line="360" w:lineRule="auto"/>
      <w:jc w:val="both"/>
    </w:pPr>
    <w:rPr>
      <w:rFonts w:ascii="Times New Roman" w:eastAsia="Times New Roman" w:hAnsi="Times New Roman" w:cs="Times New Roman"/>
      <w:snapToGrid w:val="0"/>
      <w:kern w:val="24"/>
      <w:sz w:val="28"/>
      <w:szCs w:val="20"/>
    </w:rPr>
  </w:style>
  <w:style w:type="paragraph" w:customStyle="1" w:styleId="2d">
    <w:name w:val="Маркированный мой 2"/>
    <w:basedOn w:val="a9"/>
    <w:qFormat/>
    <w:rsid w:val="00333A21"/>
    <w:pPr>
      <w:numPr>
        <w:numId w:val="0"/>
      </w:numPr>
      <w:tabs>
        <w:tab w:val="left" w:pos="1985"/>
      </w:tabs>
      <w:ind w:left="851" w:hanging="432"/>
    </w:pPr>
  </w:style>
  <w:style w:type="paragraph" w:customStyle="1" w:styleId="1x">
    <w:name w:val="Заголовок 1x"/>
    <w:basedOn w:val="12"/>
    <w:next w:val="23"/>
    <w:rsid w:val="00333A21"/>
    <w:pPr>
      <w:pageBreakBefore/>
      <w:numPr>
        <w:numId w:val="18"/>
      </w:numPr>
      <w:suppressAutoHyphens/>
      <w:spacing w:before="0" w:after="240" w:line="360" w:lineRule="auto"/>
      <w:jc w:val="center"/>
    </w:pPr>
    <w:rPr>
      <w:rFonts w:ascii="Times New Roman" w:eastAsia="Times New Roman" w:hAnsi="Times New Roman" w:cs="Times New Roman"/>
      <w:b w:val="0"/>
      <w:bCs w:val="0"/>
      <w:caps/>
      <w:color w:val="auto"/>
      <w:kern w:val="24"/>
      <w:szCs w:val="24"/>
      <w:lang w:val="en-US"/>
    </w:rPr>
  </w:style>
  <w:style w:type="paragraph" w:customStyle="1" w:styleId="42">
    <w:name w:val="Абзац с номером 4"/>
    <w:basedOn w:val="4"/>
    <w:uiPriority w:val="99"/>
    <w:rsid w:val="00333A21"/>
    <w:pPr>
      <w:widowControl w:val="0"/>
      <w:spacing w:before="0" w:beforeAutospacing="0" w:after="0" w:afterAutospacing="0" w:line="360" w:lineRule="auto"/>
      <w:ind w:firstLine="851"/>
      <w:jc w:val="both"/>
    </w:pPr>
    <w:rPr>
      <w:b w:val="0"/>
      <w:bCs w:val="0"/>
      <w:kern w:val="24"/>
      <w:sz w:val="28"/>
    </w:rPr>
  </w:style>
  <w:style w:type="paragraph" w:customStyle="1" w:styleId="Style1">
    <w:name w:val="Style1"/>
    <w:basedOn w:val="ae"/>
    <w:rsid w:val="00333A21"/>
    <w:pPr>
      <w:widowControl w:val="0"/>
      <w:autoSpaceDE w:val="0"/>
      <w:autoSpaceDN w:val="0"/>
      <w:adjustRightInd w:val="0"/>
      <w:spacing w:after="0" w:line="226" w:lineRule="exact"/>
      <w:ind w:firstLine="592"/>
      <w:jc w:val="both"/>
    </w:pPr>
    <w:rPr>
      <w:rFonts w:ascii="Times New Roman" w:eastAsia="Times New Roman" w:hAnsi="Times New Roman" w:cs="Times New Roman"/>
      <w:sz w:val="24"/>
      <w:szCs w:val="24"/>
    </w:rPr>
  </w:style>
  <w:style w:type="paragraph" w:customStyle="1" w:styleId="a7">
    <w:name w:val="КП Список маркированный"/>
    <w:basedOn w:val="ae"/>
    <w:rsid w:val="00333A21"/>
    <w:pPr>
      <w:numPr>
        <w:numId w:val="19"/>
      </w:numPr>
      <w:spacing w:before="60" w:after="60"/>
      <w:jc w:val="both"/>
    </w:pPr>
    <w:rPr>
      <w:rFonts w:ascii="Times New Roman" w:eastAsia="Times New Roman" w:hAnsi="Times New Roman" w:cs="Times New Roman"/>
      <w:sz w:val="24"/>
      <w:szCs w:val="24"/>
    </w:rPr>
  </w:style>
  <w:style w:type="character" w:customStyle="1" w:styleId="List11">
    <w:name w:val="List1 Знак Знак"/>
    <w:basedOn w:val="af"/>
    <w:locked/>
    <w:rsid w:val="00333A21"/>
    <w:rPr>
      <w:sz w:val="24"/>
      <w:szCs w:val="24"/>
    </w:rPr>
  </w:style>
  <w:style w:type="paragraph" w:customStyle="1" w:styleId="2e">
    <w:name w:val="Абзац списка2"/>
    <w:basedOn w:val="ae"/>
    <w:rsid w:val="00333A21"/>
    <w:pPr>
      <w:ind w:left="720"/>
    </w:pPr>
    <w:rPr>
      <w:rFonts w:ascii="Calibri" w:eastAsia="Times New Roman" w:hAnsi="Calibri" w:cs="Times New Roman"/>
      <w:sz w:val="20"/>
      <w:szCs w:val="20"/>
    </w:rPr>
  </w:style>
  <w:style w:type="paragraph" w:styleId="afffff0">
    <w:name w:val="Subtitle"/>
    <w:next w:val="ae"/>
    <w:link w:val="afffff1"/>
    <w:uiPriority w:val="11"/>
    <w:qFormat/>
    <w:rsid w:val="00333A21"/>
    <w:pPr>
      <w:numPr>
        <w:ilvl w:val="1"/>
      </w:numPr>
      <w:spacing w:before="120" w:after="120" w:line="240" w:lineRule="auto"/>
      <w:contextualSpacing/>
      <w:jc w:val="center"/>
    </w:pPr>
    <w:rPr>
      <w:rFonts w:ascii="GOST type A" w:eastAsiaTheme="majorEastAsia" w:hAnsi="GOST type A" w:cstheme="majorBidi"/>
      <w:iCs/>
      <w:sz w:val="40"/>
      <w:szCs w:val="24"/>
    </w:rPr>
  </w:style>
  <w:style w:type="character" w:customStyle="1" w:styleId="afffff1">
    <w:name w:val="Подзаголовок Знак"/>
    <w:basedOn w:val="af"/>
    <w:link w:val="afffff0"/>
    <w:uiPriority w:val="11"/>
    <w:rsid w:val="00333A21"/>
    <w:rPr>
      <w:rFonts w:ascii="GOST type A" w:eastAsiaTheme="majorEastAsia" w:hAnsi="GOST type A" w:cstheme="majorBidi"/>
      <w:iCs/>
      <w:sz w:val="40"/>
      <w:szCs w:val="24"/>
    </w:rPr>
  </w:style>
  <w:style w:type="paragraph" w:customStyle="1" w:styleId="afffff2">
    <w:name w:val="Текст таблицы по центру"/>
    <w:basedOn w:val="afffff3"/>
    <w:uiPriority w:val="39"/>
    <w:qFormat/>
    <w:rsid w:val="00333A21"/>
    <w:pPr>
      <w:jc w:val="center"/>
    </w:pPr>
  </w:style>
  <w:style w:type="paragraph" w:customStyle="1" w:styleId="afffff3">
    <w:name w:val="Текст таблицы по левому краю"/>
    <w:uiPriority w:val="39"/>
    <w:qFormat/>
    <w:rsid w:val="00333A21"/>
    <w:pPr>
      <w:spacing w:before="40" w:after="40" w:line="240" w:lineRule="auto"/>
    </w:pPr>
    <w:rPr>
      <w:rFonts w:ascii="GOST type A" w:hAnsi="GOST type A"/>
      <w:sz w:val="28"/>
    </w:rPr>
  </w:style>
  <w:style w:type="numbering" w:styleId="1ai">
    <w:name w:val="Outline List 1"/>
    <w:basedOn w:val="af1"/>
    <w:rsid w:val="00333A21"/>
    <w:pPr>
      <w:numPr>
        <w:numId w:val="20"/>
      </w:numPr>
    </w:pPr>
  </w:style>
  <w:style w:type="paragraph" w:customStyle="1" w:styleId="afffff4">
    <w:name w:val="Текст рамки по центру"/>
    <w:basedOn w:val="ae"/>
    <w:uiPriority w:val="44"/>
    <w:qFormat/>
    <w:rsid w:val="00333A21"/>
    <w:pPr>
      <w:spacing w:before="40" w:after="40" w:line="240" w:lineRule="auto"/>
      <w:jc w:val="center"/>
    </w:pPr>
    <w:rPr>
      <w:rFonts w:ascii="GOST type A" w:hAnsi="GOST type A" w:cs="Arial"/>
      <w:bCs/>
      <w:iCs/>
      <w:sz w:val="18"/>
      <w:szCs w:val="18"/>
    </w:rPr>
  </w:style>
  <w:style w:type="paragraph" w:styleId="2">
    <w:name w:val="List Number 2"/>
    <w:basedOn w:val="ae"/>
    <w:uiPriority w:val="14"/>
    <w:semiHidden/>
    <w:unhideWhenUsed/>
    <w:rsid w:val="00333A21"/>
    <w:pPr>
      <w:numPr>
        <w:numId w:val="21"/>
      </w:numPr>
      <w:tabs>
        <w:tab w:val="left" w:pos="794"/>
      </w:tabs>
      <w:spacing w:after="0" w:line="360" w:lineRule="auto"/>
      <w:jc w:val="both"/>
    </w:pPr>
    <w:rPr>
      <w:rFonts w:ascii="GOST type A" w:hAnsi="GOST type A"/>
      <w:sz w:val="28"/>
    </w:rPr>
  </w:style>
  <w:style w:type="paragraph" w:customStyle="1" w:styleId="Style21">
    <w:name w:val="Style21"/>
    <w:basedOn w:val="ae"/>
    <w:rsid w:val="00333A21"/>
    <w:pPr>
      <w:widowControl w:val="0"/>
      <w:autoSpaceDE w:val="0"/>
      <w:autoSpaceDN w:val="0"/>
      <w:adjustRightInd w:val="0"/>
      <w:spacing w:after="0" w:line="281" w:lineRule="exact"/>
      <w:jc w:val="center"/>
    </w:pPr>
    <w:rPr>
      <w:rFonts w:ascii="Times New Roman" w:eastAsia="Times New Roman" w:hAnsi="Times New Roman" w:cs="Times New Roman"/>
      <w:sz w:val="24"/>
      <w:szCs w:val="24"/>
    </w:rPr>
  </w:style>
  <w:style w:type="paragraph" w:customStyle="1" w:styleId="Style59">
    <w:name w:val="Style59"/>
    <w:basedOn w:val="ae"/>
    <w:rsid w:val="00333A21"/>
    <w:pPr>
      <w:widowControl w:val="0"/>
      <w:autoSpaceDE w:val="0"/>
      <w:autoSpaceDN w:val="0"/>
      <w:adjustRightInd w:val="0"/>
      <w:spacing w:after="0" w:line="274" w:lineRule="exact"/>
      <w:ind w:hanging="166"/>
      <w:jc w:val="both"/>
    </w:pPr>
    <w:rPr>
      <w:rFonts w:ascii="Times New Roman" w:eastAsia="Times New Roman" w:hAnsi="Times New Roman" w:cs="Times New Roman"/>
      <w:sz w:val="24"/>
      <w:szCs w:val="24"/>
    </w:rPr>
  </w:style>
  <w:style w:type="character" w:customStyle="1" w:styleId="FontStyle174">
    <w:name w:val="Font Style174"/>
    <w:basedOn w:val="af"/>
    <w:rsid w:val="00333A21"/>
    <w:rPr>
      <w:rFonts w:ascii="Times New Roman" w:hAnsi="Times New Roman" w:cs="Times New Roman"/>
      <w:b/>
      <w:bCs/>
      <w:sz w:val="22"/>
      <w:szCs w:val="22"/>
    </w:rPr>
  </w:style>
  <w:style w:type="paragraph" w:styleId="afffff5">
    <w:name w:val="No Spacing"/>
    <w:link w:val="afffff6"/>
    <w:uiPriority w:val="1"/>
    <w:qFormat/>
    <w:rsid w:val="00333A21"/>
    <w:pPr>
      <w:spacing w:after="0" w:line="240" w:lineRule="auto"/>
      <w:jc w:val="both"/>
    </w:pPr>
    <w:rPr>
      <w:rFonts w:ascii="Arial" w:eastAsia="Times New Roman" w:hAnsi="Arial" w:cs="Arial"/>
      <w:color w:val="333333"/>
      <w:sz w:val="20"/>
      <w:szCs w:val="20"/>
    </w:rPr>
  </w:style>
  <w:style w:type="paragraph" w:customStyle="1" w:styleId="Aufzhlung1">
    <w:name w:val="• Aufzählung1"/>
    <w:basedOn w:val="ae"/>
    <w:rsid w:val="00333A21"/>
    <w:pPr>
      <w:numPr>
        <w:numId w:val="22"/>
      </w:numPr>
      <w:spacing w:after="60" w:line="227" w:lineRule="exact"/>
    </w:pPr>
    <w:rPr>
      <w:rFonts w:ascii="Arial" w:eastAsia="Times New Roman" w:hAnsi="Arial" w:cs="Times New Roman"/>
      <w:sz w:val="18"/>
      <w:szCs w:val="24"/>
      <w:lang w:eastAsia="de-DE"/>
    </w:rPr>
  </w:style>
  <w:style w:type="paragraph" w:customStyle="1" w:styleId="Style134">
    <w:name w:val="Style134"/>
    <w:basedOn w:val="ae"/>
    <w:rsid w:val="00333A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7">
    <w:name w:val="Маркированый список"/>
    <w:link w:val="afffff8"/>
    <w:qFormat/>
    <w:rsid w:val="00333A21"/>
    <w:pPr>
      <w:spacing w:after="60" w:line="264" w:lineRule="auto"/>
      <w:jc w:val="both"/>
    </w:pPr>
    <w:rPr>
      <w:rFonts w:ascii="Times New Roman" w:eastAsia="Times New Roman" w:hAnsi="Times New Roman" w:cs="Arial"/>
      <w:sz w:val="24"/>
      <w:szCs w:val="24"/>
      <w:lang w:bidi="en-US"/>
    </w:rPr>
  </w:style>
  <w:style w:type="character" w:customStyle="1" w:styleId="afffff8">
    <w:name w:val="Маркированый список Знак"/>
    <w:link w:val="afffff7"/>
    <w:rsid w:val="00333A21"/>
    <w:rPr>
      <w:rFonts w:ascii="Times New Roman" w:eastAsia="Times New Roman" w:hAnsi="Times New Roman" w:cs="Arial"/>
      <w:sz w:val="24"/>
      <w:szCs w:val="24"/>
      <w:lang w:bidi="en-US"/>
    </w:rPr>
  </w:style>
  <w:style w:type="paragraph" w:customStyle="1" w:styleId="phBullet">
    <w:name w:val="ph_Bullet"/>
    <w:basedOn w:val="ae"/>
    <w:rsid w:val="00333A21"/>
    <w:pPr>
      <w:tabs>
        <w:tab w:val="num" w:pos="1571"/>
      </w:tabs>
      <w:spacing w:after="0" w:line="360" w:lineRule="auto"/>
      <w:ind w:left="1571" w:hanging="358"/>
      <w:jc w:val="both"/>
    </w:pPr>
    <w:rPr>
      <w:rFonts w:ascii="Times New Roman" w:eastAsia="Calibri" w:hAnsi="Times New Roman" w:cs="Arial"/>
      <w:sz w:val="24"/>
      <w:szCs w:val="24"/>
    </w:rPr>
  </w:style>
  <w:style w:type="character" w:styleId="afffff9">
    <w:name w:val="Emphasis"/>
    <w:uiPriority w:val="99"/>
    <w:qFormat/>
    <w:rsid w:val="00333A21"/>
    <w:rPr>
      <w:i/>
      <w:iCs/>
    </w:rPr>
  </w:style>
  <w:style w:type="paragraph" w:customStyle="1" w:styleId="2f">
    <w:name w:val="Обычный2"/>
    <w:basedOn w:val="ae"/>
    <w:link w:val="afffffa"/>
    <w:qFormat/>
    <w:rsid w:val="00333A21"/>
    <w:pPr>
      <w:spacing w:before="120" w:after="0" w:line="240" w:lineRule="auto"/>
      <w:jc w:val="both"/>
    </w:pPr>
    <w:rPr>
      <w:rFonts w:ascii="Verdana" w:eastAsia="Times New Roman" w:hAnsi="Verdana" w:cs="Times New Roman"/>
      <w:sz w:val="16"/>
      <w:szCs w:val="20"/>
    </w:rPr>
  </w:style>
  <w:style w:type="character" w:customStyle="1" w:styleId="afffffa">
    <w:name w:val="Обычный Знак"/>
    <w:link w:val="2f"/>
    <w:rsid w:val="00333A21"/>
    <w:rPr>
      <w:rFonts w:ascii="Verdana" w:eastAsia="Times New Roman" w:hAnsi="Verdana" w:cs="Times New Roman"/>
      <w:sz w:val="16"/>
      <w:szCs w:val="20"/>
      <w:lang w:eastAsia="ru-RU"/>
    </w:rPr>
  </w:style>
  <w:style w:type="character" w:customStyle="1" w:styleId="affffc">
    <w:name w:val="НГО абзац Знак"/>
    <w:link w:val="affffb"/>
    <w:rsid w:val="00333A21"/>
    <w:rPr>
      <w:rFonts w:ascii="Times New Roman" w:eastAsia="Times New Roman" w:hAnsi="Times New Roman" w:cs="Times New Roman"/>
      <w:sz w:val="24"/>
      <w:szCs w:val="24"/>
    </w:rPr>
  </w:style>
  <w:style w:type="table" w:customStyle="1" w:styleId="glavninaslov1">
    <w:name w:val="glavni naslov1"/>
    <w:basedOn w:val="af0"/>
    <w:next w:val="aff7"/>
    <w:rsid w:val="00333A21"/>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0">
    <w:name w:val="Style70"/>
    <w:basedOn w:val="ae"/>
    <w:rsid w:val="00333A2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a1">
    <w:name w:val="Номер приложения"/>
    <w:basedOn w:val="af8"/>
    <w:next w:val="ae"/>
    <w:rsid w:val="00333A21"/>
    <w:pPr>
      <w:pageBreakBefore/>
      <w:numPr>
        <w:numId w:val="23"/>
      </w:numPr>
      <w:tabs>
        <w:tab w:val="clear" w:pos="4677"/>
        <w:tab w:val="clear" w:pos="9355"/>
        <w:tab w:val="center" w:pos="4153"/>
        <w:tab w:val="right" w:pos="8306"/>
      </w:tabs>
      <w:spacing w:after="60" w:line="360" w:lineRule="auto"/>
      <w:ind w:right="227"/>
      <w:jc w:val="center"/>
    </w:pPr>
    <w:rPr>
      <w:rFonts w:ascii="Arial" w:eastAsia="Times New Roman" w:hAnsi="Arial" w:cs="Arial"/>
      <w:b/>
      <w:sz w:val="28"/>
      <w:szCs w:val="20"/>
    </w:rPr>
  </w:style>
  <w:style w:type="paragraph" w:customStyle="1" w:styleId="a5">
    <w:name w:val="Пункт Подразд.Прил."/>
    <w:basedOn w:val="ae"/>
    <w:rsid w:val="00333A21"/>
    <w:pPr>
      <w:numPr>
        <w:ilvl w:val="4"/>
        <w:numId w:val="23"/>
      </w:numPr>
      <w:spacing w:before="60" w:after="60" w:line="360" w:lineRule="auto"/>
      <w:ind w:left="0"/>
      <w:jc w:val="both"/>
    </w:pPr>
    <w:rPr>
      <w:rFonts w:ascii="Arial" w:eastAsia="Times New Roman" w:hAnsi="Arial" w:cs="Arial"/>
      <w:sz w:val="24"/>
      <w:szCs w:val="20"/>
    </w:rPr>
  </w:style>
  <w:style w:type="paragraph" w:customStyle="1" w:styleId="a2">
    <w:name w:val="Приложение раздел"/>
    <w:basedOn w:val="ae"/>
    <w:next w:val="a4"/>
    <w:rsid w:val="00333A21"/>
    <w:pPr>
      <w:keepNext/>
      <w:keepLines/>
      <w:numPr>
        <w:ilvl w:val="1"/>
        <w:numId w:val="23"/>
      </w:numPr>
      <w:spacing w:before="240" w:after="240" w:line="360" w:lineRule="auto"/>
    </w:pPr>
    <w:rPr>
      <w:rFonts w:ascii="Arial" w:eastAsia="Times New Roman" w:hAnsi="Arial" w:cs="Arial"/>
      <w:b/>
      <w:sz w:val="28"/>
      <w:szCs w:val="20"/>
    </w:rPr>
  </w:style>
  <w:style w:type="paragraph" w:customStyle="1" w:styleId="a3">
    <w:name w:val="Прил.подраздел"/>
    <w:basedOn w:val="ae"/>
    <w:next w:val="a5"/>
    <w:rsid w:val="00333A21"/>
    <w:pPr>
      <w:numPr>
        <w:ilvl w:val="2"/>
        <w:numId w:val="23"/>
      </w:numPr>
      <w:spacing w:before="240" w:after="120" w:line="360" w:lineRule="auto"/>
    </w:pPr>
    <w:rPr>
      <w:rFonts w:ascii="Arial" w:eastAsia="Times New Roman" w:hAnsi="Arial" w:cs="Arial"/>
      <w:b/>
      <w:sz w:val="24"/>
      <w:szCs w:val="20"/>
    </w:rPr>
  </w:style>
  <w:style w:type="paragraph" w:customStyle="1" w:styleId="a4">
    <w:name w:val="Текст пункт Разд.Прил."/>
    <w:basedOn w:val="ae"/>
    <w:rsid w:val="00333A21"/>
    <w:pPr>
      <w:numPr>
        <w:ilvl w:val="3"/>
        <w:numId w:val="23"/>
      </w:numPr>
      <w:spacing w:before="60" w:after="60" w:line="360" w:lineRule="auto"/>
      <w:jc w:val="both"/>
    </w:pPr>
    <w:rPr>
      <w:rFonts w:ascii="Arial" w:eastAsia="Times New Roman" w:hAnsi="Arial" w:cs="Arial"/>
      <w:sz w:val="24"/>
      <w:szCs w:val="20"/>
    </w:rPr>
  </w:style>
  <w:style w:type="paragraph" w:styleId="afffffb">
    <w:name w:val="endnote text"/>
    <w:basedOn w:val="ae"/>
    <w:link w:val="afffffc"/>
    <w:uiPriority w:val="99"/>
    <w:semiHidden/>
    <w:unhideWhenUsed/>
    <w:rsid w:val="00333A21"/>
    <w:pPr>
      <w:spacing w:after="0" w:line="240" w:lineRule="auto"/>
      <w:ind w:firstLine="567"/>
      <w:jc w:val="both"/>
    </w:pPr>
    <w:rPr>
      <w:rFonts w:ascii="Times New Roman" w:eastAsia="MS Mincho" w:hAnsi="Times New Roman" w:cs="Times New Roman"/>
      <w:sz w:val="20"/>
      <w:szCs w:val="20"/>
    </w:rPr>
  </w:style>
  <w:style w:type="character" w:customStyle="1" w:styleId="afffffc">
    <w:name w:val="Текст концевой сноски Знак"/>
    <w:basedOn w:val="af"/>
    <w:link w:val="afffffb"/>
    <w:uiPriority w:val="99"/>
    <w:semiHidden/>
    <w:rsid w:val="00333A21"/>
    <w:rPr>
      <w:rFonts w:ascii="Times New Roman" w:eastAsia="MS Mincho" w:hAnsi="Times New Roman" w:cs="Times New Roman"/>
      <w:sz w:val="20"/>
      <w:szCs w:val="20"/>
      <w:lang w:eastAsia="ru-RU"/>
    </w:rPr>
  </w:style>
  <w:style w:type="character" w:styleId="afffffd">
    <w:name w:val="endnote reference"/>
    <w:basedOn w:val="af"/>
    <w:uiPriority w:val="99"/>
    <w:semiHidden/>
    <w:unhideWhenUsed/>
    <w:rsid w:val="00333A21"/>
    <w:rPr>
      <w:vertAlign w:val="superscript"/>
    </w:rPr>
  </w:style>
  <w:style w:type="paragraph" w:customStyle="1" w:styleId="Style9">
    <w:name w:val="Style9"/>
    <w:basedOn w:val="ae"/>
    <w:rsid w:val="00333A21"/>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51">
    <w:name w:val="Font Style51"/>
    <w:rsid w:val="00333A21"/>
    <w:rPr>
      <w:rFonts w:ascii="Tahoma" w:hAnsi="Tahoma" w:cs="Tahoma"/>
      <w:b/>
      <w:bCs/>
      <w:sz w:val="28"/>
      <w:szCs w:val="28"/>
    </w:rPr>
  </w:style>
  <w:style w:type="paragraph" w:customStyle="1" w:styleId="Style19">
    <w:name w:val="Style19"/>
    <w:basedOn w:val="ae"/>
    <w:rsid w:val="00333A21"/>
    <w:pPr>
      <w:widowControl w:val="0"/>
      <w:autoSpaceDE w:val="0"/>
      <w:autoSpaceDN w:val="0"/>
      <w:adjustRightInd w:val="0"/>
      <w:spacing w:after="0" w:line="244" w:lineRule="exact"/>
      <w:ind w:firstLine="428"/>
      <w:jc w:val="both"/>
    </w:pPr>
    <w:rPr>
      <w:rFonts w:ascii="Tahoma" w:eastAsia="Times New Roman" w:hAnsi="Tahoma" w:cs="Tahoma"/>
      <w:sz w:val="24"/>
      <w:szCs w:val="24"/>
    </w:rPr>
  </w:style>
  <w:style w:type="character" w:customStyle="1" w:styleId="FontStyle52">
    <w:name w:val="Font Style52"/>
    <w:rsid w:val="00333A21"/>
    <w:rPr>
      <w:rFonts w:ascii="Tahoma" w:hAnsi="Tahoma" w:cs="Tahoma"/>
      <w:sz w:val="16"/>
      <w:szCs w:val="16"/>
    </w:rPr>
  </w:style>
  <w:style w:type="character" w:customStyle="1" w:styleId="FontStyle54">
    <w:name w:val="Font Style54"/>
    <w:rsid w:val="00333A21"/>
    <w:rPr>
      <w:rFonts w:ascii="Tahoma" w:hAnsi="Tahoma" w:cs="Tahoma"/>
      <w:i/>
      <w:iCs/>
      <w:spacing w:val="20"/>
      <w:sz w:val="20"/>
      <w:szCs w:val="20"/>
    </w:rPr>
  </w:style>
  <w:style w:type="paragraph" w:customStyle="1" w:styleId="Style24">
    <w:name w:val="Style24"/>
    <w:basedOn w:val="ae"/>
    <w:rsid w:val="00333A21"/>
    <w:pPr>
      <w:widowControl w:val="0"/>
      <w:autoSpaceDE w:val="0"/>
      <w:autoSpaceDN w:val="0"/>
      <w:adjustRightInd w:val="0"/>
      <w:spacing w:after="0" w:line="243" w:lineRule="exact"/>
      <w:ind w:hanging="371"/>
      <w:jc w:val="both"/>
    </w:pPr>
    <w:rPr>
      <w:rFonts w:ascii="Tahoma" w:eastAsia="Times New Roman" w:hAnsi="Tahoma" w:cs="Tahoma"/>
      <w:sz w:val="24"/>
      <w:szCs w:val="24"/>
    </w:rPr>
  </w:style>
  <w:style w:type="paragraph" w:customStyle="1" w:styleId="39">
    <w:name w:val="Абзац списка3"/>
    <w:basedOn w:val="ae"/>
    <w:rsid w:val="00333A21"/>
    <w:pPr>
      <w:ind w:left="720"/>
      <w:contextualSpacing/>
    </w:pPr>
    <w:rPr>
      <w:rFonts w:ascii="Calibri" w:eastAsia="Times New Roman" w:hAnsi="Calibri" w:cs="Times New Roman"/>
    </w:rPr>
  </w:style>
  <w:style w:type="paragraph" w:styleId="5">
    <w:name w:val="List Number 5"/>
    <w:basedOn w:val="ae"/>
    <w:uiPriority w:val="99"/>
    <w:semiHidden/>
    <w:unhideWhenUsed/>
    <w:rsid w:val="00333A21"/>
    <w:pPr>
      <w:numPr>
        <w:numId w:val="24"/>
      </w:numPr>
      <w:spacing w:after="0" w:line="240" w:lineRule="auto"/>
      <w:contextualSpacing/>
    </w:pPr>
    <w:rPr>
      <w:rFonts w:ascii="Times New Roman" w:eastAsia="Times New Roman" w:hAnsi="Times New Roman" w:cs="Times New Roman"/>
      <w:sz w:val="28"/>
      <w:szCs w:val="28"/>
    </w:rPr>
  </w:style>
  <w:style w:type="character" w:customStyle="1" w:styleId="blk6">
    <w:name w:val="blk6"/>
    <w:basedOn w:val="af"/>
    <w:rsid w:val="00333A21"/>
    <w:rPr>
      <w:vanish w:val="0"/>
      <w:webHidden w:val="0"/>
      <w:specVanish w:val="0"/>
    </w:rPr>
  </w:style>
  <w:style w:type="paragraph" w:customStyle="1" w:styleId="afffffe">
    <w:name w:val="_Текст таблицы"/>
    <w:basedOn w:val="ae"/>
    <w:link w:val="affffff"/>
    <w:qFormat/>
    <w:rsid w:val="00333A21"/>
    <w:pPr>
      <w:spacing w:after="0" w:line="240" w:lineRule="auto"/>
    </w:pPr>
    <w:rPr>
      <w:rFonts w:ascii="Calibri" w:eastAsia="Times New Roman" w:hAnsi="Calibri" w:cs="Times New Roman"/>
      <w:sz w:val="20"/>
      <w:szCs w:val="20"/>
    </w:rPr>
  </w:style>
  <w:style w:type="character" w:customStyle="1" w:styleId="affffff">
    <w:name w:val="_Текст таблицы Знак"/>
    <w:link w:val="afffffe"/>
    <w:rsid w:val="00333A21"/>
    <w:rPr>
      <w:rFonts w:ascii="Calibri" w:eastAsia="Times New Roman" w:hAnsi="Calibri" w:cs="Times New Roman"/>
      <w:sz w:val="20"/>
      <w:szCs w:val="20"/>
      <w:lang w:eastAsia="ru-RU"/>
    </w:rPr>
  </w:style>
  <w:style w:type="paragraph" w:customStyle="1" w:styleId="43">
    <w:name w:val="_Заголовок 4"/>
    <w:basedOn w:val="4"/>
    <w:next w:val="ae"/>
    <w:qFormat/>
    <w:rsid w:val="00333A21"/>
    <w:pPr>
      <w:keepNext/>
      <w:widowControl w:val="0"/>
      <w:autoSpaceDN w:val="0"/>
      <w:adjustRightInd w:val="0"/>
      <w:spacing w:before="120" w:beforeAutospacing="0" w:after="120" w:afterAutospacing="0" w:line="360" w:lineRule="atLeast"/>
      <w:ind w:left="2424" w:hanging="864"/>
      <w:jc w:val="both"/>
      <w:textAlignment w:val="baseline"/>
    </w:pPr>
    <w:rPr>
      <w:sz w:val="26"/>
      <w:szCs w:val="26"/>
    </w:rPr>
  </w:style>
  <w:style w:type="paragraph" w:customStyle="1" w:styleId="ad">
    <w:name w:val="_Нумерованный Основной"/>
    <w:basedOn w:val="ae"/>
    <w:link w:val="affffff0"/>
    <w:qFormat/>
    <w:rsid w:val="00333A21"/>
    <w:pPr>
      <w:numPr>
        <w:numId w:val="26"/>
      </w:numPr>
      <w:spacing w:before="120" w:after="0" w:line="240" w:lineRule="auto"/>
      <w:jc w:val="both"/>
    </w:pPr>
    <w:rPr>
      <w:rFonts w:ascii="Times New Roman" w:eastAsia="Times New Roman" w:hAnsi="Times New Roman" w:cs="Times New Roman"/>
      <w:sz w:val="24"/>
      <w:szCs w:val="24"/>
    </w:rPr>
  </w:style>
  <w:style w:type="character" w:customStyle="1" w:styleId="affffff0">
    <w:name w:val="_Нумерованный Основной Знак"/>
    <w:link w:val="ad"/>
    <w:rsid w:val="00333A21"/>
    <w:rPr>
      <w:rFonts w:ascii="Times New Roman" w:eastAsia="Times New Roman" w:hAnsi="Times New Roman" w:cs="Times New Roman"/>
      <w:sz w:val="24"/>
      <w:szCs w:val="24"/>
    </w:rPr>
  </w:style>
  <w:style w:type="paragraph" w:customStyle="1" w:styleId="affffff1">
    <w:name w:val="_Название таблицы"/>
    <w:basedOn w:val="ae"/>
    <w:qFormat/>
    <w:rsid w:val="00333A21"/>
    <w:pPr>
      <w:keepNext/>
      <w:widowControl w:val="0"/>
      <w:autoSpaceDN w:val="0"/>
      <w:adjustRightInd w:val="0"/>
      <w:spacing w:before="120" w:after="40" w:line="240" w:lineRule="auto"/>
      <w:textAlignment w:val="baseline"/>
    </w:pPr>
    <w:rPr>
      <w:rFonts w:ascii="Times New Roman" w:eastAsia="Times New Roman" w:hAnsi="Times New Roman" w:cs="Times New Roman"/>
      <w:b/>
      <w:sz w:val="24"/>
      <w:szCs w:val="24"/>
    </w:rPr>
  </w:style>
  <w:style w:type="paragraph" w:customStyle="1" w:styleId="affffff2">
    <w:name w:val="!Основной"/>
    <w:link w:val="affffff3"/>
    <w:rsid w:val="00333A21"/>
    <w:pPr>
      <w:keepNext/>
      <w:spacing w:after="0" w:line="240" w:lineRule="auto"/>
      <w:ind w:firstLine="737"/>
      <w:jc w:val="both"/>
    </w:pPr>
    <w:rPr>
      <w:rFonts w:ascii="Times New Roman" w:eastAsia="MS Mincho" w:hAnsi="Times New Roman" w:cs="Times New Roman"/>
      <w:sz w:val="24"/>
      <w:szCs w:val="24"/>
    </w:rPr>
  </w:style>
  <w:style w:type="character" w:customStyle="1" w:styleId="affffff3">
    <w:name w:val="!Основной Знак"/>
    <w:link w:val="affffff2"/>
    <w:locked/>
    <w:rsid w:val="00333A21"/>
    <w:rPr>
      <w:rFonts w:ascii="Times New Roman" w:eastAsia="MS Mincho" w:hAnsi="Times New Roman" w:cs="Times New Roman"/>
      <w:sz w:val="24"/>
      <w:szCs w:val="24"/>
      <w:lang w:eastAsia="ru-RU"/>
    </w:rPr>
  </w:style>
  <w:style w:type="paragraph" w:customStyle="1" w:styleId="affffff4">
    <w:name w:val="_Обычный"/>
    <w:basedOn w:val="ae"/>
    <w:link w:val="affffff5"/>
    <w:qFormat/>
    <w:rsid w:val="00333A21"/>
    <w:pPr>
      <w:spacing w:after="0" w:line="240" w:lineRule="auto"/>
      <w:jc w:val="both"/>
    </w:pPr>
    <w:rPr>
      <w:rFonts w:ascii="Times New Roman" w:eastAsia="Times New Roman" w:hAnsi="Times New Roman" w:cs="Times New Roman"/>
      <w:sz w:val="24"/>
      <w:szCs w:val="24"/>
    </w:rPr>
  </w:style>
  <w:style w:type="character" w:customStyle="1" w:styleId="affffff5">
    <w:name w:val="_Обычный Знак"/>
    <w:link w:val="affffff4"/>
    <w:rsid w:val="00333A21"/>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333A21"/>
    <w:rPr>
      <w:rFonts w:ascii="Arial" w:eastAsia="Times New Roman" w:hAnsi="Arial" w:cs="Arial"/>
      <w:sz w:val="20"/>
      <w:szCs w:val="20"/>
      <w:lang w:eastAsia="ru-RU"/>
    </w:rPr>
  </w:style>
  <w:style w:type="paragraph" w:customStyle="1" w:styleId="xl63">
    <w:name w:val="xl63"/>
    <w:basedOn w:val="ae"/>
    <w:rsid w:val="003F7D0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e"/>
    <w:rsid w:val="003F7D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5">
    <w:name w:val="xl65"/>
    <w:basedOn w:val="ae"/>
    <w:rsid w:val="003F7D0F"/>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6">
    <w:name w:val="xl66"/>
    <w:basedOn w:val="ae"/>
    <w:rsid w:val="003F7D0F"/>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styleId="HTML">
    <w:name w:val="HTML Preformatted"/>
    <w:basedOn w:val="ae"/>
    <w:link w:val="HTML0"/>
    <w:uiPriority w:val="99"/>
    <w:semiHidden/>
    <w:unhideWhenUsed/>
    <w:rsid w:val="00E5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f"/>
    <w:link w:val="HTML"/>
    <w:uiPriority w:val="99"/>
    <w:semiHidden/>
    <w:rsid w:val="00E55680"/>
    <w:rPr>
      <w:rFonts w:ascii="Courier New" w:eastAsia="Times New Roman" w:hAnsi="Courier New" w:cs="Courier New"/>
      <w:sz w:val="20"/>
      <w:szCs w:val="20"/>
      <w:lang w:eastAsia="ru-RU"/>
    </w:rPr>
  </w:style>
  <w:style w:type="paragraph" w:customStyle="1" w:styleId="affffff6">
    <w:name w:val="основа"/>
    <w:basedOn w:val="ae"/>
    <w:link w:val="affffff7"/>
    <w:autoRedefine/>
    <w:qFormat/>
    <w:rsid w:val="0083203C"/>
    <w:pPr>
      <w:spacing w:after="0" w:line="240" w:lineRule="auto"/>
      <w:ind w:left="709" w:right="170"/>
      <w:jc w:val="both"/>
    </w:pPr>
    <w:rPr>
      <w:rFonts w:ascii="Times New Roman" w:eastAsia="Times New Roman" w:hAnsi="Times New Roman" w:cs="Times New Roman"/>
      <w:sz w:val="24"/>
      <w:szCs w:val="20"/>
    </w:rPr>
  </w:style>
  <w:style w:type="character" w:customStyle="1" w:styleId="affffff7">
    <w:name w:val="основа Знак"/>
    <w:link w:val="affffff6"/>
    <w:rsid w:val="0083203C"/>
    <w:rPr>
      <w:rFonts w:ascii="Times New Roman" w:eastAsia="Times New Roman" w:hAnsi="Times New Roman" w:cs="Times New Roman"/>
      <w:sz w:val="24"/>
      <w:szCs w:val="20"/>
      <w:lang w:eastAsia="ru-RU"/>
    </w:rPr>
  </w:style>
  <w:style w:type="paragraph" w:customStyle="1" w:styleId="7">
    <w:name w:val="Стиль7"/>
    <w:basedOn w:val="28"/>
    <w:qFormat/>
    <w:rsid w:val="0083203C"/>
    <w:pPr>
      <w:numPr>
        <w:ilvl w:val="1"/>
        <w:numId w:val="28"/>
      </w:numPr>
      <w:ind w:left="574"/>
    </w:pPr>
    <w:rPr>
      <w:sz w:val="24"/>
      <w:szCs w:val="24"/>
    </w:rPr>
  </w:style>
  <w:style w:type="character" w:customStyle="1" w:styleId="afffff6">
    <w:name w:val="Без интервала Знак"/>
    <w:link w:val="afffff5"/>
    <w:uiPriority w:val="1"/>
    <w:locked/>
    <w:rsid w:val="00E05428"/>
    <w:rPr>
      <w:rFonts w:ascii="Arial" w:eastAsia="Times New Roman" w:hAnsi="Arial" w:cs="Arial"/>
      <w:color w:val="333333"/>
      <w:sz w:val="20"/>
      <w:szCs w:val="20"/>
    </w:rPr>
  </w:style>
  <w:style w:type="paragraph" w:customStyle="1" w:styleId="110">
    <w:name w:val="заголовок 11"/>
    <w:basedOn w:val="ae"/>
    <w:next w:val="ae"/>
    <w:rsid w:val="0036692F"/>
    <w:pPr>
      <w:keepNext/>
      <w:snapToGrid w:val="0"/>
      <w:spacing w:after="0" w:line="240" w:lineRule="auto"/>
      <w:jc w:val="center"/>
    </w:pPr>
    <w:rPr>
      <w:rFonts w:ascii="Times New Roman" w:eastAsia="Times New Roman" w:hAnsi="Times New Roman" w:cs="Times New Roman"/>
      <w:sz w:val="24"/>
      <w:szCs w:val="20"/>
    </w:rPr>
  </w:style>
  <w:style w:type="paragraph" w:customStyle="1" w:styleId="TimesNewRoman">
    <w:name w:val="Обычный + Times New Roman"/>
    <w:aliases w:val="12 пт"/>
    <w:basedOn w:val="ae"/>
    <w:rsid w:val="0036692F"/>
    <w:pPr>
      <w:widowControl w:val="0"/>
      <w:tabs>
        <w:tab w:val="num" w:pos="0"/>
        <w:tab w:val="left" w:pos="900"/>
      </w:tabs>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affffff8">
    <w:name w:val="Текст_таблицы"/>
    <w:basedOn w:val="ae"/>
    <w:qFormat/>
    <w:rsid w:val="0036692F"/>
    <w:pPr>
      <w:spacing w:after="0" w:line="240" w:lineRule="auto"/>
    </w:pPr>
    <w:rPr>
      <w:rFonts w:ascii="Times New Roman" w:eastAsia="Times New Roman" w:hAnsi="Times New Roman" w:cs="Times New Roman"/>
      <w:sz w:val="20"/>
      <w:szCs w:val="20"/>
    </w:rPr>
  </w:style>
  <w:style w:type="paragraph" w:customStyle="1" w:styleId="affffff9">
    <w:name w:val="ГС_Основной_текст"/>
    <w:link w:val="affffffa"/>
    <w:rsid w:val="0036692F"/>
    <w:pPr>
      <w:tabs>
        <w:tab w:val="left" w:pos="851"/>
      </w:tabs>
      <w:spacing w:before="60" w:after="60" w:line="240" w:lineRule="auto"/>
      <w:ind w:firstLine="851"/>
      <w:contextualSpacing/>
      <w:jc w:val="both"/>
    </w:pPr>
    <w:rPr>
      <w:rFonts w:ascii="Times New Roman" w:eastAsia="Times New Roman" w:hAnsi="Times New Roman" w:cs="Times New Roman"/>
      <w:sz w:val="24"/>
      <w:szCs w:val="24"/>
    </w:rPr>
  </w:style>
  <w:style w:type="character" w:customStyle="1" w:styleId="affffffa">
    <w:name w:val="ГС_Основной_текст Знак"/>
    <w:link w:val="affffff9"/>
    <w:locked/>
    <w:rsid w:val="0036692F"/>
    <w:rPr>
      <w:rFonts w:ascii="Times New Roman" w:eastAsia="Times New Roman" w:hAnsi="Times New Roman" w:cs="Times New Roman"/>
      <w:sz w:val="24"/>
      <w:szCs w:val="24"/>
    </w:rPr>
  </w:style>
  <w:style w:type="paragraph" w:customStyle="1" w:styleId="a">
    <w:name w:val="ГС_Список_марк"/>
    <w:link w:val="affffffb"/>
    <w:rsid w:val="0036692F"/>
    <w:pPr>
      <w:numPr>
        <w:numId w:val="30"/>
      </w:numPr>
      <w:spacing w:after="60" w:line="240" w:lineRule="auto"/>
      <w:contextualSpacing/>
      <w:jc w:val="both"/>
    </w:pPr>
    <w:rPr>
      <w:rFonts w:ascii="Times New Roman" w:eastAsia="Times New Roman" w:hAnsi="Times New Roman" w:cs="Times New Roman"/>
      <w:sz w:val="24"/>
      <w:szCs w:val="20"/>
    </w:rPr>
  </w:style>
  <w:style w:type="character" w:customStyle="1" w:styleId="affffffb">
    <w:name w:val="ГС_Список_марк Знак"/>
    <w:link w:val="a"/>
    <w:locked/>
    <w:rsid w:val="0036692F"/>
    <w:rPr>
      <w:rFonts w:ascii="Times New Roman" w:eastAsia="Times New Roman" w:hAnsi="Times New Roman" w:cs="Times New Roman"/>
      <w:sz w:val="24"/>
      <w:szCs w:val="20"/>
    </w:rPr>
  </w:style>
  <w:style w:type="paragraph" w:customStyle="1" w:styleId="affffffc">
    <w:name w:val="ГС_МелкийТекст"/>
    <w:link w:val="affffffd"/>
    <w:rsid w:val="0036692F"/>
    <w:pPr>
      <w:spacing w:before="40" w:after="40" w:line="240" w:lineRule="auto"/>
    </w:pPr>
    <w:rPr>
      <w:rFonts w:ascii="Calibri" w:eastAsia="Times New Roman" w:hAnsi="Calibri" w:cs="Times New Roman"/>
    </w:rPr>
  </w:style>
  <w:style w:type="character" w:customStyle="1" w:styleId="affffffd">
    <w:name w:val="ГС_МелкийТекст Знак"/>
    <w:link w:val="affffffc"/>
    <w:locked/>
    <w:rsid w:val="0036692F"/>
    <w:rPr>
      <w:rFonts w:ascii="Calibri" w:eastAsia="Times New Roman" w:hAnsi="Calibri" w:cs="Times New Roman"/>
    </w:rPr>
  </w:style>
  <w:style w:type="paragraph" w:customStyle="1" w:styleId="basictext">
    <w:name w:val="basic_text"/>
    <w:basedOn w:val="ae"/>
    <w:link w:val="basictext0"/>
    <w:rsid w:val="0036692F"/>
    <w:pPr>
      <w:spacing w:before="120" w:after="120" w:line="360" w:lineRule="auto"/>
      <w:ind w:firstLine="709"/>
      <w:jc w:val="both"/>
    </w:pPr>
    <w:rPr>
      <w:rFonts w:ascii="Times New Roman" w:eastAsia="Times New Roman" w:hAnsi="Times New Roman" w:cs="Times New Roman"/>
      <w:sz w:val="28"/>
      <w:szCs w:val="28"/>
      <w:lang w:eastAsia="ja-JP"/>
    </w:rPr>
  </w:style>
  <w:style w:type="character" w:customStyle="1" w:styleId="basictext0">
    <w:name w:val="basic_text Знак"/>
    <w:link w:val="basictext"/>
    <w:locked/>
    <w:rsid w:val="0036692F"/>
    <w:rPr>
      <w:rFonts w:ascii="Times New Roman" w:eastAsia="Times New Roman" w:hAnsi="Times New Roman" w:cs="Times New Roman"/>
      <w:sz w:val="28"/>
      <w:szCs w:val="28"/>
      <w:lang w:eastAsia="ja-JP"/>
    </w:rPr>
  </w:style>
  <w:style w:type="paragraph" w:styleId="2f0">
    <w:name w:val="Body Text Indent 2"/>
    <w:basedOn w:val="ae"/>
    <w:link w:val="2f1"/>
    <w:rsid w:val="0036692F"/>
    <w:pPr>
      <w:spacing w:after="120" w:line="480" w:lineRule="auto"/>
      <w:ind w:left="283"/>
      <w:jc w:val="both"/>
    </w:pPr>
    <w:rPr>
      <w:rFonts w:ascii="Times New Roman" w:eastAsia="Times New Roman" w:hAnsi="Times New Roman" w:cs="Times New Roman"/>
      <w:sz w:val="24"/>
      <w:szCs w:val="24"/>
      <w:lang w:val="x-none" w:eastAsia="x-none"/>
    </w:rPr>
  </w:style>
  <w:style w:type="character" w:customStyle="1" w:styleId="2f1">
    <w:name w:val="Основной текст с отступом 2 Знак"/>
    <w:basedOn w:val="af"/>
    <w:link w:val="2f0"/>
    <w:rsid w:val="0036692F"/>
    <w:rPr>
      <w:rFonts w:ascii="Times New Roman" w:eastAsia="Times New Roman" w:hAnsi="Times New Roman" w:cs="Times New Roman"/>
      <w:sz w:val="24"/>
      <w:szCs w:val="24"/>
      <w:lang w:val="x-none" w:eastAsia="x-none"/>
    </w:rPr>
  </w:style>
  <w:style w:type="table" w:customStyle="1" w:styleId="TableGrid">
    <w:name w:val="TableGrid"/>
    <w:rsid w:val="0067058B"/>
    <w:pPr>
      <w:spacing w:after="0" w:line="240" w:lineRule="auto"/>
    </w:pPr>
    <w:tblPr>
      <w:tblCellMar>
        <w:top w:w="0" w:type="dxa"/>
        <w:left w:w="0" w:type="dxa"/>
        <w:bottom w:w="0" w:type="dxa"/>
        <w:right w:w="0" w:type="dxa"/>
      </w:tblCellMar>
    </w:tblPr>
  </w:style>
  <w:style w:type="table" w:customStyle="1" w:styleId="TableGrid1">
    <w:name w:val="TableGrid1"/>
    <w:rsid w:val="0067058B"/>
    <w:pPr>
      <w:spacing w:after="0" w:line="240" w:lineRule="auto"/>
    </w:pPr>
    <w:tblPr>
      <w:tblCellMar>
        <w:top w:w="0" w:type="dxa"/>
        <w:left w:w="0" w:type="dxa"/>
        <w:bottom w:w="0" w:type="dxa"/>
        <w:right w:w="0" w:type="dxa"/>
      </w:tblCellMar>
    </w:tblPr>
  </w:style>
  <w:style w:type="numbering" w:customStyle="1" w:styleId="19">
    <w:name w:val="Нет списка1"/>
    <w:next w:val="af1"/>
    <w:uiPriority w:val="99"/>
    <w:semiHidden/>
    <w:unhideWhenUsed/>
    <w:rsid w:val="0067058B"/>
  </w:style>
  <w:style w:type="table" w:customStyle="1" w:styleId="TableGrid2">
    <w:name w:val="TableGrid2"/>
    <w:rsid w:val="0067058B"/>
    <w:pPr>
      <w:spacing w:after="0" w:line="240" w:lineRule="auto"/>
    </w:pPr>
    <w:tblPr>
      <w:tblCellMar>
        <w:top w:w="0" w:type="dxa"/>
        <w:left w:w="0" w:type="dxa"/>
        <w:bottom w:w="0" w:type="dxa"/>
        <w:right w:w="0" w:type="dxa"/>
      </w:tblCellMar>
    </w:tblPr>
  </w:style>
  <w:style w:type="table" w:customStyle="1" w:styleId="1a">
    <w:name w:val="Сетка таблицы1"/>
    <w:basedOn w:val="af0"/>
    <w:next w:val="aff7"/>
    <w:uiPriority w:val="39"/>
    <w:rsid w:val="006705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67058B"/>
    <w:pPr>
      <w:spacing w:after="0" w:line="240" w:lineRule="auto"/>
    </w:pPr>
    <w:tblPr>
      <w:tblCellMar>
        <w:top w:w="0" w:type="dxa"/>
        <w:left w:w="0" w:type="dxa"/>
        <w:bottom w:w="0" w:type="dxa"/>
        <w:right w:w="0" w:type="dxa"/>
      </w:tblCellMar>
    </w:tblPr>
  </w:style>
  <w:style w:type="paragraph" w:customStyle="1" w:styleId="Standard">
    <w:name w:val="Standard"/>
    <w:rsid w:val="0029405E"/>
    <w:pPr>
      <w:widowControl w:val="0"/>
      <w:suppressAutoHyphens/>
      <w:autoSpaceDN w:val="0"/>
      <w:spacing w:after="0" w:line="240" w:lineRule="auto"/>
      <w:textAlignment w:val="baseline"/>
    </w:pPr>
    <w:rPr>
      <w:rFonts w:ascii="Tinos" w:eastAsia="Droid Sans Fallback" w:hAnsi="Tinos" w:cs="FreeSans"/>
      <w:kern w:val="3"/>
      <w:sz w:val="24"/>
      <w:szCs w:val="24"/>
      <w:lang w:eastAsia="zh-CN" w:bidi="hi-IN"/>
    </w:rPr>
  </w:style>
  <w:style w:type="paragraph" w:styleId="affffffe">
    <w:name w:val="Block Text"/>
    <w:basedOn w:val="ae"/>
    <w:rsid w:val="00AA6210"/>
    <w:pPr>
      <w:widowControl w:val="0"/>
      <w:spacing w:after="0" w:line="260" w:lineRule="auto"/>
      <w:ind w:left="567" w:right="2200" w:hanging="585"/>
    </w:pPr>
    <w:rPr>
      <w:rFonts w:ascii="Times New Roman" w:eastAsia="Times New Roman" w:hAnsi="Times New Roman" w:cs="Times New Roman"/>
      <w:snapToGrid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065">
      <w:bodyDiv w:val="1"/>
      <w:marLeft w:val="0"/>
      <w:marRight w:val="0"/>
      <w:marTop w:val="0"/>
      <w:marBottom w:val="0"/>
      <w:divBdr>
        <w:top w:val="none" w:sz="0" w:space="0" w:color="auto"/>
        <w:left w:val="none" w:sz="0" w:space="0" w:color="auto"/>
        <w:bottom w:val="none" w:sz="0" w:space="0" w:color="auto"/>
        <w:right w:val="none" w:sz="0" w:space="0" w:color="auto"/>
      </w:divBdr>
    </w:div>
    <w:div w:id="213322979">
      <w:bodyDiv w:val="1"/>
      <w:marLeft w:val="0"/>
      <w:marRight w:val="0"/>
      <w:marTop w:val="0"/>
      <w:marBottom w:val="0"/>
      <w:divBdr>
        <w:top w:val="none" w:sz="0" w:space="0" w:color="auto"/>
        <w:left w:val="none" w:sz="0" w:space="0" w:color="auto"/>
        <w:bottom w:val="none" w:sz="0" w:space="0" w:color="auto"/>
        <w:right w:val="none" w:sz="0" w:space="0" w:color="auto"/>
      </w:divBdr>
    </w:div>
    <w:div w:id="605190536">
      <w:bodyDiv w:val="1"/>
      <w:marLeft w:val="0"/>
      <w:marRight w:val="0"/>
      <w:marTop w:val="0"/>
      <w:marBottom w:val="0"/>
      <w:divBdr>
        <w:top w:val="none" w:sz="0" w:space="0" w:color="auto"/>
        <w:left w:val="none" w:sz="0" w:space="0" w:color="auto"/>
        <w:bottom w:val="none" w:sz="0" w:space="0" w:color="auto"/>
        <w:right w:val="none" w:sz="0" w:space="0" w:color="auto"/>
      </w:divBdr>
    </w:div>
    <w:div w:id="627518028">
      <w:bodyDiv w:val="1"/>
      <w:marLeft w:val="0"/>
      <w:marRight w:val="0"/>
      <w:marTop w:val="0"/>
      <w:marBottom w:val="0"/>
      <w:divBdr>
        <w:top w:val="none" w:sz="0" w:space="0" w:color="auto"/>
        <w:left w:val="none" w:sz="0" w:space="0" w:color="auto"/>
        <w:bottom w:val="none" w:sz="0" w:space="0" w:color="auto"/>
        <w:right w:val="none" w:sz="0" w:space="0" w:color="auto"/>
      </w:divBdr>
    </w:div>
    <w:div w:id="671183886">
      <w:bodyDiv w:val="1"/>
      <w:marLeft w:val="0"/>
      <w:marRight w:val="0"/>
      <w:marTop w:val="0"/>
      <w:marBottom w:val="0"/>
      <w:divBdr>
        <w:top w:val="none" w:sz="0" w:space="0" w:color="auto"/>
        <w:left w:val="none" w:sz="0" w:space="0" w:color="auto"/>
        <w:bottom w:val="none" w:sz="0" w:space="0" w:color="auto"/>
        <w:right w:val="none" w:sz="0" w:space="0" w:color="auto"/>
      </w:divBdr>
    </w:div>
    <w:div w:id="894973983">
      <w:bodyDiv w:val="1"/>
      <w:marLeft w:val="0"/>
      <w:marRight w:val="0"/>
      <w:marTop w:val="0"/>
      <w:marBottom w:val="0"/>
      <w:divBdr>
        <w:top w:val="none" w:sz="0" w:space="0" w:color="auto"/>
        <w:left w:val="none" w:sz="0" w:space="0" w:color="auto"/>
        <w:bottom w:val="none" w:sz="0" w:space="0" w:color="auto"/>
        <w:right w:val="none" w:sz="0" w:space="0" w:color="auto"/>
      </w:divBdr>
    </w:div>
    <w:div w:id="1123186917">
      <w:bodyDiv w:val="1"/>
      <w:marLeft w:val="0"/>
      <w:marRight w:val="0"/>
      <w:marTop w:val="0"/>
      <w:marBottom w:val="0"/>
      <w:divBdr>
        <w:top w:val="none" w:sz="0" w:space="0" w:color="auto"/>
        <w:left w:val="none" w:sz="0" w:space="0" w:color="auto"/>
        <w:bottom w:val="none" w:sz="0" w:space="0" w:color="auto"/>
        <w:right w:val="none" w:sz="0" w:space="0" w:color="auto"/>
      </w:divBdr>
    </w:div>
    <w:div w:id="2060668193">
      <w:bodyDiv w:val="1"/>
      <w:marLeft w:val="0"/>
      <w:marRight w:val="0"/>
      <w:marTop w:val="0"/>
      <w:marBottom w:val="0"/>
      <w:divBdr>
        <w:top w:val="none" w:sz="0" w:space="0" w:color="auto"/>
        <w:left w:val="none" w:sz="0" w:space="0" w:color="auto"/>
        <w:bottom w:val="none" w:sz="0" w:space="0" w:color="auto"/>
        <w:right w:val="none" w:sz="0" w:space="0" w:color="auto"/>
      </w:divBdr>
    </w:div>
    <w:div w:id="20915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org/TR/xml11/" TargetMode="Externa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7.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hyperlink" Target="http://json.org/"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5C7C-960C-486C-8106-897A4B781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83</Pages>
  <Words>29418</Words>
  <Characters>167688</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Гридякина Анна</dc:creator>
  <cp:keywords/>
  <dc:description/>
  <cp:lastModifiedBy>Ахметшина Регина Зульфаровна</cp:lastModifiedBy>
  <cp:revision>10</cp:revision>
  <cp:lastPrinted>2017-10-13T05:05:00Z</cp:lastPrinted>
  <dcterms:created xsi:type="dcterms:W3CDTF">2017-12-06T11:10:00Z</dcterms:created>
  <dcterms:modified xsi:type="dcterms:W3CDTF">2017-12-07T07:57:00Z</dcterms:modified>
</cp:coreProperties>
</file>